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Arial" w:cs="Arial" w:eastAsia="Arial" w:hAnsi="Arial"/>
          <w:color w:val="1f1f1f"/>
          <w:u w:val="single"/>
        </w:rPr>
      </w:pPr>
      <w:r w:rsidDel="00000000" w:rsidR="00000000" w:rsidRPr="00000000">
        <w:rPr>
          <w:rFonts w:ascii="Arial" w:cs="Arial" w:eastAsia="Arial" w:hAnsi="Arial"/>
          <w:color w:val="1f1f1f"/>
          <w:u w:val="single"/>
          <w:rtl w:val="0"/>
        </w:rPr>
        <w:t xml:space="preserve">Career Exploration Worksheet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Student Name: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Career: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spacing w:after="120" w:before="120" w:line="275.9999942779541" w:lineRule="auto"/>
        <w:rPr>
          <w:color w:val="1f1f1f"/>
        </w:rPr>
      </w:pPr>
      <w:bookmarkStart w:colFirst="0" w:colLast="0" w:name="_bnmnrphhmnh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20" w:before="120" w:line="275.9999942779541" w:lineRule="auto"/>
        <w:rPr>
          <w:color w:val="1f1f1f"/>
        </w:rPr>
      </w:pPr>
      <w:bookmarkStart w:colFirst="0" w:colLast="0" w:name="_ox3hgzua4dnw" w:id="1"/>
      <w:bookmarkEnd w:id="1"/>
      <w:r w:rsidDel="00000000" w:rsidR="00000000" w:rsidRPr="00000000">
        <w:rPr>
          <w:color w:val="1f1f1f"/>
          <w:rtl w:val="0"/>
        </w:rPr>
        <w:t xml:space="preserve">1. Job Nature and Responsibilities</w:t>
      </w:r>
    </w:p>
    <w:p w:rsidR="00000000" w:rsidDel="00000000" w:rsidP="00000000" w:rsidRDefault="00000000" w:rsidRPr="00000000" w14:paraId="00000007">
      <w:pPr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Describe what someone in this role actually does all day.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12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Career Summary (In your own words):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2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5.9999942779541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120" w:before="12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Responsibilities:</w:t>
      </w:r>
      <w:r w:rsidDel="00000000" w:rsidR="00000000" w:rsidRPr="00000000">
        <w:rPr>
          <w:color w:val="1f1f1f"/>
          <w:rtl w:val="0"/>
        </w:rPr>
        <w:t xml:space="preserve"> List five specific tasks this professional performs: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before="200" w:line="480" w:lineRule="auto"/>
        <w:ind w:left="88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before="200" w:line="480" w:lineRule="auto"/>
        <w:ind w:left="88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before="200" w:line="480" w:lineRule="auto"/>
        <w:ind w:left="88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before="200" w:line="480" w:lineRule="auto"/>
        <w:ind w:left="88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200" w:line="480" w:lineRule="auto"/>
        <w:ind w:left="88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 Environment:</w:t>
      </w:r>
      <w:r w:rsidDel="00000000" w:rsidR="00000000" w:rsidRPr="00000000">
        <w:rPr>
          <w:color w:val="1f1f1f"/>
          <w:rtl w:val="0"/>
        </w:rPr>
        <w:t xml:space="preserve"> Describe the typical setting (e.g., indoors/outdoors, noise level, pace): 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u w:val="single"/>
          <w:rtl w:val="0"/>
        </w:rPr>
        <w:t xml:space="preserve">. Financial Outlook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Research the earning potential for this profession to understand the financial landscape.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Median Salary: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u w:val="single"/>
          <w:rtl w:val="0"/>
        </w:rPr>
        <w:t xml:space="preserve">. Educational and Training Requirements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What milestones must you achieve before you can begin this career?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Minimum Education Level Required: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Credentials: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List any specific licenses or certifications you must obtain: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u w:val="single"/>
          <w:rtl w:val="0"/>
        </w:rPr>
        <w:t xml:space="preserve">. Personal Reflection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Compare the research to your own life and goals.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Pros (3 Positive Features):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88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88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88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Cons (3 Negative Features):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88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885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Personal Fit: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 this a career you may look into further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? Why?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