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30"/>
        </w:rPr>
        <w:t>Полнометражный мультфильм «Потолкуем?»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4"/>
        </w:rPr>
        <w:t>~70 минут  ·  около 9 месяцев  ·  команда только под ваш фильм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под ключ  ·  цена без НДС  ·  оплата 50 / 25 / 25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rPr>
          <w:cantSplit/>
        </w:trPr>
        <w:tc>
          <w:tcPr>
            <w:tcW w:type="dxa" w:w="9354"/>
            <w:shd w:val="clear" w:color="auto" w:fill="0E8F7D"/>
            <w:tcBorders>
              <w:top w:val="nil"/>
              <w:left w:val="nil"/>
              <w:bottom w:val="nil"/>
              <w:right w:val="nil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>
            <w:pPr>
              <w:spacing w:after="8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20"/>
                <w:spacing w:val="16"/>
              </w:rPr>
              <w:t>ПОЛНОМЕТРАЖНЫЙ МУЛЬТФИЛЬМ · ~70 МИНУТ · ПОД КЛЮЧ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0"/>
              </w:rPr>
              <w:t>3 900 000 ₽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20"/>
              </w:rPr>
              <w:t>ориентировочно 9 месяцев, включая правки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20"/>
              </w:rPr>
              <w:t>оплата частями по мере сдачи фильма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+7 (968) 589-55-16 (телефон / Telegram)  ·  aivkadre@yandex.ru  ·  aivkadre.ru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МУЛЬТФИЛЬМ «ПОТОЛКУЕМ?»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Альберт, добрый день! Спасибо за бриф. Мы готовы взять «Потолкуем?» целиком — от вашего сценария до мастер-копии — и сделать красивый, качественный мультфильм, который по-настоящему полюбят зрители. Под фильм выделяем отдельную команду, которая работает только над ним.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Хронометраж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~70 минут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Стоимость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3 900 000 ₽ под ключ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Срок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Ориентировочно 9 месяцев, включая правки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Команда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Только под ваш фильм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Оплата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50% на старте · 25% после первой половины фильма · 25% после второй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Входит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Раскадровка по вашему сценарию; персонажи, локации и реквизит с нуля; анимация диалогов, эмоций и мимики; экшн-сцены, магия и спецэффекты; голоса героев, музыка и звук; цвет, мастер-копия и правки</w:t>
            </w:r>
          </w:p>
        </w:tc>
      </w:tr>
    </w:tbl>
    <w:p>
      <w:pPr>
        <w:spacing w:before="28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Что мы поняли из брифа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Приключенческое фэнтези с комедией, детективом и экшном: подростки попадают в мир, где современный город живёт бок о бок со сказкой. Сценарий готов — мы работаем строго по нему.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Персонажи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Подростки, взрослые, сказочные и фантастические существа — с нуля: внешность, костюмы, мимика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Мир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Современные пространства и сказочные локации, интерьеры, экстерьеры и реквизит — с нуля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Актёрская игра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Диалоги, эмоции, мимика и взаимодействие героев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Экшн и магия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Приключенческие сцены, магия и визуальные эффекты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Картинка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Стилизованное 3D уровня семейных полнометражных мультфильмов: объём, свет, детализация</w:t>
            </w:r>
          </w:p>
        </w:tc>
      </w:tr>
    </w:tbl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МЫ ДЕЛАЕМ ФИЛЬМ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Мы делаем фильм в ИИ-формате и уверены, что так он получится даже лучше — по-настоящему качественным и красивым. Нейросети дают скорость и масштаб, а качество держат люди: режиссёр, арт-директор и художники.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Как держим качество и стабильность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6973"/>
      </w:tblGrid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Единый стиль</w:t>
            </w:r>
          </w:p>
        </w:tc>
        <w:tc>
          <w:tcPr>
            <w:tcW w:type="dxa" w:w="697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Утверждаем стиль, палитру и свет до начала анимации — весь фильм в одном визуальном языке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Одни и те же герои</w:t>
            </w:r>
          </w:p>
        </w:tc>
        <w:tc>
          <w:tcPr>
            <w:tcW w:type="dxa" w:w="697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На каждого героя — лист персонажа со всех ракурсов и с эмоциями; по нему собираем каждый кадр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Лица и мимика</w:t>
            </w:r>
          </w:p>
        </w:tc>
        <w:tc>
          <w:tcPr>
            <w:tcW w:type="dxa" w:w="697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Крупные планы, эмоции и синхрон губ прорабатываем отдельно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Цвет и звук</w:t>
            </w:r>
          </w:p>
        </w:tc>
        <w:tc>
          <w:tcPr>
            <w:tcW w:type="dxa" w:w="697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Единая цветокоррекция и сведение звука по всему фильму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Контроль</w:t>
            </w:r>
          </w:p>
        </w:tc>
        <w:tc>
          <w:tcPr>
            <w:tcW w:type="dxa" w:w="697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Режиссёр принимает каждую сцену, прежде чем показать её вам</w:t>
            </w:r>
          </w:p>
        </w:tc>
      </w:tr>
    </w:tbl>
    <w:p>
      <w:pPr>
        <w:spacing w:before="20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Почему это быстрее и доступнее.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Классическая 3D-полнометражка — это 2–3 года и сотни миллионов рублей: ручное моделирование, риггинг, покадровая анимация, рендер. ИИ-производство снимает самые дорогие из этих этапов — поэтому фильм такого уровня реально сделать примерно за 9 месяцев.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МЫ РАБОТАЕМ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Не начинаем анимацию, пока вы не утвердили сценарий, героев и мир. А сам фильм делаем частями и показываем вам каждую.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1.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Утверждаем сценарий.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Разбираем ваш сценарий по сценам и согласуем раскадровку — дальше работаем строго по ней.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2.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Создаём мир и героев.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Стиль, всех персонажей, локации и реквизит утверждаем с вами до начала анимации.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3.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Первая половина фильма, ~35 минут.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Сначала 2–3 минуты, затем 8–10, затем — до половины фильма.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4.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Вторая половина, ещё ~35 минут.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Те же герои и тот же стиль — фильм выглядит цельным.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5.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Финал.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Музыка, сведение звука, цвет, мастер-копия и финальные правки.</w:t>
      </w:r>
    </w:p>
    <w:p>
      <w:pPr>
        <w:spacing w:before="20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Фильм делаем частями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1"/>
        <w:gridCol w:w="170"/>
        <w:gridCol w:w="2211"/>
        <w:gridCol w:w="170"/>
        <w:gridCol w:w="2211"/>
        <w:gridCol w:w="170"/>
        <w:gridCol w:w="2211"/>
      </w:tblGrid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nil"/>
              <w:right w:val="nil"/>
            </w:tcBorders>
            <w:shd w:val="clear" w:color="auto" w:fill="F2F3F2"/>
            <w:tcMar>
              <w:top w:w="160" w:type="dxa"/>
              <w:left w:w="140" w:type="dxa"/>
              <w:bottom w:w="160" w:type="dxa"/>
              <w:right w:w="12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30"/>
              </w:rPr>
              <w:t>2–3 мин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Пробный фрагмент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101010"/>
                <w:sz w:val="18"/>
              </w:rPr>
              <w:t>Согласуем стиль, игру героев и темп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11"/>
            <w:tcBorders>
              <w:top w:val="nil"/>
              <w:left w:val="nil"/>
              <w:bottom w:val="nil"/>
              <w:right w:val="nil"/>
            </w:tcBorders>
            <w:shd w:val="clear" w:color="auto" w:fill="E6F7F5"/>
            <w:tcMar>
              <w:top w:w="160" w:type="dxa"/>
              <w:left w:w="140" w:type="dxa"/>
              <w:bottom w:w="160" w:type="dxa"/>
              <w:right w:w="12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30"/>
              </w:rPr>
              <w:t>8–10 мин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Первые сцены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101010"/>
                <w:sz w:val="18"/>
              </w:rPr>
              <w:t>Закрепляем найденное на большем объёме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11"/>
            <w:tcBorders>
              <w:top w:val="nil"/>
              <w:left w:val="nil"/>
              <w:bottom w:val="nil"/>
              <w:right w:val="nil"/>
            </w:tcBorders>
            <w:shd w:val="clear" w:color="auto" w:fill="16B8A5"/>
            <w:tcMar>
              <w:top w:w="160" w:type="dxa"/>
              <w:left w:w="140" w:type="dxa"/>
              <w:bottom w:w="160" w:type="dxa"/>
              <w:right w:w="12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0"/>
              </w:rPr>
              <w:t>~35 мин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19"/>
              </w:rPr>
              <w:t>Половина фильма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FFFFFF"/>
                <w:sz w:val="18"/>
              </w:rPr>
              <w:t>Сдаём первую половину → оплата 25%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11"/>
            <w:tcBorders>
              <w:top w:val="nil"/>
              <w:left w:val="nil"/>
              <w:bottom w:val="nil"/>
              <w:right w:val="nil"/>
            </w:tcBorders>
            <w:shd w:val="clear" w:color="auto" w:fill="272822"/>
            <w:tcMar>
              <w:top w:w="160" w:type="dxa"/>
              <w:left w:w="140" w:type="dxa"/>
              <w:bottom w:w="160" w:type="dxa"/>
              <w:right w:w="12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0"/>
              </w:rPr>
              <w:t>~70 мин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19"/>
              </w:rPr>
              <w:t>Весь фильм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FFFFFF"/>
                <w:sz w:val="18"/>
              </w:rPr>
              <w:t>Вторая половина и мастер-копия → оплата 25%</w:t>
            </w:r>
          </w:p>
        </w:tc>
      </w:tr>
    </w:tbl>
    <w:p>
      <w:pPr>
        <w:spacing w:before="20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Зачем частями.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Так мультфильм получается максимально качественным. Стиль, игру героев и темп мы проверяем на коротком фрагменте — и не переделываем потом десятки минут. Каждая следующая часть опирается на уже согласованную, поэтому фильм выглядит цельным, а правки остаются точечными.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ГРАФИК И СОЗВОНЫ</w:t>
      </w:r>
    </w:p>
    <w:p>
      <w:pPr>
        <w:spacing w:before="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График — ориентировочно 9 месяцев, включая правки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699"/>
        <w:gridCol w:w="699"/>
        <w:gridCol w:w="699"/>
        <w:gridCol w:w="699"/>
        <w:gridCol w:w="699"/>
        <w:gridCol w:w="699"/>
        <w:gridCol w:w="699"/>
        <w:gridCol w:w="699"/>
        <w:gridCol w:w="699"/>
      </w:tblGrid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left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ЭТАП · МЕСЯЦ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1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2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3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4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5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6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7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8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9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Сценарий и раскадровка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Мир и персонажи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Первая половина · ~35 мин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Вторая половина · ~35 мин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Звук, цвет и мастер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Созвоны · раз в 2,5 недели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Оплата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272822"/>
          </w:tcPr>
          <w:p>
            <w:pPr>
              <w:spacing w:before="60" w:after="60" w:line="288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50%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272822"/>
          </w:tcPr>
          <w:p>
            <w:pPr>
              <w:spacing w:before="60" w:after="60" w:line="288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25%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272822"/>
          </w:tcPr>
          <w:p>
            <w:pPr>
              <w:spacing w:before="60" w:after="60" w:line="288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25%</w:t>
            </w:r>
          </w:p>
        </w:tc>
      </w:tr>
    </w:tbl>
    <w:p>
      <w:pPr>
        <w:spacing w:before="20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Срок — ориентировочно 9 месяцев,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включая правки: примерно на 3 месяца быстрее, чем вы закладывали в брифе.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Ритм работы и созвоны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6860"/>
      </w:tblGrid>
      <w:tr>
        <w:trPr>
          <w:cantSplit/>
        </w:trPr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Первые 1,5–2 месяца</w:t>
            </w:r>
          </w:p>
        </w:tc>
        <w:tc>
          <w:tcPr>
            <w:tcW w:type="dxa" w:w="686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Сценарий, раскадровка, мир и герои. Созваниваемся раз в 2,5 недели — это оптимальный ритм: успеваем показать заметный прогресс, и вы всегда в курсе.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Производство фильма</w:t>
            </w:r>
          </w:p>
        </w:tc>
        <w:tc>
          <w:tcPr>
            <w:tcW w:type="dxa" w:w="686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Созвоны — по готовым материалам, примерно раз в 2,5 недели: показываем новые ~8,5 минут фильма → слушаем вашу обратную связь → до конца месяца дорабатываем эти минуты.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Между созвонами</w:t>
            </w:r>
          </w:p>
        </w:tc>
        <w:tc>
          <w:tcPr>
            <w:tcW w:type="dxa" w:w="686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На связи продюсер — в общем чате. Так работа идёт без простоев, а ваше время уходит только на готовые материалы.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КОМАНДА ТОЛЬКО ПОД ВАШ ФИЛЬМ</w:t>
      </w:r>
    </w:p>
    <w:p>
      <w:pPr>
        <w:spacing w:before="0" w:after="120" w:line="300" w:lineRule="auto"/>
        <w:keepNext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Под «Потолкуем?» мы собираем отдельную команду. Она не переключается на другие заказы, поэтому держит темп, а герои и стиль остаются одинаковыми от первой сцены до последней.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6406"/>
      </w:tblGrid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Режиссёр-постановщик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История на экране: темп, актёрская игра, эмоции героев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Арт-директор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Единый визуальный мир: стиль, свет и цвет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Художники персонажей и локаций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Герои, окружение и реквизит — с нуля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ИИ-аниматоры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Анимация сцен, диалогов и экшна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VFX и композитинг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Магия, спецэффекты и ручная доводка кадров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Звукорежиссёр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Голоса героев, музыка, саунд-дизайн и сведение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Монтажёр-колорист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Монтаж, цвет и мастер-копия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Продюсер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График, отчёты и связь с вами</w:t>
            </w:r>
          </w:p>
        </w:tc>
      </w:tr>
    </w:tbl>
    <w:p>
      <w:pPr>
        <w:spacing w:before="28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Опыт, на который можно опереться</w:t>
      </w:r>
    </w:p>
    <w:p>
      <w:pPr>
        <w:spacing w:before="0" w:after="120" w:line="300" w:lineRule="auto"/>
        <w:keepNext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У нас большой опыт в фильмах, длинном формате и сценарной работе. Мы понимаем драматургию, поэтому бережно переносим вашу историю на экран — с тем юмором, темпом и эмоциями, которые в неё заложены.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  <w:shd w:val="clear" w:color="auto" w:fill="272822"/>
            <w:tcBorders>
              <w:top w:val="nil"/>
              <w:left w:val="nil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17"/>
                <w:spacing w:val="24"/>
              </w:rPr>
              <w:t>БОЛЬШИЕ КОМАНДЫ</w:t>
            </w:r>
          </w:p>
          <w:p>
            <w:pPr>
              <w:spacing w:after="0" w:line="300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</w:rPr>
              <w:t>Работали с самыми разными командами и большим количеством людей со стороны заказчика — знаем, как выстроить работу, чтобы проект двигался.</w:t>
            </w:r>
          </w:p>
        </w:tc>
        <w:tc>
          <w:tcPr>
            <w:tcW w:type="dxa" w:w="4677"/>
            <w:shd w:val="clear" w:color="auto" w:fill="272822"/>
            <w:tcBorders>
              <w:top w:val="nil"/>
              <w:left w:val="nil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17"/>
                <w:spacing w:val="24"/>
              </w:rPr>
              <w:t>МНОГО СОГЛАСОВАНИЙ</w:t>
            </w:r>
          </w:p>
          <w:p>
            <w:pPr>
              <w:spacing w:after="0" w:line="300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</w:rPr>
              <w:t>За плечами много государственных заказов, где каждый этап проходит согласования в разных инстанциях. Знаем, как пройти их без потери темпа.</w:t>
            </w:r>
          </w:p>
        </w:tc>
      </w:tr>
      <w:tr>
        <w:trPr>
          <w:cantSplit/>
        </w:trPr>
        <w:tc>
          <w:tcPr>
            <w:tcW w:type="dxa" w:w="4677"/>
            <w:shd w:val="clear" w:color="auto" w:fill="272822"/>
            <w:tcBorders>
              <w:top w:val="nil"/>
              <w:left w:val="nil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17"/>
                <w:spacing w:val="24"/>
              </w:rPr>
              <w:t>ДОВОДИМ ДО КОНЦА</w:t>
            </w:r>
          </w:p>
          <w:p>
            <w:pPr>
              <w:spacing w:after="0" w:line="300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</w:rPr>
              <w:t>Всегда доделываем работу до конца и не боимся большого количества правок.</w:t>
            </w:r>
          </w:p>
        </w:tc>
        <w:tc>
          <w:tcPr>
            <w:tcW w:type="dxa" w:w="4677"/>
            <w:shd w:val="clear" w:color="auto" w:fill="272822"/>
            <w:tcBorders>
              <w:top w:val="nil"/>
              <w:left w:val="nil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17"/>
                <w:spacing w:val="24"/>
              </w:rPr>
              <w:t>КАЧЕСТВО — ПРИНЦИП</w:t>
            </w:r>
          </w:p>
          <w:p>
            <w:pPr>
              <w:spacing w:after="0" w:line="300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</w:rPr>
              <w:t>Нам принципиально важно сделать максимально качественный и красивый фильм: каждый проект — это наша репутация.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Большинство государственных и крупных проектов — под NDA, поэтому публично мы о них не рассказываем. Фрагменты можем показать на созвоне.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ИЗ ЧЕГО СКЛАДЫВАЕТСЯ ЦЕНА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Больше половины бюджета — анимация: именно она делает мультфильм живым. Героев и мир мы создаём один раз — и они работают на все 70 минут.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5216"/>
        <w:gridCol w:w="1757"/>
      </w:tblGrid>
      <w:tr>
        <w:trPr>
          <w:tblHeader/>
          <w:cantSplit/>
        </w:trPr>
        <w:tc>
          <w:tcPr>
            <w:tcW w:type="dxa" w:w="238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Этап</w:t>
            </w:r>
          </w:p>
        </w:tc>
        <w:tc>
          <w:tcPr>
            <w:tcW w:type="dxa" w:w="5216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Что входит</w:t>
            </w:r>
          </w:p>
        </w:tc>
        <w:tc>
          <w:tcPr>
            <w:tcW w:type="dxa" w:w="175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Сумма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Раскадровка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Разбор сценария по сценам, раскадровка всего фильма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Мир и персонажи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Стиль, персонажи, локации и реквизит с нуля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Анимация, 70 минут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Диалоги, мимика и эмоции, экшн-сцены, магия и спецэффекты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2 250 000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Голоса героев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Подбор голосов и озвучка всех персонажей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Музыка и звук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Музыкальные темы, шумы, саунд-дизайн и сведение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Монтаж, цвет, мастер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Монтаж, цветокоррекция, мастер-копия и финальные правки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150 000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Итого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Фильм ~70 минут под ключ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3 900 000 ₽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Цена рассчитана по брифу и фиксируется в договоре — в процессе работы она не растёт. Отдельно — только то, что вы решите добавить сами: например, звёздные голоса или лицензионную музыку.</w:t>
      </w:r>
    </w:p>
    <w:p>
      <w:pPr>
        <w:spacing w:before="20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Оплата — по мере сдачи фильма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Половину суммы вы платите, уже увидев фильм.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07"/>
        <w:gridCol w:w="170"/>
        <w:gridCol w:w="2254"/>
        <w:gridCol w:w="170"/>
        <w:gridCol w:w="2254"/>
      </w:tblGrid>
      <w:tr>
        <w:trPr>
          <w:cantSplit/>
        </w:trPr>
        <w:tc>
          <w:tcPr>
            <w:tcW w:type="dxa" w:w="4507"/>
            <w:tcBorders>
              <w:top w:val="nil"/>
              <w:left w:val="nil"/>
              <w:bottom w:val="nil"/>
              <w:right w:val="nil"/>
            </w:tcBorders>
            <w:shd w:val="clear" w:color="auto" w:fill="272822"/>
            <w:tcMar>
              <w:top w:w="140" w:type="dxa"/>
              <w:left w:w="160" w:type="dxa"/>
              <w:bottom w:w="140" w:type="dxa"/>
              <w:right w:w="120" w:type="dxa"/>
            </w:tcMar>
          </w:tcPr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2"/>
              </w:rPr>
              <w:t>50%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20"/>
              </w:rPr>
              <w:t>1 950 000 ₽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На старте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</w:rPr>
              <w:t>после подписания договора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54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40" w:type="dxa"/>
              <w:left w:w="160" w:type="dxa"/>
              <w:bottom w:w="140" w:type="dxa"/>
              <w:right w:w="120" w:type="dxa"/>
            </w:tcMar>
          </w:tcPr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2"/>
              </w:rPr>
              <w:t>25%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20"/>
              </w:rPr>
              <w:t>975 000 ₽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После первой половины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</w:rPr>
              <w:t>~35 минут фильма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54"/>
            <w:tcBorders>
              <w:top w:val="nil"/>
              <w:left w:val="nil"/>
              <w:bottom w:val="nil"/>
              <w:right w:val="nil"/>
            </w:tcBorders>
            <w:shd w:val="clear" w:color="auto" w:fill="16B8A5"/>
            <w:tcMar>
              <w:top w:w="140" w:type="dxa"/>
              <w:left w:w="160" w:type="dxa"/>
              <w:bottom w:w="140" w:type="dxa"/>
              <w:right w:w="120" w:type="dxa"/>
            </w:tcMar>
          </w:tcPr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2"/>
              </w:rPr>
              <w:t>25%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20"/>
              </w:rPr>
              <w:t>975 000 ₽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После второй половины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</w:rPr>
              <w:t>и мастер-копии</w:t>
            </w:r>
          </w:p>
        </w:tc>
      </w:tr>
    </w:tbl>
    <w:p>
      <w:pPr>
        <w:spacing w:before="20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Почему так удобно.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Вы платите за результат: каждую часть фильма сначала смотрите и принимаете, а потом оплачиваете следующий транш. Порядок приёмки и правок пропишем в договоре.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ПОДСТРОИМСЯ ПОД ВАШ ПРОЦЕСС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Нам важно, чтобы с нами было удобно работать. Под ваш порядок работы подстроимся: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Созвоны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Базовый ритм — раз в 2,5 недели; формат и участников подстроим под вашу команду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Сдача этапов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Порядок показа и приёмки — под вашу команду и тех, кто согласует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Документы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Договор, акты и отчётность — под требования вашей компании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Мастер-копия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Под кинотеатр, ТВ или онлайн-платформу</w:t>
            </w:r>
          </w:p>
        </w:tc>
      </w:tr>
    </w:tbl>
    <w:p>
      <w:pPr>
        <w:spacing w:before="28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Что нужно для старта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1.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Финальный сценарий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разберём его по сценам и согласуем раскадровку.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2.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Пожелания по героям и миру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и референсы, если есть.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3.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Контакт для согласований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кто утверждает этапы с вашей стороны.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4.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Дата и площадка выхода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под них подготовим мастер-копию.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20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Сделаем мультфильм, который полюбят зрители.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Альберт, предлагаем созвониться: ответим на вопросы и сверим график с вашим стартом.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