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088000" cy="1449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8000" cy="144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0"/>
          <w:spacing w:val="24"/>
        </w:rPr>
        <w:t>AI В КАДРЕ</w:t>
      </w:r>
    </w:p>
    <w:p>
      <w:pPr>
        <w:spacing w:before="0" w:after="4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студия ИИ-видеопродакшна  ·  Москва  ·  2026</w:t>
      </w:r>
    </w:p>
    <w:p>
      <w:pPr>
        <w:spacing w:before="0" w:after="280" w:line="300" w:lineRule="auto"/>
        <w:jc w:val="center"/>
      </w:pPr>
      <w:r>
        <w:rPr>
          <w:rFonts w:ascii="Arial" w:hAnsi="Arial" w:cs="Arial" w:eastAsia="Arial"/>
          <w:b/>
          <w:i w:val="0"/>
          <w:color w:val="101010"/>
          <w:sz w:val="44"/>
        </w:rPr>
        <w:t>ОБУЧЕНИЕ AI В КАДРЕ</w:t>
      </w: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8"/>
        </w:rPr>
        <w:t>Научитесь делать реалистичное ИИ-видео</w:t>
      </w:r>
    </w:p>
    <w:p>
      <w:pPr>
        <w:spacing w:before="0" w:after="80" w:line="300" w:lineRule="auto"/>
        <w:jc w:val="center"/>
      </w:pPr>
      <w:r>
        <w:rPr>
          <w:rFonts w:ascii="Arial" w:hAnsi="Arial" w:cs="Arial" w:eastAsia="Arial"/>
          <w:b w:val="0"/>
          <w:i/>
          <w:color w:val="101010"/>
          <w:sz w:val="24"/>
        </w:rPr>
        <w:t>персональное предложение для Алексея</w:t>
      </w:r>
    </w:p>
    <w:p>
      <w:pPr>
        <w:spacing w:before="0" w:after="2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подробнее — aivkadre.ru/education</w:t>
      </w:r>
    </w:p>
    <w:p>
      <w:pPr>
        <w:spacing w:before="120" w:after="280" w:line="300" w:lineRule="auto"/>
        <w:pBdr>
          <w:bottom w:val="single" w:sz="18" w:space="4" w:color="16B8A5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283"/>
        <w:gridCol w:w="4535"/>
      </w:tblGrid>
      <w:tr>
        <w:trPr>
          <w:cantSplit/>
        </w:trPr>
        <w:tc>
          <w:tcPr>
            <w:tcW w:type="dxa" w:w="4535"/>
            <w:tcBorders>
              <w:top w:val="nil"/>
              <w:left w:val="nil"/>
              <w:bottom w:val="nil"/>
              <w:right w:val="nil"/>
            </w:tcBorders>
            <w:shd w:val="clear" w:color="auto" w:fill="0E8F7D"/>
            <w:tcMar>
              <w:top w:w="180" w:type="dxa"/>
              <w:left w:w="160" w:type="dxa"/>
              <w:bottom w:w="180" w:type="dxa"/>
              <w:right w:w="16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9"/>
                <w:spacing w:val="16"/>
              </w:rPr>
              <w:t>СОЗДАНИЕ РЕКЛАМНЫХ ВИДЕО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8"/>
              </w:rPr>
              <w:t>39 990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9"/>
              </w:rPr>
              <w:t>быстрый старт в ИИ-видео</w:t>
            </w:r>
          </w:p>
        </w:tc>
        <w:tc>
          <w:tcPr>
            <w:tcW w:type="dxa" w:w="28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4535"/>
            <w:tcBorders>
              <w:top w:val="nil"/>
              <w:left w:val="nil"/>
              <w:bottom w:val="nil"/>
              <w:right w:val="nil"/>
            </w:tcBorders>
            <w:shd w:val="clear" w:color="auto" w:fill="0E8F7D"/>
            <w:tcMar>
              <w:top w:w="180" w:type="dxa"/>
              <w:left w:w="160" w:type="dxa"/>
              <w:bottom w:w="180" w:type="dxa"/>
              <w:right w:w="16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9"/>
                <w:spacing w:val="16"/>
              </w:rPr>
              <w:t>ПОЛНЫЙ КУРС · ВАША ЦЕНА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8"/>
              </w:rPr>
              <w:t>85 000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9"/>
              </w:rPr>
              <w:t>вместо 99 990 ₽ · до 25 октября</w:t>
            </w:r>
          </w:p>
        </w:tc>
      </w:tr>
    </w:tbl>
    <w:p>
      <w:pPr>
        <w:spacing w:before="0" w:after="280" w:line="30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rPr>
          <w:cantSplit/>
        </w:trPr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600+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проектов в ИИ-видео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млн+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просмотров у наших роликов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200 000+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подписчиков в соцсетях</w:t>
            </w:r>
          </w:p>
        </w:tc>
      </w:tr>
    </w:tbl>
    <w:p>
      <w:pPr>
        <w:spacing w:before="0" w:after="200" w:line="300" w:lineRule="auto"/>
      </w:pP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19"/>
        </w:rPr>
        <w:t>+7 (968) 589-55-16 (телефон / Telegram)  ·  aivkadre@yandex.ru  ·  aivkadre.ru/education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ВЫ СМОЖЕТЕ ПОСЛЕ ОБУЧЕНИЯ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Алексей, добрый день! Ролик Formacar, который мы вам отправили, — это уровень реализма, которого можно достичь в ИИ-видео. В обучении мы показываем, как собрать такой ролик самому: от первого кадра и своего персонажа до готовой рекламы с движением, светом и звуком.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Учим тому, что сами делаем каждый день на коммерческих проектах. Не набор кнопок в одной нейросети, а производственный процесс: как придумать кадр, сгенерировать его, оживить, свести звук и собрать готовый ролик, который не стыдно показать заказчику.</w:t>
      </w:r>
    </w:p>
    <w:p>
      <w:pPr>
        <w:spacing w:before="16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Навыки на выходе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7313"/>
      </w:tblGrid>
      <w:tr>
        <w:trPr>
          <w:cantSplit/>
        </w:trPr>
        <w:tc>
          <w:tcPr>
            <w:tcW w:type="dxa" w:w="204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Свой персонаж</w:t>
            </w:r>
          </w:p>
        </w:tc>
        <w:tc>
          <w:tcPr>
            <w:tcW w:type="dxa" w:w="7313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Создаёте героя и сохраняете его лицо, одежду и детали одинаковыми из сцены в сцену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Кино-картинка</w:t>
            </w:r>
          </w:p>
        </w:tc>
        <w:tc>
          <w:tcPr>
            <w:tcW w:type="dxa" w:w="7313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Ставите кадр как оператор: свет, оптика, ракурс, глубина резкости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Движение</w:t>
            </w:r>
          </w:p>
        </w:tc>
        <w:tc>
          <w:tcPr>
            <w:tcW w:type="dxa" w:w="7313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Камера, персонажи, автомобили — с правдоподобной физикой, без «пластика»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Звук и голос</w:t>
            </w:r>
          </w:p>
        </w:tc>
        <w:tc>
          <w:tcPr>
            <w:tcW w:type="dxa" w:w="7313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Озвучка, синхрон губ, музыка и саунд-дизайн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Готовый ролик</w:t>
            </w:r>
          </w:p>
        </w:tc>
        <w:tc>
          <w:tcPr>
            <w:tcW w:type="dxa" w:w="7313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Монтаж, цвет и сдача рекламы — от идеи до финального файла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ОРИЕНТИР ПО КАЧЕСТВУ — РОЛИК FORMACAR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Реалистичный автомобильный ролик, который мы делали для Formacar, — хороший ориентир. В полном курсе разбираем именно такие задачи: как добиться реалистичной машины, света и движения, как держать одного персонажа во всех сценах и как собрать всё в динамичный монтаж.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333333"/>
          <w:sz w:val="22"/>
        </w:rPr>
        <w:t>Чем это отличается от курса по аватарам: курс по нейроаватарам — про «говорящие головы», персонаж произносит текст с синхроном губ. Здесь — полноценное реалистичное видео: сцены, движение, монтаж, кинематографичная картинка.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ВХОДИТ В КАЖДЫЙ ФОРМАТ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3118"/>
        <w:gridCol w:w="3969"/>
      </w:tblGrid>
      <w:tr>
        <w:trPr>
          <w:tblHeader/>
          <w:cantSplit/>
        </w:trPr>
        <w:tc>
          <w:tcPr>
            <w:tcW w:type="dxa" w:w="226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Параметр</w:t>
            </w:r>
          </w:p>
        </w:tc>
        <w:tc>
          <w:tcPr>
            <w:tcW w:type="dxa" w:w="311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Рекламные видео · 39 990 ₽</w:t>
            </w:r>
          </w:p>
        </w:tc>
        <w:tc>
          <w:tcPr>
            <w:tcW w:type="dxa" w:w="3969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Полный курс · 85 000 ₽ до 25.10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Что изучаете</w:t>
            </w:r>
          </w:p>
        </w:tc>
        <w:tc>
          <w:tcPr>
            <w:tcW w:type="dxa" w:w="311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Создание рекламных роликов</w:t>
            </w:r>
          </w:p>
        </w:tc>
        <w:tc>
          <w:tcPr>
            <w:tcW w:type="dxa" w:w="3969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Любые видеоролики с помощью нейросетей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Инструменты</w:t>
            </w:r>
          </w:p>
        </w:tc>
        <w:tc>
          <w:tcPr>
            <w:tcW w:type="dxa" w:w="311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Для рекламного видео</w:t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Все актуальные инструменты AI-видео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Глубина</w:t>
            </w:r>
          </w:p>
        </w:tc>
        <w:tc>
          <w:tcPr>
            <w:tcW w:type="dxa" w:w="311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Рекламный ролик под ключ</w:t>
            </w:r>
          </w:p>
        </w:tc>
        <w:tc>
          <w:tcPr>
            <w:tcW w:type="dxa" w:w="3969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От базовых концепций до продвинутых пайплайнов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Наставник и обратная связь</w:t>
            </w:r>
          </w:p>
        </w:tc>
        <w:tc>
          <w:tcPr>
            <w:tcW w:type="dxa" w:w="311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—</w:t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Проверка домашних работ, личные рекомендации, карьерные подсказки, помощь с проектом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Практика на реальных кейсах</w:t>
            </w:r>
          </w:p>
        </w:tc>
        <w:tc>
          <w:tcPr>
            <w:tcW w:type="dxa" w:w="311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—</w:t>
            </w:r>
          </w:p>
        </w:tc>
        <w:tc>
          <w:tcPr>
            <w:tcW w:type="dxa" w:w="3969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С первого дня: все процессы изнутри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Приглашение в команду</w:t>
            </w:r>
          </w:p>
        </w:tc>
        <w:tc>
          <w:tcPr>
            <w:tcW w:type="dxa" w:w="311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—</w:t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Реальный шанс стать частью нашей студии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Материалы</w:t>
            </w:r>
          </w:p>
        </w:tc>
        <w:tc>
          <w:tcPr>
            <w:tcW w:type="dxa" w:w="311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PDF-конспекты, записи занятий, чек-листы</w:t>
            </w:r>
          </w:p>
        </w:tc>
        <w:tc>
          <w:tcPr>
            <w:tcW w:type="dxa" w:w="3969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PDF-конспекты, записи занятий, чек-листы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Поддержка</w:t>
            </w:r>
          </w:p>
        </w:tc>
        <w:tc>
          <w:tcPr>
            <w:tcW w:type="dxa" w:w="311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Закрытый чат</w:t>
            </w:r>
          </w:p>
        </w:tc>
        <w:tc>
          <w:tcPr>
            <w:tcW w:type="dxa" w:w="3969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Закрытый чат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/>
          <w:i w:val="0"/>
          <w:color w:val="0E8F7D"/>
          <w:sz w:val="20"/>
        </w:rPr>
        <w:t>Персональная цена на полный курс — 85 000 ₽ вместо 99 990 ₽ при оплате до воскресенья, 25 октября.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КАКОЙ ФОРМАТ ВЫБРАТЬ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6973"/>
      </w:tblGrid>
      <w:tr>
        <w:trPr>
          <w:cantSplit/>
        </w:trPr>
        <w:tc>
          <w:tcPr>
            <w:tcW w:type="dxa" w:w="238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«Рекламные видео»</w:t>
            </w:r>
          </w:p>
        </w:tc>
        <w:tc>
          <w:tcPr>
            <w:tcW w:type="dxa" w:w="6973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Нужно быстро начать делать ролики. Хватит рекламных роликов без сложных сцен. Хотите сначала попробовать направление.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«Полный курс»</w:t>
            </w:r>
          </w:p>
        </w:tc>
        <w:tc>
          <w:tcPr>
            <w:tcW w:type="dxa" w:w="6973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Цель — реализм уровня Formacar. Нужен свой персонаж в разных сценах. Хотите делать ролики для себя и на заказ.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/>
          <w:i w:val="0"/>
          <w:color w:val="0E8F7D"/>
          <w:sz w:val="20"/>
        </w:rPr>
        <w:t>Наша рекомендация: под вашу задачу — реализм и собственный персонаж — подходит полный курс — для вас 85 000 ₽ до 25 октября.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ЧАСТЫЕ ВОПРОСЫ</w:t>
      </w:r>
    </w:p>
    <w:p>
      <w:pPr>
        <w:spacing w:before="80" w:after="4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>Нужен ли опыт в видео или дизайне?</w:t>
      </w:r>
    </w:p>
    <w:p>
      <w:pPr>
        <w:spacing w:before="0" w:after="80" w:line="300" w:lineRule="auto"/>
      </w:pPr>
      <w:r>
        <w:rPr>
          <w:rFonts w:ascii="Arial" w:hAnsi="Arial" w:cs="Arial" w:eastAsia="Arial"/>
          <w:b w:val="0"/>
          <w:i w:val="0"/>
          <w:color w:val="333333"/>
          <w:sz w:val="22"/>
        </w:rPr>
        <w:t>Нет. Обучение рассчитано на старт с нуля: объясняем от базовых понятий кадра до готового ролика.</w:t>
      </w:r>
    </w:p>
    <w:p>
      <w:pPr>
        <w:spacing w:before="80" w:after="4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>Какой нужен компьютер?</w:t>
      </w:r>
    </w:p>
    <w:p>
      <w:pPr>
        <w:spacing w:before="0" w:after="80" w:line="300" w:lineRule="auto"/>
      </w:pPr>
      <w:r>
        <w:rPr>
          <w:rFonts w:ascii="Arial" w:hAnsi="Arial" w:cs="Arial" w:eastAsia="Arial"/>
          <w:b w:val="0"/>
          <w:i w:val="0"/>
          <w:color w:val="333333"/>
          <w:sz w:val="22"/>
        </w:rPr>
        <w:t>Мощный не нужен — генерация идёт в онлайн-сервисах. Достаточно обычного ноутбука и стабильного интернета.</w:t>
      </w:r>
    </w:p>
    <w:p>
      <w:pPr>
        <w:spacing w:before="80" w:after="4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>Нужно ли платить за нейросети?</w:t>
      </w:r>
    </w:p>
    <w:p>
      <w:pPr>
        <w:spacing w:before="0" w:after="80" w:line="300" w:lineRule="auto"/>
      </w:pPr>
      <w:r>
        <w:rPr>
          <w:rFonts w:ascii="Arial" w:hAnsi="Arial" w:cs="Arial" w:eastAsia="Arial"/>
          <w:b w:val="0"/>
          <w:i w:val="0"/>
          <w:color w:val="333333"/>
          <w:sz w:val="22"/>
        </w:rPr>
        <w:t>Для качественного результата понадобятся подписки на сервисы. Подскажем, какие действительно нужны, чтобы не переплачивать.</w:t>
      </w:r>
    </w:p>
    <w:p>
      <w:pPr>
        <w:spacing w:before="80" w:after="4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>Смогу ли я зарабатывать на этом?</w:t>
      </w:r>
    </w:p>
    <w:p>
      <w:pPr>
        <w:spacing w:before="0" w:after="80" w:line="300" w:lineRule="auto"/>
      </w:pPr>
      <w:r>
        <w:rPr>
          <w:rFonts w:ascii="Arial" w:hAnsi="Arial" w:cs="Arial" w:eastAsia="Arial"/>
          <w:b w:val="0"/>
          <w:i w:val="0"/>
          <w:color w:val="333333"/>
          <w:sz w:val="22"/>
        </w:rPr>
        <w:t>ИИ-видео сейчас активно заказывают бизнесы — реклама, ролики для соцсетей, презентации. Навыки из программы — те же, на которых мы делаем коммерческие проекты.</w:t>
      </w:r>
    </w:p>
    <w:p>
      <w:pPr>
        <w:spacing w:before="80" w:after="4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>Можно ли начать с «Рекламных видео», а потом перейти на полный курс?</w:t>
      </w:r>
    </w:p>
    <w:p>
      <w:pPr>
        <w:spacing w:before="0" w:after="80" w:line="300" w:lineRule="auto"/>
      </w:pPr>
      <w:r>
        <w:rPr>
          <w:rFonts w:ascii="Arial" w:hAnsi="Arial" w:cs="Arial" w:eastAsia="Arial"/>
          <w:b w:val="0"/>
          <w:i w:val="0"/>
          <w:color w:val="333333"/>
          <w:sz w:val="22"/>
        </w:rPr>
        <w:t>Да, напишите нам — подскажем, как это лучше сделать.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КАК НАЧАТЬ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Выберите формат.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«Рекламные видео» или «Полный курс».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Напишите нам.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Пришлём ссылку на оплату или счёт.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Получите доступ.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Материалы и закрытый чат открываются после оплаты.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КОНТАКТЫ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Обучение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aivkadre.ru/education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Телефон / Telegram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+7 (968) 589-55-16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Почта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aivkadre@yandex.ru</w:t>
            </w:r>
          </w:p>
        </w:tc>
      </w:tr>
    </w:tbl>
    <w:p>
      <w:pPr>
        <w:spacing w:before="120" w:after="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Готовы начать.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Алексей, цена 85 000 ₽ на полный курс действует до воскресенья, 25 октября. Напишите — пришлём ссылку на оплату и откроем доступ.</w:t>
      </w:r>
    </w:p>
    <w:sectPr w:rsidR="00FC693F" w:rsidRPr="0006063C" w:rsidSect="00034616">
      <w:pgSz w:w="11906" w:h="16838"/>
      <w:pgMar w:top="1134" w:right="130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 w:cs="Arial" w:eastAsia="Arial"/>
      <w:color w:val="1010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