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Презентационный ролик Formacar AI · 1:30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6 героев  ·  8 модулей экосистемы  ·  ваш сценарий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пакет «ролик + 10 серий» — отдельная команда и −10% на весь заказ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67"/>
        <w:gridCol w:w="227"/>
        <w:gridCol w:w="2967"/>
        <w:gridCol w:w="227"/>
        <w:gridCol w:w="2967"/>
      </w:tblGrid>
      <w:tr>
        <w:trPr>
          <w:cantSplit/>
        </w:trPr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3B3C36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СТАНДАРТ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135 000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60 с · 12 рабочих дней · 5 правок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ПРЕМИУМ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185 000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90 с · 15 рабочих дней · 8 правок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101010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МАКСИМУМ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250 000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90 с · 18 рабочих дней · 12 правок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  ·  +7 (968) 589-55-16  ·  aivkadre@yandex.ru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Искандер, добрый день! Спасибо за сценарий. Да, берём целиком: шесть героев проходят свои автомобильные истории — и все они сходятся в одной экосистеме Formacar AI. Ниже — три формата ролика, а если запускаем его вместе с сериями, выделим под Formacar отдельную команду и дадим 10% на весь заказ.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За полторы минуты ролик должен показать, что Formacar — не просто приложение, а экосистема, которая сопровождает автомобилиста на каждом шаге. Шесть героев решают свои задачи голосом через Formacar AI, а в финале их истории сходятся у одного автомобиля.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устроен ролик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7767"/>
      </w:tblGrid>
      <w:tr>
        <w:trPr>
          <w:cantSplit/>
        </w:trPr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0:00–0:10</w:t>
            </w:r>
          </w:p>
        </w:tc>
        <w:tc>
          <w:tcPr>
            <w:tcW w:type="dxa" w:w="776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Открытие: пять героев одновременно произносят свои запросы — интерфейсы смартфонов объединяются в Formacar AI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0:10–1:05</w:t>
            </w:r>
          </w:p>
        </w:tc>
        <w:tc>
          <w:tcPr>
            <w:tcW w:type="dxa" w:w="776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Шесть историй: поиск машины, продажа, новости и соцсеть, 3D-конфигуратор, тюнинг-ателье, AI-генерация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1:05–1:15</w:t>
            </w:r>
          </w:p>
        </w:tc>
        <w:tc>
          <w:tcPr>
            <w:tcW w:type="dxa" w:w="776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Объединение: действия героев связываются линиями, картой и уведомлениями — всё сходится в логотипе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1:15–1:30</w:t>
            </w:r>
          </w:p>
        </w:tc>
        <w:tc>
          <w:tcPr>
            <w:tcW w:type="dxa" w:w="776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Финал: герои встречаются у автомобиля, слоган и призыв «Найди. Создай. Купи. Продай. Настрой.»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8 модулей, которые покажем: голосовой помощник Formacar AI · маркетплейс автомобилей · каталог запчастей и товаров · сервисы и тюнинг-ателье · социальная сеть · новостной портал · 3D-конфигуратор · AI-генерация изображений.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ПОЧЕМУ ЭТОТ РОЛИК СЛОЖНЕЕ ПЕРВОГО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Первый ролик мы делали по специальной цене — как первый шаг к большому проекту на 10 серий, который мы с вами обсуждали. Презентация экосистемы — отдельный продукт с другой сложностью, поэтому считаем её по нашему обычному прайсу.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7767"/>
      </w:tblGrid>
      <w:tr>
        <w:trPr>
          <w:cantSplit/>
        </w:trPr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Герои</w:t>
            </w:r>
          </w:p>
        </w:tc>
        <w:tc>
          <w:tcPr>
            <w:tcW w:type="dxa" w:w="776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 героев в разных локациях — и все вместе в финальной сцене, одинаковые в каждом кадре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Диалоги</w:t>
            </w:r>
          </w:p>
        </w:tc>
        <w:tc>
          <w:tcPr>
            <w:tcW w:type="dxa" w:w="776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7+ реплик с синхроном губ: каждую генерируем в нескольких дублях до точного попадания в речь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Интерфейсы</w:t>
            </w:r>
          </w:p>
        </w:tc>
        <w:tc>
          <w:tcPr>
            <w:tcW w:type="dxa" w:w="776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 модулей платформы понятными экранами: поиск, объявления, лента, новости, конфигуратор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Два мира</w:t>
            </w:r>
          </w:p>
        </w:tc>
        <w:tc>
          <w:tcPr>
            <w:tcW w:type="dxa" w:w="776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Плавные переходы из реальной сцены в интерфейс и обратно, AI-эффекты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Локации</w:t>
            </w:r>
          </w:p>
        </w:tc>
        <w:tc>
          <w:tcPr>
            <w:tcW w:type="dxa" w:w="776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8–10 мест: улица, парковка, салон авто, ателье, ночной город, автомобильное мероприятие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ФОРМАТ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94"/>
        <w:gridCol w:w="2494"/>
        <w:gridCol w:w="2438"/>
      </w:tblGrid>
      <w:tr>
        <w:trPr>
          <w:tblHeader/>
          <w:cantSplit/>
        </w:trPr>
        <w:tc>
          <w:tcPr>
            <w:tcW w:type="dxa" w:w="192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Параметр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Стандарт · 135 000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Премиум · 185 000 ₽</w:t>
            </w:r>
          </w:p>
        </w:tc>
        <w:tc>
          <w:tcPr>
            <w:tcW w:type="dxa" w:w="243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7"/>
              </w:rPr>
              <w:t>Максимум · 250 000 ₽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Хронометраж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60 секунд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До 90 секунд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До 90 секунд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Сценарий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Ваш, сжатый до 60 с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Ваш, целиком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Ваш, целиком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Герои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6 героев, единые во всех сценах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6 героев, единые во всех сценах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6 героев + массовка на финальном мероприятии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Диалоги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По одной реплике каждому герою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Диалоги героев с Formacar AI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Диалоги героев с Formacar AI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Голоса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ИИ-голоса и диктор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ИИ-голоса с интонациями, голос Formacar AI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Живые актёры озвучки или ИИ — на выбор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Интерфейсы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Экраны приложения по вашим скриншотам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Анимированные интерфейсы, переходы реальный мир ↔ экран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Анимированные интерфейсы, AI-эффекты, 3D-логотип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3D-конфигуратор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Смена цвета автомобиля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Цвет, диски и обвес в реальном времени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Цвет, диски и обвес в реальном времени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Объединение историй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Монтажная склейка к логотипу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Линии, карта и уведомления сходятся в логотип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Линии, карта и уведомления сходятся в логотип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Звук и музыка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Лицензионная музыка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Музыка и саунд-дизайн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Оригинальная музыка и саунд-дизайн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Картинка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Full HD 16:9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4K 16:9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4K 16:9 + вертикальная версия 9:16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Дополнительно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—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—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6 роликов по 15 с для рекламы — по одному на героя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Правки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5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8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Сопровождение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Менеджер проекта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Менеджер проекта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Продюсер на связи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8"/>
              </w:rPr>
              <w:t>Срок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12 рабочих дней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15 рабочих дней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8"/>
              </w:rPr>
              <w:t>18 рабочих дней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Правка — одно конкретное изменение: заменить кадр, поправить реплику, сдвинуть склейку. Цена без НДС — студия на УСН, сверх согласованного объёма счетов не выставляем.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УСЛОВИЯ ОПЛАТЫ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2098"/>
        <w:gridCol w:w="2098"/>
        <w:gridCol w:w="2041"/>
      </w:tblGrid>
      <w:tr>
        <w:trPr>
          <w:tblHeader/>
          <w:cantSplit/>
        </w:trPr>
        <w:tc>
          <w:tcPr>
            <w:tcW w:type="dxa" w:w="311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209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Стандарт</w:t>
            </w:r>
          </w:p>
        </w:tc>
        <w:tc>
          <w:tcPr>
            <w:tcW w:type="dxa" w:w="209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Премиум</w:t>
            </w:r>
          </w:p>
        </w:tc>
        <w:tc>
          <w:tcPr>
            <w:tcW w:type="dxa" w:w="204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Максимум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Аванс при старте, 50%</w:t>
            </w:r>
          </w:p>
        </w:tc>
        <w:tc>
          <w:tcPr>
            <w:tcW w:type="dxa" w:w="209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67 500 ₽</w:t>
            </w:r>
          </w:p>
        </w:tc>
        <w:tc>
          <w:tcPr>
            <w:tcW w:type="dxa" w:w="209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92 500 ₽</w:t>
            </w:r>
          </w:p>
        </w:tc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125 000 ₽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После сдачи, 50%</w:t>
            </w:r>
          </w:p>
        </w:tc>
        <w:tc>
          <w:tcPr>
            <w:tcW w:type="dxa" w:w="209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67 500 ₽</w:t>
            </w:r>
          </w:p>
        </w:tc>
        <w:tc>
          <w:tcPr>
            <w:tcW w:type="dxa" w:w="209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92 500 ₽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125 000 ₽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Итого</w:t>
            </w:r>
          </w:p>
        </w:tc>
        <w:tc>
          <w:tcPr>
            <w:tcW w:type="dxa" w:w="209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135 000 ₽</w:t>
            </w:r>
          </w:p>
        </w:tc>
        <w:tc>
          <w:tcPr>
            <w:tcW w:type="dxa" w:w="209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185 000 ₽</w:t>
            </w:r>
          </w:p>
        </w:tc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250 000 ₽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ОТДЕЛЬНАЯ КОМАНДА ПОД FORMACAR · −10% НА ВЕСЬ ЗАКАЗ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Вам понравилось качество — давайте перейдём от разовых заказов к постоянной работе. Если запускаем ролик вместе с сериями, закрепляем за Formacar отдельную команду, которая работает только над вашими проектами.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7200"/>
      </w:tblGrid>
      <w:tr>
        <w:trPr>
          <w:cantSplit/>
        </w:trPr>
        <w:tc>
          <w:tcPr>
            <w:tcW w:type="dxa" w:w="21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Что вы получаете</w:t>
            </w:r>
          </w:p>
        </w:tc>
        <w:tc>
          <w:tcPr>
            <w:tcW w:type="dxa" w:w="720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Свою команду: продюсер, сценарист, ИИ-художники, монтаж и звук. Единую библиотеку героев, автомобилей и локаций для ролика и всех серий. Фиксированный график выхода серий. Одного продюсера и общий чат на все проекты. Скидку 10% на весь заказ.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Почему это дешевле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Команда не переключается между проектами. Героев, машины и стиль создаём один раз — и используем во всех сериях. Команда уже знает продукт — меньше правок и согласований. Экономию на производстве отдаём вам скидкой.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Почему только на пакет</w:t>
            </w:r>
          </w:p>
        </w:tc>
        <w:tc>
          <w:tcPr>
            <w:tcW w:type="dxa" w:w="720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Отдельная команда — это люди, которых мы на несколько месяцев снимаем с других проектов. На разовых роликах и небольших бюджетах так работать невозможно, поэтому условие действует только на пакет «ролик + серии».</w:t>
            </w:r>
          </w:p>
        </w:tc>
      </w:tr>
    </w:tbl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Расчёт пакета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311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Состав</w:t>
            </w:r>
          </w:p>
        </w:tc>
        <w:tc>
          <w:tcPr>
            <w:tcW w:type="dxa" w:w="311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Ролик «Премиум» + 10 серий «Экшн»</w:t>
            </w:r>
          </w:p>
        </w:tc>
        <w:tc>
          <w:tcPr>
            <w:tcW w:type="dxa" w:w="311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Ролик «Максимум» + 10 серий «Блокбастер»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Презентационный ролик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185 000 ₽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250 000 ₽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10 серий по ~10 минут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2 550 000 ₽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4 350 000 ₽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Сумма без скидки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2 735 000 ₽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4 600 000 ₽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Скидка 10%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−273 500 ₽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−460 000 ₽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Итого за пакет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2 461 500 ₽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4 140 000 ₽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Серия со скидкой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229 500 ₽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391 500 ₽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Аванс при подписании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198 000 ₽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308 250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Скидка действует для любого формата ролика и серий. Цены серий — из нашего предложения: «Экшн» — 255 000 ₽, «Блокбастер» — 435 000 ₽ за серию при заказе от 10. Аванс при подписании — 50% за ролик и первую серию; дальше по сериям: 50% до старта, 50% после сдачи.</w:t>
      </w:r>
    </w:p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1"/>
        </w:rPr>
        <w:t>Закрепляем команду и скидку 10% при подписании договора на ролик и 10 серий до пятницы, 30 октября.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СРОКИ РОЛИКА, РАБОЧИХ ДНЕЙ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1531"/>
        <w:gridCol w:w="1531"/>
        <w:gridCol w:w="1474"/>
      </w:tblGrid>
      <w:tr>
        <w:trPr>
          <w:tblHeader/>
          <w:cantSplit/>
        </w:trPr>
        <w:tc>
          <w:tcPr>
            <w:tcW w:type="dxa" w:w="4819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153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Стандарт</w:t>
            </w:r>
          </w:p>
        </w:tc>
        <w:tc>
          <w:tcPr>
            <w:tcW w:type="dxa" w:w="153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Премиум</w:t>
            </w:r>
          </w:p>
        </w:tc>
        <w:tc>
          <w:tcPr>
            <w:tcW w:type="dxa" w:w="147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Максимум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Раскадровка, герои и автомобили на утверждение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  <w:tc>
          <w:tcPr>
            <w:tcW w:type="dxa" w:w="147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Генерация сцен и диалогов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5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6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Интерфейсы и графика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  <w:tc>
          <w:tcPr>
            <w:tcW w:type="dxa" w:w="147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Монтаж, звук, цвет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Правки и сдача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47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Итого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12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15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18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Время на ваши согласования в срок не входит. В пакете ролик делаем первым — пока он в работе, команда собирает героев и автомобили для серий.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Сценарий — уже есть. Скриншоты или запись экрана всех 8 модулей Formacar. Логотип и брендбук. Модели автомобилей для ключевых сцен.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Где будет показ: сайт, презентация, соцсети, реклама. Пожелания к героям и голосам. Ролики, которые вам нравятся.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Искандер, выберите формат ролика — или пакет «ролик + 10 серий» с отдельной командой и скидкой 10%. Пришлём договор и счёт на аванс.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