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03" w:type="dxa"/>
        <w:jc w:val="center"/>
        <w:tblLook w:val="04A0"/>
      </w:tblPr>
      <w:tblGrid>
        <w:gridCol w:w="3167"/>
        <w:gridCol w:w="3168"/>
        <w:gridCol w:w="3168"/>
      </w:tblGrid>
      <w:tr w:rsidR="00E11A1B" w:rsidRPr="00DE155C" w:rsidTr="002F1052">
        <w:trPr>
          <w:trHeight w:val="800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168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ดูค่าใช้จ่ายรายเดือน</w:t>
            </w:r>
          </w:p>
        </w:tc>
        <w:tc>
          <w:tcPr>
            <w:tcW w:w="3168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ID:</w:t>
            </w: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</w:tr>
      <w:tr w:rsidR="00E11A1B" w:rsidRPr="0088361D" w:rsidTr="002F1052">
        <w:trPr>
          <w:trHeight w:val="791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336" w:type="dxa"/>
            <w:gridSpan w:val="2"/>
          </w:tcPr>
          <w:p w:rsidR="00E11A1B" w:rsidRPr="0088361D" w:rsidRDefault="00E11A1B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</w:t>
            </w:r>
            <w:r w:rsidRPr="0088361D">
              <w:rPr>
                <w:rFonts w:ascii="BrowalliaUPC" w:hAnsi="BrowalliaUPC" w:cs="BrowalliaUPC" w:hint="cs"/>
                <w:sz w:val="32"/>
                <w:szCs w:val="32"/>
                <w:cs/>
              </w:rPr>
              <w:t>ดู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รายละเอียด</w:t>
            </w:r>
            <w:r w:rsidRPr="0088361D">
              <w:rPr>
                <w:rFonts w:ascii="BrowalliaUPC" w:hAnsi="BrowalliaUPC" w:cs="BrowalliaUPC" w:hint="cs"/>
                <w:sz w:val="32"/>
                <w:szCs w:val="32"/>
                <w:cs/>
              </w:rPr>
              <w:t>ค่าใช้จ่ายรายเดือน</w:t>
            </w:r>
          </w:p>
        </w:tc>
      </w:tr>
      <w:tr w:rsidR="00E11A1B" w:rsidRPr="00C92C75" w:rsidTr="002F1052">
        <w:trPr>
          <w:trHeight w:val="719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336" w:type="dxa"/>
            <w:gridSpan w:val="2"/>
          </w:tcPr>
          <w:p w:rsidR="00E11A1B" w:rsidRPr="00C92C75" w:rsidRDefault="00E11A1B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C92C75">
              <w:rPr>
                <w:rFonts w:ascii="BrowalliaUPC" w:hAnsi="BrowalliaUPC" w:cs="BrowalliaUPC" w:hint="cs"/>
                <w:sz w:val="32"/>
                <w:szCs w:val="32"/>
                <w:cs/>
              </w:rPr>
              <w:t>เมื่อ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ลูกค้าต้องการดูรายละเอียดค่าใช้จ่ายรายเดือน</w:t>
            </w:r>
          </w:p>
        </w:tc>
      </w:tr>
      <w:tr w:rsidR="00E11A1B" w:rsidRPr="002C672E" w:rsidTr="002F1052">
        <w:trPr>
          <w:trHeight w:val="701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336" w:type="dxa"/>
            <w:gridSpan w:val="2"/>
          </w:tcPr>
          <w:p w:rsidR="00E11A1B" w:rsidRPr="002C672E" w:rsidRDefault="00E11A1B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2C672E">
              <w:rPr>
                <w:rFonts w:ascii="BrowalliaUPC" w:hAnsi="BrowalliaUPC" w:cs="BrowalliaUPC" w:hint="cs"/>
                <w:sz w:val="32"/>
                <w:szCs w:val="32"/>
                <w:cs/>
              </w:rPr>
              <w:t>แสดงรายละเอียดค่าใช้จ่ายรายเดือนของลูกค้าบัญชีนั้น ๆ</w:t>
            </w:r>
          </w:p>
        </w:tc>
      </w:tr>
      <w:tr w:rsidR="00E11A1B" w:rsidRPr="00DE155C" w:rsidTr="002F1052">
        <w:trPr>
          <w:trHeight w:val="719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336" w:type="dxa"/>
            <w:gridSpan w:val="2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E11A1B" w:rsidRPr="000326AB" w:rsidTr="002F1052">
        <w:trPr>
          <w:trHeight w:val="800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336" w:type="dxa"/>
            <w:gridSpan w:val="2"/>
          </w:tcPr>
          <w:p w:rsidR="00E11A1B" w:rsidRPr="000326AB" w:rsidRDefault="00E11A1B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-</w:t>
            </w:r>
          </w:p>
        </w:tc>
      </w:tr>
      <w:tr w:rsidR="00E11A1B" w:rsidRPr="00DE155C" w:rsidTr="002F1052">
        <w:trPr>
          <w:trHeight w:val="791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336" w:type="dxa"/>
            <w:gridSpan w:val="2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E11A1B" w:rsidRPr="00DE155C" w:rsidTr="002F1052">
        <w:trPr>
          <w:trHeight w:val="809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336" w:type="dxa"/>
            <w:gridSpan w:val="2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08B1"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ลูกค้าต้องเข้าสู่ระบบของเว็บไซต์ก่อน</w:t>
            </w:r>
          </w:p>
        </w:tc>
      </w:tr>
      <w:tr w:rsidR="00E11A1B" w:rsidRPr="00DE155C" w:rsidTr="002F1052">
        <w:trPr>
          <w:trHeight w:val="791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spell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Postconditions</w:t>
            </w:r>
            <w:proofErr w:type="spellEnd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336" w:type="dxa"/>
            <w:gridSpan w:val="2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2C672E">
              <w:rPr>
                <w:rFonts w:ascii="BrowalliaUPC" w:hAnsi="BrowalliaUPC" w:cs="BrowalliaUPC" w:hint="cs"/>
                <w:sz w:val="32"/>
                <w:szCs w:val="32"/>
                <w:cs/>
              </w:rPr>
              <w:t>แสดงรายละเอียดค่าใช้จ่ายรายเดือนของลูกค้าบัญชีนั้น ๆ</w:t>
            </w:r>
          </w:p>
        </w:tc>
      </w:tr>
      <w:tr w:rsidR="00E11A1B" w:rsidRPr="00DE155C" w:rsidTr="002F1052">
        <w:trPr>
          <w:trHeight w:val="683"/>
          <w:jc w:val="center"/>
        </w:trPr>
        <w:tc>
          <w:tcPr>
            <w:tcW w:w="3167" w:type="dxa"/>
            <w:vMerge w:val="restart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168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</w:t>
            </w:r>
          </w:p>
        </w:tc>
      </w:tr>
      <w:tr w:rsidR="00E11A1B" w:rsidRPr="007851AA" w:rsidTr="002F1052">
        <w:trPr>
          <w:trHeight w:val="3356"/>
          <w:jc w:val="center"/>
        </w:trPr>
        <w:tc>
          <w:tcPr>
            <w:tcW w:w="3167" w:type="dxa"/>
            <w:vMerge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E11A1B" w:rsidRPr="007851AA" w:rsidRDefault="00E11A1B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1.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ลูกค้าต้องการ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ดูละเอียดค่าใช้จ่ายในแต่ละเดือน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2. 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กดเข้าสู่หน้าแสดงค่าใช้จ่ายรายเดือน</w:t>
            </w:r>
          </w:p>
        </w:tc>
        <w:tc>
          <w:tcPr>
            <w:tcW w:w="3168" w:type="dxa"/>
          </w:tcPr>
          <w:p w:rsidR="00E11A1B" w:rsidRPr="007851AA" w:rsidRDefault="00E11A1B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1.1 ระบบดึงข้อมูลของ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ผู้ใช้บัญชีนั้น ๆ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2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ระบบเข้าสู่หน้าแสดงรายละเอียดค่าใช้จ่ายรายเดือน</w:t>
            </w:r>
          </w:p>
        </w:tc>
      </w:tr>
      <w:tr w:rsidR="00E11A1B" w:rsidRPr="002C672E" w:rsidTr="002F1052">
        <w:trPr>
          <w:trHeight w:val="791"/>
          <w:jc w:val="center"/>
        </w:trPr>
        <w:tc>
          <w:tcPr>
            <w:tcW w:w="3167" w:type="dxa"/>
          </w:tcPr>
          <w:p w:rsidR="00E11A1B" w:rsidRPr="00DE155C" w:rsidRDefault="00E11A1B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336" w:type="dxa"/>
            <w:gridSpan w:val="2"/>
          </w:tcPr>
          <w:p w:rsidR="00E11A1B" w:rsidRPr="002C672E" w:rsidRDefault="00E11A1B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ค่าใช้จ่ายรายเดือนที่แสดงบนหน้าเว็บไซต์มีความผิดพลาด</w:t>
            </w:r>
          </w:p>
        </w:tc>
      </w:tr>
    </w:tbl>
    <w:p w:rsidR="009A2FB1" w:rsidRPr="00E11A1B" w:rsidRDefault="009A2FB1"/>
    <w:sectPr w:rsidR="009A2FB1" w:rsidRPr="00E11A1B" w:rsidSect="009A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SF Arch Rival Extended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3"/>
  <w:proofState w:spelling="clean"/>
  <w:defaultTabStop w:val="720"/>
  <w:characterSpacingControl w:val="doNotCompress"/>
  <w:compat>
    <w:applyBreakingRules/>
  </w:compat>
  <w:rsids>
    <w:rsidRoot w:val="00E11A1B"/>
    <w:rsid w:val="009A2FB1"/>
    <w:rsid w:val="00E11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A1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2018-02-11T09:30:00Z</dcterms:created>
  <dcterms:modified xsi:type="dcterms:W3CDTF">2018-02-11T09:30:00Z</dcterms:modified>
</cp:coreProperties>
</file>