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9503" w:type="dxa"/>
        <w:jc w:val="center"/>
        <w:tblLook w:val="04A0"/>
      </w:tblPr>
      <w:tblGrid>
        <w:gridCol w:w="3167"/>
        <w:gridCol w:w="3168"/>
        <w:gridCol w:w="3168"/>
      </w:tblGrid>
      <w:tr w:rsidR="000D30CA" w:rsidRPr="00DE155C" w:rsidTr="002F1052">
        <w:trPr>
          <w:trHeight w:val="800"/>
          <w:jc w:val="center"/>
        </w:trPr>
        <w:tc>
          <w:tcPr>
            <w:tcW w:w="3167" w:type="dxa"/>
          </w:tcPr>
          <w:p w:rsidR="000D30CA" w:rsidRPr="00DE155C" w:rsidRDefault="000D30CA" w:rsidP="002F1052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  <w:cs/>
              </w:rPr>
            </w:pPr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 xml:space="preserve">Use case name : </w:t>
            </w:r>
          </w:p>
        </w:tc>
        <w:tc>
          <w:tcPr>
            <w:tcW w:w="3168" w:type="dxa"/>
          </w:tcPr>
          <w:p w:rsidR="000D30CA" w:rsidRPr="00DE155C" w:rsidRDefault="000D30CA" w:rsidP="002F1052">
            <w:pPr>
              <w:spacing w:before="240"/>
              <w:rPr>
                <w:rFonts w:ascii="BrowalliaUPC" w:hAnsi="BrowalliaUPC" w:cs="BrowalliaUPC"/>
                <w:sz w:val="32"/>
                <w:szCs w:val="32"/>
                <w:cs/>
              </w:rPr>
            </w:pP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ชำระเงิน</w:t>
            </w:r>
          </w:p>
        </w:tc>
        <w:tc>
          <w:tcPr>
            <w:tcW w:w="3168" w:type="dxa"/>
          </w:tcPr>
          <w:p w:rsidR="000D30CA" w:rsidRPr="00DE155C" w:rsidRDefault="000D30CA" w:rsidP="002F1052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ID:</w:t>
            </w:r>
            <w:r w:rsidRPr="00DE155C">
              <w:rPr>
                <w:rFonts w:ascii="BrowalliaUPC" w:hAnsi="BrowalliaUPC" w:cs="BrowalliaUPC"/>
                <w:sz w:val="32"/>
                <w:szCs w:val="32"/>
                <w:cs/>
              </w:rPr>
              <w:t xml:space="preserve"> </w:t>
            </w:r>
            <w:r w:rsidRPr="00D0090C">
              <w:rPr>
                <w:rFonts w:ascii="BrowalliaUPC" w:hAnsi="BrowalliaUPC" w:cs="BrowalliaUPC"/>
                <w:sz w:val="32"/>
                <w:szCs w:val="32"/>
              </w:rPr>
              <w:t>13</w:t>
            </w:r>
          </w:p>
        </w:tc>
      </w:tr>
      <w:tr w:rsidR="000D30CA" w:rsidRPr="00DE155C" w:rsidTr="002F1052">
        <w:trPr>
          <w:trHeight w:val="791"/>
          <w:jc w:val="center"/>
        </w:trPr>
        <w:tc>
          <w:tcPr>
            <w:tcW w:w="3167" w:type="dxa"/>
          </w:tcPr>
          <w:p w:rsidR="000D30CA" w:rsidRPr="00DE155C" w:rsidRDefault="000D30CA" w:rsidP="002F1052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Scenario :</w:t>
            </w:r>
          </w:p>
        </w:tc>
        <w:tc>
          <w:tcPr>
            <w:tcW w:w="6336" w:type="dxa"/>
            <w:gridSpan w:val="2"/>
          </w:tcPr>
          <w:p w:rsidR="000D30CA" w:rsidRPr="00DE155C" w:rsidRDefault="000D30CA" w:rsidP="002F1052">
            <w:pPr>
              <w:spacing w:before="240"/>
              <w:rPr>
                <w:rFonts w:ascii="BrowalliaUPC" w:hAnsi="BrowalliaUPC" w:cs="BrowalliaUPC"/>
                <w:sz w:val="32"/>
                <w:szCs w:val="32"/>
                <w:cs/>
              </w:rPr>
            </w:pP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ลูกค้าชำระเงินเพื่อเป็นการยืนยันการจองพื้นที่ หรือชำระเงินค่าใช้จ่ายรายเดือน</w:t>
            </w:r>
          </w:p>
        </w:tc>
      </w:tr>
      <w:tr w:rsidR="000D30CA" w:rsidRPr="00DE155C" w:rsidTr="002F1052">
        <w:trPr>
          <w:trHeight w:val="719"/>
          <w:jc w:val="center"/>
        </w:trPr>
        <w:tc>
          <w:tcPr>
            <w:tcW w:w="3167" w:type="dxa"/>
          </w:tcPr>
          <w:p w:rsidR="000D30CA" w:rsidRPr="00DE155C" w:rsidRDefault="000D30CA" w:rsidP="002F1052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Triggering event :</w:t>
            </w:r>
          </w:p>
        </w:tc>
        <w:tc>
          <w:tcPr>
            <w:tcW w:w="6336" w:type="dxa"/>
            <w:gridSpan w:val="2"/>
          </w:tcPr>
          <w:p w:rsidR="000D30CA" w:rsidRPr="000265B2" w:rsidRDefault="000D30CA" w:rsidP="002F1052">
            <w:pPr>
              <w:spacing w:before="240"/>
              <w:rPr>
                <w:rFonts w:ascii="BrowalliaUPC" w:hAnsi="BrowalliaUPC" w:cs="BrowalliaUPC" w:hint="cs"/>
                <w:sz w:val="32"/>
                <w:szCs w:val="32"/>
                <w:cs/>
              </w:rPr>
            </w:pP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เมื่อลูกค้าต้องการยืนยันการจองพื้นที่</w:t>
            </w:r>
            <w:r>
              <w:rPr>
                <w:rFonts w:ascii="BrowalliaUPC" w:hAnsi="BrowalliaUPC" w:cs="BrowalliaUPC"/>
                <w:sz w:val="32"/>
                <w:szCs w:val="32"/>
              </w:rPr>
              <w:t xml:space="preserve"> 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หรือ ลูกค้าต้องการชำระเงินค่าใช้จ่ายรายเดือน</w:t>
            </w:r>
          </w:p>
        </w:tc>
      </w:tr>
      <w:tr w:rsidR="000D30CA" w:rsidRPr="00DE155C" w:rsidTr="002F1052">
        <w:trPr>
          <w:trHeight w:val="701"/>
          <w:jc w:val="center"/>
        </w:trPr>
        <w:tc>
          <w:tcPr>
            <w:tcW w:w="3167" w:type="dxa"/>
          </w:tcPr>
          <w:p w:rsidR="000D30CA" w:rsidRPr="00DE155C" w:rsidRDefault="000D30CA" w:rsidP="002F1052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Brief description :</w:t>
            </w:r>
          </w:p>
        </w:tc>
        <w:tc>
          <w:tcPr>
            <w:tcW w:w="6336" w:type="dxa"/>
            <w:gridSpan w:val="2"/>
          </w:tcPr>
          <w:p w:rsidR="000D30CA" w:rsidRPr="00DE155C" w:rsidRDefault="000D30CA" w:rsidP="002F1052">
            <w:pPr>
              <w:spacing w:before="240"/>
              <w:rPr>
                <w:rFonts w:ascii="BrowalliaUPC" w:hAnsi="BrowalliaUPC" w:cs="BrowalliaUPC"/>
                <w:sz w:val="32"/>
                <w:szCs w:val="32"/>
                <w:cs/>
              </w:rPr>
            </w:pP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แสดงรายละเอียดการชำระเงิน และให้ผู้ใช้กรอกข้อมูลและอัพโหลดหลักฐานการชำระเงิน</w:t>
            </w:r>
          </w:p>
        </w:tc>
      </w:tr>
      <w:tr w:rsidR="000D30CA" w:rsidRPr="00DE155C" w:rsidTr="002F1052">
        <w:trPr>
          <w:trHeight w:val="719"/>
          <w:jc w:val="center"/>
        </w:trPr>
        <w:tc>
          <w:tcPr>
            <w:tcW w:w="3167" w:type="dxa"/>
          </w:tcPr>
          <w:p w:rsidR="000D30CA" w:rsidRPr="00DE155C" w:rsidRDefault="000D30CA" w:rsidP="002F1052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Actors :</w:t>
            </w:r>
          </w:p>
        </w:tc>
        <w:tc>
          <w:tcPr>
            <w:tcW w:w="6336" w:type="dxa"/>
            <w:gridSpan w:val="2"/>
          </w:tcPr>
          <w:p w:rsidR="000D30CA" w:rsidRPr="00DE155C" w:rsidRDefault="000D30CA" w:rsidP="002F1052">
            <w:pPr>
              <w:spacing w:before="240"/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ลูกค้า</w:t>
            </w:r>
          </w:p>
        </w:tc>
      </w:tr>
      <w:tr w:rsidR="000D30CA" w:rsidRPr="00DE155C" w:rsidTr="002F1052">
        <w:trPr>
          <w:trHeight w:val="800"/>
          <w:jc w:val="center"/>
        </w:trPr>
        <w:tc>
          <w:tcPr>
            <w:tcW w:w="3167" w:type="dxa"/>
          </w:tcPr>
          <w:p w:rsidR="000D30CA" w:rsidRPr="00DE155C" w:rsidRDefault="000D30CA" w:rsidP="002F1052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Related use cases :</w:t>
            </w:r>
          </w:p>
        </w:tc>
        <w:tc>
          <w:tcPr>
            <w:tcW w:w="6336" w:type="dxa"/>
            <w:gridSpan w:val="2"/>
          </w:tcPr>
          <w:p w:rsidR="000D30CA" w:rsidRPr="003A5200" w:rsidRDefault="000D30CA" w:rsidP="002F1052">
            <w:pPr>
              <w:spacing w:before="240"/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>-</w:t>
            </w:r>
          </w:p>
        </w:tc>
      </w:tr>
      <w:tr w:rsidR="000D30CA" w:rsidRPr="00DE155C" w:rsidTr="002F1052">
        <w:trPr>
          <w:trHeight w:val="791"/>
          <w:jc w:val="center"/>
        </w:trPr>
        <w:tc>
          <w:tcPr>
            <w:tcW w:w="3167" w:type="dxa"/>
          </w:tcPr>
          <w:p w:rsidR="000D30CA" w:rsidRPr="00DE155C" w:rsidRDefault="000D30CA" w:rsidP="002F1052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Stakeholders :</w:t>
            </w:r>
          </w:p>
        </w:tc>
        <w:tc>
          <w:tcPr>
            <w:tcW w:w="6336" w:type="dxa"/>
            <w:gridSpan w:val="2"/>
          </w:tcPr>
          <w:p w:rsidR="000D30CA" w:rsidRPr="00DE155C" w:rsidRDefault="000D30CA" w:rsidP="002F1052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DE155C">
              <w:rPr>
                <w:rFonts w:ascii="BrowalliaUPC" w:hAnsi="BrowalliaUPC" w:cs="BrowalliaUPC"/>
                <w:sz w:val="32"/>
                <w:szCs w:val="32"/>
                <w:cs/>
              </w:rPr>
              <w:t>ผู้บริหาร</w:t>
            </w:r>
            <w:r w:rsidRPr="00DE155C">
              <w:rPr>
                <w:rFonts w:ascii="BrowalliaUPC" w:hAnsi="BrowalliaUPC" w:cs="BrowalliaUPC"/>
                <w:sz w:val="32"/>
                <w:szCs w:val="32"/>
              </w:rPr>
              <w:t xml:space="preserve">, </w:t>
            </w:r>
            <w:r w:rsidRPr="00DE155C">
              <w:rPr>
                <w:rFonts w:ascii="BrowalliaUPC" w:hAnsi="BrowalliaUPC" w:cs="BrowalliaUPC"/>
                <w:sz w:val="32"/>
                <w:szCs w:val="32"/>
                <w:cs/>
              </w:rPr>
              <w:t>พนักงานฝ่ายขาย</w:t>
            </w:r>
            <w:r w:rsidRPr="00DE155C">
              <w:rPr>
                <w:rFonts w:ascii="BrowalliaUPC" w:hAnsi="BrowalliaUPC" w:cs="BrowalliaUPC"/>
                <w:sz w:val="32"/>
                <w:szCs w:val="32"/>
              </w:rPr>
              <w:t xml:space="preserve">, </w:t>
            </w:r>
            <w:r w:rsidRPr="00DE155C">
              <w:rPr>
                <w:rFonts w:ascii="BrowalliaUPC" w:hAnsi="BrowalliaUPC" w:cs="BrowalliaUPC"/>
                <w:sz w:val="32"/>
                <w:szCs w:val="32"/>
                <w:cs/>
              </w:rPr>
              <w:t>ลูกค้า</w:t>
            </w:r>
          </w:p>
        </w:tc>
      </w:tr>
      <w:tr w:rsidR="000D30CA" w:rsidRPr="00DE155C" w:rsidTr="002F1052">
        <w:trPr>
          <w:trHeight w:val="809"/>
          <w:jc w:val="center"/>
        </w:trPr>
        <w:tc>
          <w:tcPr>
            <w:tcW w:w="3167" w:type="dxa"/>
          </w:tcPr>
          <w:p w:rsidR="000D30CA" w:rsidRPr="00DE155C" w:rsidRDefault="000D30CA" w:rsidP="002F1052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Preconditions :</w:t>
            </w:r>
          </w:p>
        </w:tc>
        <w:tc>
          <w:tcPr>
            <w:tcW w:w="6336" w:type="dxa"/>
            <w:gridSpan w:val="2"/>
          </w:tcPr>
          <w:p w:rsidR="000D30CA" w:rsidRPr="003A5200" w:rsidRDefault="000D30CA" w:rsidP="002F1052">
            <w:pPr>
              <w:spacing w:before="240"/>
              <w:rPr>
                <w:rFonts w:ascii="BrowalliaUPC" w:hAnsi="BrowalliaUPC" w:cs="BrowalliaUPC"/>
                <w:sz w:val="32"/>
                <w:szCs w:val="32"/>
              </w:rPr>
            </w:pPr>
            <w:r w:rsidRPr="000865B2">
              <w:rPr>
                <w:rFonts w:ascii="BrowalliaUPC" w:hAnsi="BrowalliaUPC" w:cs="BrowalliaUPC" w:hint="cs"/>
                <w:sz w:val="32"/>
                <w:szCs w:val="32"/>
                <w:cs/>
              </w:rPr>
              <w:t>ลูกค้าต้องเข้าสู่ระบบและ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ทำสัญญาการจองก่อน</w:t>
            </w:r>
          </w:p>
        </w:tc>
      </w:tr>
      <w:tr w:rsidR="000D30CA" w:rsidRPr="00DE155C" w:rsidTr="002F1052">
        <w:trPr>
          <w:trHeight w:val="791"/>
          <w:jc w:val="center"/>
        </w:trPr>
        <w:tc>
          <w:tcPr>
            <w:tcW w:w="3167" w:type="dxa"/>
          </w:tcPr>
          <w:p w:rsidR="000D30CA" w:rsidRPr="00DE155C" w:rsidRDefault="000D30CA" w:rsidP="002F1052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Postconditions :</w:t>
            </w:r>
          </w:p>
        </w:tc>
        <w:tc>
          <w:tcPr>
            <w:tcW w:w="6336" w:type="dxa"/>
            <w:gridSpan w:val="2"/>
          </w:tcPr>
          <w:p w:rsidR="000D30CA" w:rsidRPr="00632D10" w:rsidRDefault="000D30CA" w:rsidP="002F1052">
            <w:pPr>
              <w:spacing w:before="240"/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ส่งข้อมูลการชำระเงินเข้าสู่ระบบ</w:t>
            </w:r>
          </w:p>
        </w:tc>
      </w:tr>
      <w:tr w:rsidR="000D30CA" w:rsidRPr="00DE155C" w:rsidTr="002F1052">
        <w:trPr>
          <w:trHeight w:val="683"/>
          <w:jc w:val="center"/>
        </w:trPr>
        <w:tc>
          <w:tcPr>
            <w:tcW w:w="3167" w:type="dxa"/>
            <w:vMerge w:val="restart"/>
          </w:tcPr>
          <w:p w:rsidR="000D30CA" w:rsidRPr="00DE155C" w:rsidRDefault="000D30CA" w:rsidP="002F1052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Flow of activities :</w:t>
            </w:r>
          </w:p>
        </w:tc>
        <w:tc>
          <w:tcPr>
            <w:tcW w:w="3168" w:type="dxa"/>
          </w:tcPr>
          <w:p w:rsidR="000D30CA" w:rsidRPr="00DE155C" w:rsidRDefault="000D30CA" w:rsidP="002F1052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3168" w:type="dxa"/>
          </w:tcPr>
          <w:p w:rsidR="000D30CA" w:rsidRPr="00DE155C" w:rsidRDefault="000D30CA" w:rsidP="002F1052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System</w:t>
            </w:r>
          </w:p>
        </w:tc>
      </w:tr>
      <w:tr w:rsidR="000D30CA" w:rsidRPr="00DE155C" w:rsidTr="002F1052">
        <w:trPr>
          <w:trHeight w:val="3356"/>
          <w:jc w:val="center"/>
        </w:trPr>
        <w:tc>
          <w:tcPr>
            <w:tcW w:w="3167" w:type="dxa"/>
            <w:vMerge/>
          </w:tcPr>
          <w:p w:rsidR="000D30CA" w:rsidRPr="00DE155C" w:rsidRDefault="000D30CA" w:rsidP="002F1052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</w:p>
        </w:tc>
        <w:tc>
          <w:tcPr>
            <w:tcW w:w="3168" w:type="dxa"/>
          </w:tcPr>
          <w:p w:rsidR="000D30CA" w:rsidRPr="00DE155C" w:rsidRDefault="000D30CA" w:rsidP="002F1052">
            <w:pPr>
              <w:spacing w:before="240"/>
              <w:rPr>
                <w:rFonts w:ascii="BrowalliaUPC" w:hAnsi="BrowalliaUPC" w:cs="BrowalliaUPC" w:hint="cs"/>
                <w:b/>
                <w:bCs/>
                <w:sz w:val="32"/>
                <w:szCs w:val="32"/>
                <w:cs/>
              </w:rPr>
            </w:pP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1</w:t>
            </w:r>
            <w:r w:rsidRPr="00DE155C">
              <w:rPr>
                <w:rFonts w:ascii="BrowalliaUPC" w:hAnsi="BrowalliaUPC" w:cs="BrowalliaUPC"/>
                <w:sz w:val="32"/>
                <w:szCs w:val="32"/>
                <w:cs/>
              </w:rPr>
              <w:t xml:space="preserve">. 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ลูกค้าดำเนินการชำระเงินให้เรียบร้อย</w:t>
            </w:r>
            <w:r>
              <w:rPr>
                <w:rFonts w:ascii="BrowalliaUPC" w:hAnsi="BrowalliaUPC" w:cs="BrowalliaUPC"/>
                <w:sz w:val="32"/>
                <w:szCs w:val="32"/>
                <w:cs/>
              </w:rPr>
              <w:br/>
            </w:r>
            <w:r>
              <w:rPr>
                <w:rFonts w:ascii="BrowalliaUPC" w:hAnsi="BrowalliaUPC" w:cs="BrowalliaUPC"/>
                <w:sz w:val="32"/>
                <w:szCs w:val="32"/>
              </w:rPr>
              <w:t>2</w:t>
            </w:r>
            <w:r w:rsidRPr="00DE155C">
              <w:rPr>
                <w:rFonts w:ascii="BrowalliaUPC" w:hAnsi="BrowalliaUPC" w:cs="BrowalliaUPC"/>
                <w:sz w:val="32"/>
                <w:szCs w:val="32"/>
              </w:rPr>
              <w:t xml:space="preserve">. </w:t>
            </w:r>
            <w:r w:rsidRPr="00DE155C">
              <w:rPr>
                <w:rFonts w:ascii="BrowalliaUPC" w:hAnsi="BrowalliaUPC" w:cs="BrowalliaUPC"/>
                <w:sz w:val="32"/>
                <w:szCs w:val="32"/>
                <w:cs/>
              </w:rPr>
              <w:t>ลูกค้า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เข้าสู่หน้าการชำระเงิน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br/>
              <w:t>3. ลูกค้ากรอกข้อมูลและอัพโหลดหลักฐานการชำระเงิน</w:t>
            </w:r>
            <w:r>
              <w:rPr>
                <w:rFonts w:ascii="BrowalliaUPC" w:hAnsi="BrowalliaUPC" w:cs="BrowalliaUPC"/>
                <w:sz w:val="32"/>
                <w:szCs w:val="32"/>
                <w:cs/>
              </w:rPr>
              <w:br/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4. ลูกค้ากดยินยันการชำระเงิน</w:t>
            </w:r>
          </w:p>
        </w:tc>
        <w:tc>
          <w:tcPr>
            <w:tcW w:w="3168" w:type="dxa"/>
          </w:tcPr>
          <w:p w:rsidR="000D30CA" w:rsidRPr="00DE155C" w:rsidRDefault="000D30CA" w:rsidP="002F1052">
            <w:pPr>
              <w:spacing w:before="240"/>
              <w:rPr>
                <w:rFonts w:ascii="BrowalliaUPC" w:hAnsi="BrowalliaUPC" w:cs="BrowalliaUPC"/>
                <w:sz w:val="32"/>
                <w:szCs w:val="32"/>
              </w:rPr>
            </w:pPr>
            <w:r w:rsidRPr="00DE155C">
              <w:rPr>
                <w:rFonts w:ascii="BrowalliaUPC" w:hAnsi="BrowalliaUPC" w:cs="BrowalliaUPC"/>
                <w:sz w:val="32"/>
                <w:szCs w:val="32"/>
                <w:cs/>
              </w:rPr>
              <w:t>1.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1</w:t>
            </w:r>
            <w:r w:rsidRPr="00DE155C">
              <w:rPr>
                <w:rFonts w:ascii="BrowalliaUPC" w:hAnsi="BrowalliaUPC" w:cs="BrowalliaUPC"/>
                <w:sz w:val="32"/>
                <w:szCs w:val="32"/>
                <w:cs/>
              </w:rPr>
              <w:t xml:space="preserve"> 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ระบบแสดงรายละเอียด พร้อมทั้งส่วนที่ให้ผู้ใช้กรอกข้อมูลและอัพโหลดหลักฐานการชำระเงิน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br/>
              <w:t>2</w:t>
            </w:r>
            <w:r w:rsidRPr="00DE155C">
              <w:rPr>
                <w:rFonts w:ascii="BrowalliaUPC" w:hAnsi="BrowalliaUPC" w:cs="BrowalliaUPC"/>
                <w:sz w:val="32"/>
                <w:szCs w:val="32"/>
                <w:cs/>
              </w:rPr>
              <w:t>.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1</w:t>
            </w:r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  <w:cs/>
              </w:rPr>
              <w:t xml:space="preserve"> </w:t>
            </w:r>
            <w:r w:rsidRPr="00DE155C">
              <w:rPr>
                <w:rFonts w:ascii="BrowalliaUPC" w:hAnsi="BrowalliaUPC" w:cs="BrowalliaUPC"/>
                <w:sz w:val="32"/>
                <w:szCs w:val="32"/>
                <w:cs/>
              </w:rPr>
              <w:t>ระบบบันทึกข้อมูลลูกค้าลง</w:t>
            </w:r>
            <w:r w:rsidRPr="00DE155C">
              <w:rPr>
                <w:rFonts w:ascii="BrowalliaUPC" w:hAnsi="BrowalliaUPC" w:cs="BrowalliaUPC"/>
                <w:sz w:val="32"/>
                <w:szCs w:val="32"/>
              </w:rPr>
              <w:t xml:space="preserve"> </w:t>
            </w:r>
            <w:r w:rsidRPr="00DE155C">
              <w:rPr>
                <w:rFonts w:ascii="BrowalliaUPC" w:hAnsi="BrowalliaUPC" w:cs="BrowalliaUPC"/>
                <w:sz w:val="32"/>
                <w:szCs w:val="32"/>
                <w:cs/>
              </w:rPr>
              <w:t>ฐานข้อมูลของระบบ</w:t>
            </w:r>
          </w:p>
        </w:tc>
      </w:tr>
      <w:tr w:rsidR="000D30CA" w:rsidRPr="00DE155C" w:rsidTr="002F1052">
        <w:trPr>
          <w:trHeight w:val="791"/>
          <w:jc w:val="center"/>
        </w:trPr>
        <w:tc>
          <w:tcPr>
            <w:tcW w:w="3167" w:type="dxa"/>
          </w:tcPr>
          <w:p w:rsidR="000D30CA" w:rsidRPr="00DE155C" w:rsidRDefault="000D30CA" w:rsidP="002F1052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lastRenderedPageBreak/>
              <w:t>Exception conditions :</w:t>
            </w:r>
          </w:p>
        </w:tc>
        <w:tc>
          <w:tcPr>
            <w:tcW w:w="6336" w:type="dxa"/>
            <w:gridSpan w:val="2"/>
          </w:tcPr>
          <w:p w:rsidR="000D30CA" w:rsidRPr="003A5200" w:rsidRDefault="000D30CA" w:rsidP="002F1052">
            <w:pPr>
              <w:spacing w:before="240"/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ผู้ใช้ชำระเงินช้ากว่าระยะเวลาที่กำหนดไว้</w:t>
            </w:r>
          </w:p>
        </w:tc>
      </w:tr>
    </w:tbl>
    <w:p w:rsidR="009A2FB1" w:rsidRDefault="009A2FB1">
      <w:pPr>
        <w:rPr>
          <w:rFonts w:hint="cs"/>
          <w:cs/>
        </w:rPr>
      </w:pPr>
    </w:p>
    <w:sectPr w:rsidR="009A2FB1" w:rsidSect="009A2F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">
    <w:altName w:val="SF Arch Rival Extended"/>
    <w:panose1 w:val="02040503050406030204"/>
    <w:charset w:val="00"/>
    <w:family w:val="roman"/>
    <w:notTrueType/>
    <w:pitch w:val="default"/>
    <w:sig w:usb0="00000000" w:usb1="00000000" w:usb2="00000000" w:usb3="00000000" w:csb0="0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applyBreakingRules/>
  </w:compat>
  <w:rsids>
    <w:rsidRoot w:val="000D30CA"/>
    <w:rsid w:val="000D30CA"/>
    <w:rsid w:val="009A2F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30CA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D30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2018-02-11T11:02:00Z</dcterms:created>
  <dcterms:modified xsi:type="dcterms:W3CDTF">2018-02-11T11:03:00Z</dcterms:modified>
</cp:coreProperties>
</file>