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0C" w:rsidRDefault="00E55462">
      <w:r>
        <w:rPr>
          <w:rFonts w:hint="eastAsia"/>
        </w:rPr>
        <w:t>豆腐干岁的法国岁的法国第三方个</w:t>
      </w:r>
      <w:r>
        <w:rPr>
          <w:rFonts w:hint="eastAsia"/>
        </w:rPr>
        <w:t>1111</w:t>
      </w:r>
      <w:bookmarkStart w:id="0" w:name="_GoBack"/>
      <w:bookmarkEnd w:id="0"/>
    </w:p>
    <w:sectPr w:rsidR="006D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09"/>
    <w:rsid w:val="006D7E0C"/>
    <w:rsid w:val="009D4509"/>
    <w:rsid w:val="00A70310"/>
    <w:rsid w:val="00E5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F0C2-57FF-4242-8363-CBE158BB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陈建宇</dc:creator>
  <cp:keywords/>
  <dc:description/>
  <cp:lastModifiedBy>陈建宇</cp:lastModifiedBy>
  <cp:revision>2</cp:revision>
  <dcterms:created xsi:type="dcterms:W3CDTF">2016-10-03T06:53:00Z</dcterms:created>
  <dcterms:modified xsi:type="dcterms:W3CDTF">2016-10-03T06:53:00Z</dcterms:modified>
</cp:coreProperties>
</file>