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ABDD" w14:textId="77777777" w:rsidR="004A42C8" w:rsidRDefault="00000000">
      <w:pPr>
        <w:jc w:val="center"/>
      </w:pPr>
      <w:r>
        <w:rPr>
          <w:b/>
          <w:color w:val="1F4D78"/>
          <w:sz w:val="40"/>
        </w:rPr>
        <w:t>第三章</w:t>
      </w:r>
      <w:r>
        <w:rPr>
          <w:b/>
          <w:color w:val="1F4D78"/>
          <w:sz w:val="40"/>
        </w:rPr>
        <w:t xml:space="preserve"> The Remarkable Body SEO </w:t>
      </w:r>
      <w:r>
        <w:rPr>
          <w:b/>
          <w:color w:val="1F4D78"/>
          <w:sz w:val="40"/>
        </w:rPr>
        <w:t>審閱稿</w:t>
      </w:r>
    </w:p>
    <w:p w14:paraId="28361E18" w14:textId="77777777" w:rsidR="004A42C8" w:rsidRDefault="00000000">
      <w:pPr>
        <w:jc w:val="center"/>
      </w:pPr>
      <w:r>
        <w:rPr>
          <w:i/>
          <w:color w:val="64748B"/>
        </w:rPr>
        <w:t xml:space="preserve">Nutrition Concepts &amp; Controversies </w:t>
      </w:r>
      <w:r>
        <w:rPr>
          <w:i/>
          <w:color w:val="64748B"/>
        </w:rPr>
        <w:t>第</w:t>
      </w:r>
      <w:r>
        <w:rPr>
          <w:i/>
          <w:color w:val="64748B"/>
        </w:rPr>
        <w:t xml:space="preserve"> 17 </w:t>
      </w:r>
      <w:r>
        <w:rPr>
          <w:i/>
          <w:color w:val="64748B"/>
        </w:rPr>
        <w:t>版書籍連載</w:t>
      </w:r>
    </w:p>
    <w:p w14:paraId="3F2D4C45" w14:textId="77777777" w:rsidR="004A42C8" w:rsidRDefault="00000000">
      <w:pPr>
        <w:spacing w:after="100" w:line="288" w:lineRule="auto"/>
      </w:pPr>
      <w:r>
        <w:rPr>
          <w:b/>
          <w:color w:val="1F4D78"/>
        </w:rPr>
        <w:t>文件用途：</w:t>
      </w:r>
      <w:r>
        <w:t>供人工審閱的完整</w:t>
      </w:r>
      <w:r>
        <w:t xml:space="preserve"> SEO </w:t>
      </w:r>
      <w:r>
        <w:t>草稿與研究回報，不代表已通過審閱。</w:t>
      </w:r>
    </w:p>
    <w:p w14:paraId="47D3CCD5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</w:rPr>
        <w:t>作者：</w:t>
      </w:r>
      <w:r>
        <w:t xml:space="preserve">Kat Chang </w:t>
      </w:r>
      <w:proofErr w:type="spellStart"/>
      <w:r>
        <w:t>凱特營養師，專長高齡營養、疾病營養、精準醫學與健康促進，將營養科學轉成生活化判讀與教學</w:t>
      </w:r>
      <w:proofErr w:type="spellEnd"/>
      <w:r>
        <w:t>。</w:t>
      </w:r>
      <w:r>
        <w:rPr>
          <w:lang w:eastAsia="zh-TW"/>
        </w:rPr>
        <w:t>本文為章節整理與衛教內容，個人疾病與用藥仍需由醫療團隊評估。</w:t>
      </w:r>
    </w:p>
    <w:p w14:paraId="2365D216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SEO </w:t>
      </w:r>
      <w:r>
        <w:rPr>
          <w:rFonts w:ascii="Calibri" w:eastAsia="Microsoft JhengHei" w:hAnsi="Calibri"/>
          <w:lang w:eastAsia="zh-TW"/>
        </w:rPr>
        <w:t>標題</w:t>
      </w:r>
    </w:p>
    <w:p w14:paraId="14394D24" w14:textId="77777777" w:rsidR="004A42C8" w:rsidRDefault="00000000">
      <w:pPr>
        <w:rPr>
          <w:lang w:eastAsia="zh-TW"/>
        </w:rPr>
      </w:pPr>
      <w:r>
        <w:rPr>
          <w:lang w:eastAsia="zh-TW"/>
        </w:rPr>
        <w:t>身體怎麼把食物變成能量？從消化、吸收到營養訊號讀懂人體</w:t>
      </w:r>
    </w:p>
    <w:p w14:paraId="75512BED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目標搜尋字詞、相關搜尋字詞與搜尋意圖</w:t>
      </w:r>
    </w:p>
    <w:p w14:paraId="460F18BC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目標搜尋字詞：</w:t>
      </w:r>
      <w:r>
        <w:rPr>
          <w:lang w:eastAsia="zh-TW"/>
        </w:rPr>
        <w:t>消化吸收、食物如何被身體利用、人體營養運作、</w:t>
      </w:r>
      <w:r>
        <w:rPr>
          <w:lang w:eastAsia="zh-TW"/>
        </w:rPr>
        <w:t>The Remarkable Body</w:t>
      </w:r>
    </w:p>
    <w:p w14:paraId="4C34C507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相關搜尋字詞：</w:t>
      </w:r>
      <w:r>
        <w:rPr>
          <w:lang w:eastAsia="zh-TW"/>
        </w:rPr>
        <w:t>消化系統、小腸吸收、肝臟與營養、腸道菌、荷爾蒙與食慾、酒精健康風險、營養師判讀</w:t>
      </w:r>
    </w:p>
    <w:p w14:paraId="1F778A7E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搜尋意圖：</w:t>
      </w:r>
      <w:r>
        <w:rPr>
          <w:lang w:eastAsia="zh-TW"/>
        </w:rPr>
        <w:t>讀者想理解食物進入身體後如何消化、吸收、運送與使用，並希望把人體生理轉成日常飲食與就醫判斷。</w:t>
      </w:r>
    </w:p>
    <w:p w14:paraId="4808BB4C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文章摘要與適合搜尋結果顯示的開場</w:t>
      </w:r>
    </w:p>
    <w:p w14:paraId="12061CF1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文章摘要：</w:t>
      </w:r>
      <w:r>
        <w:rPr>
          <w:lang w:eastAsia="zh-TW"/>
        </w:rPr>
        <w:t>《</w:t>
      </w:r>
      <w:r>
        <w:rPr>
          <w:lang w:eastAsia="zh-TW"/>
        </w:rPr>
        <w:t>Nutrition Concepts &amp; Controversies</w:t>
      </w:r>
      <w:r>
        <w:rPr>
          <w:lang w:eastAsia="zh-TW"/>
        </w:rPr>
        <w:t>》第</w:t>
      </w:r>
      <w:r>
        <w:rPr>
          <w:lang w:eastAsia="zh-TW"/>
        </w:rPr>
        <w:t xml:space="preserve"> 17 </w:t>
      </w:r>
      <w:r>
        <w:rPr>
          <w:lang w:eastAsia="zh-TW"/>
        </w:rPr>
        <w:t>版第三章從細胞、循環、荷爾蒙、神經、消化、排泄與營養儲存說明人體如何維持運作。本文整理成台灣讀者可使用的消化吸收判讀、味覺與食慾觀察、酒精風險提醒及七日身體訊號練習。</w:t>
      </w:r>
    </w:p>
    <w:p w14:paraId="0F910439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開場：</w:t>
      </w:r>
      <w:r>
        <w:rPr>
          <w:lang w:eastAsia="zh-TW"/>
        </w:rPr>
        <w:t>食物吃下去後，還要經過消化、吸收、運送與細胞使用，才會成為身體可利用的營養。讀懂這條路徑，就能少被排毒、速效與單一食物說法牽著走。</w:t>
      </w:r>
    </w:p>
    <w:p w14:paraId="495BBACD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lastRenderedPageBreak/>
        <w:t>正文</w:t>
      </w:r>
    </w:p>
    <w:p w14:paraId="5F1A17DF" w14:textId="01BA5C27" w:rsidR="004A42C8" w:rsidRDefault="00000000">
      <w:pPr>
        <w:pStyle w:val="21"/>
        <w:rPr>
          <w:rFonts w:hint="eastAsia"/>
          <w:lang w:eastAsia="zh-TW"/>
        </w:rPr>
      </w:pPr>
      <w:r>
        <w:rPr>
          <w:rFonts w:ascii="Calibri" w:eastAsia="Microsoft JhengHei" w:hAnsi="Calibri"/>
          <w:lang w:eastAsia="zh-TW"/>
        </w:rPr>
        <w:t>身體怎麼把食物變成可用的</w:t>
      </w:r>
      <w:r w:rsidR="00A6667A" w:rsidRPr="00A6667A">
        <w:rPr>
          <w:rFonts w:ascii="Calibri" w:eastAsia="Microsoft JhengHei" w:hAnsi="Calibri"/>
          <w:bCs w:val="0"/>
          <w:lang w:eastAsia="zh-TW"/>
        </w:rPr>
        <w:t>能量</w:t>
      </w:r>
      <w:r w:rsidRPr="00A6667A">
        <w:rPr>
          <w:rFonts w:ascii="Calibri" w:eastAsia="Microsoft JhengHei" w:hAnsi="Calibri"/>
          <w:bCs w:val="0"/>
          <w:lang w:eastAsia="zh-TW"/>
        </w:rPr>
        <w:t>？</w:t>
      </w:r>
      <w:r w:rsidR="00A6667A" w:rsidRPr="00A6667A">
        <w:rPr>
          <w:rFonts w:ascii="Calibri" w:eastAsia="Microsoft JhengHei" w:hAnsi="Calibri"/>
          <w:bCs w:val="0"/>
          <w:lang w:eastAsia="zh-TW"/>
        </w:rPr>
        <w:t>從消化、吸收到營養訊號</w:t>
      </w:r>
    </w:p>
    <w:p w14:paraId="0712B835" w14:textId="782B56FF" w:rsidR="004A42C8" w:rsidRDefault="00000000">
      <w:pPr>
        <w:rPr>
          <w:lang w:eastAsia="zh-TW"/>
        </w:rPr>
      </w:pPr>
      <w:proofErr w:type="spellStart"/>
      <w:r>
        <w:t>本篇整理書籍</w:t>
      </w:r>
      <w:proofErr w:type="spellEnd"/>
      <w:r>
        <w:t>：《</w:t>
      </w:r>
      <w:r>
        <w:t xml:space="preserve">Nutrition Concepts &amp; </w:t>
      </w:r>
      <w:proofErr w:type="spellStart"/>
      <w:r>
        <w:t>Controversies</w:t>
      </w:r>
      <w:r>
        <w:t>》第</w:t>
      </w:r>
      <w:proofErr w:type="spellEnd"/>
      <w:r>
        <w:t xml:space="preserve"> 17 </w:t>
      </w:r>
      <w:r>
        <w:t>版</w:t>
      </w:r>
      <w:r>
        <w:br/>
      </w:r>
      <w:r>
        <w:t>本篇章節：第三章</w:t>
      </w:r>
      <w:r>
        <w:t>, The Remarkable Body</w:t>
      </w:r>
      <w:r>
        <w:t>（奇妙的人體）</w:t>
      </w:r>
      <w:r>
        <w:br/>
      </w:r>
      <w:r>
        <w:t>文章性質：章節整理發文，將原章節概念轉成台灣讀者可使用的身體與營養判讀方法。</w:t>
      </w:r>
      <w:r>
        <w:br/>
      </w:r>
      <w:r>
        <w:rPr>
          <w:lang w:eastAsia="zh-TW"/>
        </w:rPr>
        <w:t>省時版本：食物進入口腔後，會經過消化、吸收、運送、使用與儲存，身體也會用神經、荷爾蒙、血液、淋巴、肝臟、腎臟與腸道微生物協調這些工作。</w:t>
      </w:r>
      <w:r w:rsidR="00D4056C">
        <w:rPr>
          <w:rFonts w:hint="eastAsia"/>
          <w:lang w:eastAsia="zh-TW"/>
        </w:rPr>
        <w:t>了解</w:t>
      </w:r>
      <w:r>
        <w:rPr>
          <w:lang w:eastAsia="zh-TW"/>
        </w:rPr>
        <w:t>這條路徑，能幫助我們分辨「吃進去」和「真的被身體利用」的差別。日常可以從細嚼、規律吃飯、補足水分與纖維、觀察身體訊號開始。持續腹痛、吞嚥困難、黑便、血便、反覆嘔吐、黃疸或不明原因體重下降，請讓醫療人員評估。</w:t>
      </w:r>
    </w:p>
    <w:p w14:paraId="743175D5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身體怎麼把食物變成可用的營養？先抓住六個步驟</w:t>
      </w:r>
    </w:p>
    <w:p w14:paraId="28826F81" w14:textId="6FB45E8F" w:rsidR="004A42C8" w:rsidRDefault="00000000">
      <w:pPr>
        <w:rPr>
          <w:lang w:eastAsia="zh-TW"/>
        </w:rPr>
      </w:pPr>
      <w:r>
        <w:rPr>
          <w:lang w:eastAsia="zh-TW"/>
        </w:rPr>
        <w:t>盤中的食物，怎麼變成細胞可以使用的材料？答案不在某一種超級食物，也不靠單一器官完成。食物要被咀嚼、混合、分解，營養素再通過小腸進入血液或淋巴，送往肝臟、肌肉、腦部與其他組織。身體會把部分營養拿來立即使用，部分留作儲存，其餘未消化的物質則排出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0AB85724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7CE9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步驟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B057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身體在做什麼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CE33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日常判讀</w:t>
            </w:r>
          </w:p>
        </w:tc>
      </w:tr>
      <w:tr w:rsidR="004A42C8" w14:paraId="0AC2221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C709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吃進去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7EA3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食物與飲品進入消化道，還沒有等於進入身體組織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E8EF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看食物種類、份量、烹調方式與用餐速度</w:t>
            </w:r>
          </w:p>
        </w:tc>
      </w:tr>
      <w:tr w:rsidR="004A42C8" w14:paraId="6F425A1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C391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機械性消化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6B25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咀嚼、胃部攪拌、腸道蠕動，把食物弄碎並向前推進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194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咀嚼到能舒服吞下即可，無需用極端方式延長用餐</w:t>
            </w:r>
          </w:p>
        </w:tc>
      </w:tr>
      <w:tr w:rsidR="004A42C8" w14:paraId="58A3096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FB2A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化學性消化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7511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唾液、胃酸、膽汁、胰液與腸液中的酵素，把大分子拆成較小的單位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DBD9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營養吸收需要消化道、胰臟、肝臟與膽囊協作</w:t>
            </w:r>
          </w:p>
        </w:tc>
      </w:tr>
      <w:tr w:rsidR="004A42C8" w14:paraId="4E3C39D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4162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吸收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105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小腸壁把可用的營養素送入血液或淋巴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94E1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吃進去的量，和身體實際吸收、利用的量可能不同</w:t>
            </w:r>
          </w:p>
        </w:tc>
      </w:tr>
      <w:tr w:rsidR="004A42C8" w14:paraId="4C842E2C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504A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運送與使用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0D89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血液、淋巴與細胞把營養送到需要的地方，用於能量、修補與生長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14EA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每餐的蛋白質、醣類、脂肪、維生素、礦物質與水要放回整體飲食觀察</w:t>
            </w:r>
          </w:p>
        </w:tc>
      </w:tr>
      <w:tr w:rsidR="004A42C8" w14:paraId="2B104A8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2DAC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儲存與排出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D13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肝臟、肌肉、脂肪組織與骨骼儲存部分營養，未吸收物質形成排泄物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DC03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不必把每一餐都當成一次排毒，也不必用極端斷食補償前一餐</w:t>
            </w:r>
          </w:p>
        </w:tc>
      </w:tr>
    </w:tbl>
    <w:p w14:paraId="2B0855BE" w14:textId="77777777" w:rsidR="004A42C8" w:rsidRDefault="004A42C8">
      <w:pPr>
        <w:spacing w:after="20"/>
        <w:rPr>
          <w:lang w:eastAsia="zh-TW"/>
        </w:rPr>
      </w:pPr>
    </w:p>
    <w:p w14:paraId="79CE2A0B" w14:textId="7F41066F" w:rsidR="004A42C8" w:rsidRDefault="00000000">
      <w:pPr>
        <w:rPr>
          <w:lang w:eastAsia="zh-TW"/>
        </w:rPr>
      </w:pPr>
      <w:r>
        <w:rPr>
          <w:lang w:eastAsia="zh-TW"/>
        </w:rPr>
        <w:t>美國國家糖尿病、消化及腎臟疾病研究院指出，消化道會把蛋白質分成胺基酸、脂肪分成脂肪酸與甘油、醣類分成較簡單的糖，讓身體吸收與使用。吞下食物只是旅程的起點，營養是否能被吸收，還和消化道健康、身體狀況、藥物、手術史與食物本身有關。</w:t>
      </w:r>
    </w:p>
    <w:p w14:paraId="752FE7E5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細胞、組織、器官與身體系統怎麼合作？</w:t>
      </w:r>
    </w:p>
    <w:p w14:paraId="49E03ECB" w14:textId="27CE6E3F" w:rsidR="004A42C8" w:rsidRDefault="00984858">
      <w:pPr>
        <w:rPr>
          <w:lang w:eastAsia="zh-TW"/>
        </w:rPr>
      </w:pPr>
      <w:r>
        <w:rPr>
          <w:rFonts w:hint="eastAsia"/>
          <w:lang w:eastAsia="zh-TW"/>
        </w:rPr>
        <w:t>我們要</w:t>
      </w:r>
      <w:r w:rsidR="00000000">
        <w:rPr>
          <w:lang w:eastAsia="zh-TW"/>
        </w:rPr>
        <w:t>把人體拆成細胞、組織、器官與系統來理解。細胞是有生命的基本單位，需要氧氣、水、能量與多種營養素才能維持工作。許多相似細胞組成組織，組織再組成器官，器官彼此合作形成消化、循環、神經、內分泌、排泄與免疫等系統。營養師看飲食時，也會把問題放在這條連線上，而非只問「這個食物有沒有營養」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37397C2B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BC4D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身體層級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A58C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與營養的關係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C1F4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可以觀察的生活訊號</w:t>
            </w:r>
          </w:p>
        </w:tc>
      </w:tr>
      <w:tr w:rsidR="004A42C8" w14:paraId="27CF5E6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3EE2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細胞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45F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利用葡萄糖、脂肪酸、胺基酸、維生素、礦物質與水維持工作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AA62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活動力、恢復狀況、皮膚與口腔狀態需放在整體資料判斷</w:t>
            </w:r>
          </w:p>
        </w:tc>
      </w:tr>
      <w:tr w:rsidR="004A42C8" w14:paraId="5380354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3F00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組織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DBF0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肌肉、神經、血管與腸道內膜各有不同營養需求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401B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肌力、麻木、傷口恢復、排便改變都可能值得記錄</w:t>
            </w:r>
          </w:p>
        </w:tc>
      </w:tr>
      <w:tr w:rsidR="004A42C8" w14:paraId="5C2E691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E7F2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器官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1D5B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胃、腸、肝臟、胰臟、腎臟分工處理、運送、調整或排出物質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2260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消化不適、食慾、尿量、糞便與體重變化要一起看</w:t>
            </w:r>
          </w:p>
        </w:tc>
      </w:tr>
      <w:tr w:rsidR="004A42C8" w14:paraId="36C0A36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2AE9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系統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1625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多個器官透過血液、淋巴、神經與荷爾蒙互相傳訊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59B0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睡眠、壓力、活動量與用餐節奏會影響身體訊號與飲食行為</w:t>
            </w:r>
          </w:p>
        </w:tc>
      </w:tr>
    </w:tbl>
    <w:p w14:paraId="1748B68E" w14:textId="77777777" w:rsidR="004A42C8" w:rsidRDefault="004A42C8">
      <w:pPr>
        <w:spacing w:after="20"/>
        <w:rPr>
          <w:lang w:eastAsia="zh-TW"/>
        </w:rPr>
      </w:pPr>
    </w:p>
    <w:p w14:paraId="5B9011CB" w14:textId="77777777" w:rsidR="004A42C8" w:rsidRDefault="00000000">
      <w:pPr>
        <w:rPr>
          <w:lang w:eastAsia="zh-TW"/>
        </w:rPr>
      </w:pPr>
      <w:r>
        <w:rPr>
          <w:lang w:eastAsia="zh-TW"/>
        </w:rPr>
        <w:t>基因也參與身體功能調控。基因可視為製造蛋白質與調節細胞工作的資訊來源之一，飲食則提供建造與運作所需的材料。這不代表基因可以單獨決定一個人的健康結果，也不代表某種食物能改寫全部基因。營養評估要把家族史、年齡、疾病、用藥、生活環境與可執行程度一起放進來。</w:t>
      </w:r>
    </w:p>
    <w:p w14:paraId="41077907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血液、淋巴、肝臟與腎臟，為什麼和營養有關？</w:t>
      </w:r>
    </w:p>
    <w:p w14:paraId="56BAEB0A" w14:textId="77777777" w:rsidR="004A42C8" w:rsidRDefault="00000000">
      <w:pPr>
        <w:rPr>
          <w:lang w:eastAsia="zh-TW"/>
        </w:rPr>
      </w:pPr>
      <w:r>
        <w:rPr>
          <w:lang w:eastAsia="zh-TW"/>
        </w:rPr>
        <w:t>消化道吸收的物質，需要運輸工具才能抵達細胞。血液把許多水溶性營養素從腸道帶往肝臟，再由肝臟加工、儲存或分送。脂肪與脂溶性維生素有一部分會先進入淋巴系統，再回到循環。腎臟則持續過濾血液，調整水分、電解質與代謝廢物的排出。這也說明了「只要吃得乾淨，就能自行排毒」這類說法缺乏必要的身體生理脈絡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53B5ABD4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D53E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部位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99F9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主要角色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8EE5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營養判讀提醒</w:t>
            </w:r>
          </w:p>
        </w:tc>
      </w:tr>
      <w:tr w:rsidR="004A42C8" w14:paraId="1E1A16E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BD2D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血液與血管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6D6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運送氧氣、葡萄糖、胺基酸、部分脂質、維生素與礦物質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93E3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抽血數值需要搭配症狀、飲食、疾病與用藥解讀</w:t>
            </w:r>
          </w:p>
        </w:tc>
      </w:tr>
      <w:tr w:rsidR="004A42C8" w14:paraId="5F80840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430F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淋巴系統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82CB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協助運送部分脂肪與脂溶性物質，也參與免疫防禦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989D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脂肪吸收、感染與水腫問題不能只靠一般飲食口號處理</w:t>
            </w:r>
          </w:p>
        </w:tc>
      </w:tr>
      <w:tr w:rsidR="004A42C8" w14:paraId="2F295D2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7EFF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肝臟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F724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處理由腸道送來的營養，製造膽汁，儲存肝醣並協助代謝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1F9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脂肪肝、肝炎、肝硬化或飲酒問題需要個別化餐食與醫療追蹤</w:t>
            </w:r>
          </w:p>
        </w:tc>
      </w:tr>
      <w:tr w:rsidR="004A42C8" w14:paraId="5D280C3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1421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腎臟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1EF7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過濾血液，調節水分、鈉等物質，形成尿液並協助維持內在環境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AF91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腎臟病患者的蛋白質、鈉、鉀、磷與水分需求需由醫療團隊評估</w:t>
            </w:r>
          </w:p>
        </w:tc>
      </w:tr>
    </w:tbl>
    <w:p w14:paraId="646A73B3" w14:textId="77777777" w:rsidR="004A42C8" w:rsidRDefault="004A42C8">
      <w:pPr>
        <w:spacing w:after="20"/>
        <w:rPr>
          <w:lang w:eastAsia="zh-TW"/>
        </w:rPr>
      </w:pPr>
    </w:p>
    <w:p w14:paraId="62E57750" w14:textId="77777777" w:rsidR="004A42C8" w:rsidRDefault="00000000">
      <w:pPr>
        <w:rPr>
          <w:lang w:eastAsia="zh-TW"/>
        </w:rPr>
      </w:pPr>
      <w:r>
        <w:rPr>
          <w:lang w:eastAsia="zh-TW"/>
        </w:rPr>
        <w:t>身體的儲存能力也不同。肝臟與肌肉可以把部分醣類存成肝醣，脂肪組織則能儲存較多脂肪。這是身體在兩餐之間維持能量供應的生理安排，不能被解讀成「多吃某營養素就一定會被安全存起來」。總熱量、活動量、疾病與荷爾蒙狀態仍會影響結果。</w:t>
      </w:r>
    </w:p>
    <w:p w14:paraId="181F1760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荷爾蒙與神經系統如何傳遞飢餓、飽足與壓力訊號？</w:t>
      </w:r>
    </w:p>
    <w:p w14:paraId="7BD07325" w14:textId="77777777" w:rsidR="004A42C8" w:rsidRDefault="00000000">
      <w:pPr>
        <w:rPr>
          <w:lang w:eastAsia="zh-TW"/>
        </w:rPr>
      </w:pPr>
      <w:r>
        <w:rPr>
          <w:lang w:eastAsia="zh-TW"/>
        </w:rPr>
        <w:t>荷爾蒙是由腺體釋放的化學訊息，會經過血液到達特定器官或組織。神經系統則用快速訊號傳遞感覺、動作與內臟反應。消化道也會接收腸道內容物、胃部伸展與營養變化，透過神經和荷爾蒙調整蠕動、分泌、食慾與飽足感。</w:t>
      </w:r>
    </w:p>
    <w:p w14:paraId="06DE5844" w14:textId="77777777" w:rsidR="004A42C8" w:rsidRDefault="00000000">
      <w:pPr>
        <w:rPr>
          <w:lang w:eastAsia="zh-TW"/>
        </w:rPr>
      </w:pPr>
      <w:r>
        <w:rPr>
          <w:lang w:eastAsia="zh-TW"/>
        </w:rPr>
        <w:t>壓力、睡眠不足、疼痛、焦慮與作息改變，可能讓人更快吃完、較難感受飽足，或在沒有明顯生理飢餓時尋找高糖、高脂肪食物。這和意志力好壞無法單獨解釋。用餐環境、食物取得便利性、情緒與睡眠都會改變身體訊號的辨識難度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45EDE37C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EC11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情境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06F8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可能觀察到的訊號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13CF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可先做的調整</w:t>
            </w:r>
          </w:p>
        </w:tc>
      </w:tr>
      <w:tr w:rsidR="004A42C8" w14:paraId="454BA2E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EC7B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長時間未吃飯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FBC3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手抖、注意力下降、急著找甜食或一次吃很多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097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安排能吃得到的正餐或點心，並記錄是否有用藥相關風險</w:t>
            </w:r>
          </w:p>
        </w:tc>
      </w:tr>
      <w:tr w:rsidR="004A42C8" w14:paraId="7DC39E4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5A7F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吃得很快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7BE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餐後才發現份量過多，或胃脹、打嗝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F902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把第一輪份量放在固定餐盤，吃到中段停一下感受身體</w:t>
            </w:r>
          </w:p>
        </w:tc>
      </w:tr>
      <w:tr w:rsidR="004A42C8" w14:paraId="1E68C42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56B1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壓力高或睡眠少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A2EF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想吃口味重的食物，晚間反覆找零食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947A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先處理可改善的睡眠、飲水、正餐與環境，再談熱量調整</w:t>
            </w:r>
          </w:p>
        </w:tc>
      </w:tr>
      <w:tr w:rsidR="004A42C8" w14:paraId="18F4C3A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7F48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正在使用降血糖藥物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BDB5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餐次或醣量改變後出現低血糖疑慮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8659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先依醫療團隊的血糖監測與用藥計畫處理，勿自行大幅減醣</w:t>
            </w:r>
          </w:p>
        </w:tc>
      </w:tr>
    </w:tbl>
    <w:p w14:paraId="01027D71" w14:textId="77777777" w:rsidR="004A42C8" w:rsidRDefault="004A42C8">
      <w:pPr>
        <w:spacing w:after="20"/>
        <w:rPr>
          <w:lang w:eastAsia="zh-TW"/>
        </w:rPr>
      </w:pPr>
    </w:p>
    <w:p w14:paraId="57930C20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消化從嘴巴開始：咀嚼、胃、小腸與大腸各做什麼？</w:t>
      </w:r>
    </w:p>
    <w:p w14:paraId="3F450AAF" w14:textId="77777777" w:rsidR="004A42C8" w:rsidRDefault="00000000">
      <w:pPr>
        <w:rPr>
          <w:lang w:eastAsia="zh-TW"/>
        </w:rPr>
      </w:pPr>
      <w:r>
        <w:rPr>
          <w:lang w:eastAsia="zh-TW"/>
        </w:rPr>
        <w:t>消化道是一條由口腔延伸到肛門的肌肉管道，食物會在其中被推動、混合、分解與吸收。</w:t>
      </w:r>
      <w:r>
        <w:rPr>
          <w:lang w:eastAsia="zh-TW"/>
        </w:rPr>
        <w:t>NIDDK</w:t>
      </w:r>
      <w:r>
        <w:rPr>
          <w:lang w:eastAsia="zh-TW"/>
        </w:rPr>
        <w:t>整理的流程指出，口腔以咀嚼和唾液開始處理食物，胃以攪拌、胃酸與酵素處理蛋白質，小腸在膽汁、胰液與腸液協助下完成多數消化和營養吸收，大腸則回收水分並形成糞便。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4584CB43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9F75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部位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3B12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工作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0D23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生活上可以怎麼理解</w:t>
            </w:r>
          </w:p>
        </w:tc>
      </w:tr>
      <w:tr w:rsidR="004A42C8" w14:paraId="6E0CDAA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9120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口腔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2C8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咀嚼、混合唾液，唾液中的酵素開始處理澱粉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F257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牙齒、口腔疼痛、吞嚥能力會影響食物選擇與營養攝取</w:t>
            </w:r>
          </w:p>
        </w:tc>
      </w:tr>
      <w:tr w:rsidR="004A42C8" w14:paraId="21D4AB5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4952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食道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D24B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靠蠕動把食團送到胃部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3254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吞嚥卡住、反覆嗆咳或胸口灼熱要評估原因</w:t>
            </w:r>
          </w:p>
        </w:tc>
      </w:tr>
      <w:tr w:rsidR="004A42C8" w14:paraId="311E48E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E985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923F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暫存、攪拌食物，利用胃酸與酵素開始蛋白質消化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495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吃太快、過量、躺下時間與個人疾病可能影響不適</w:t>
            </w:r>
          </w:p>
        </w:tc>
      </w:tr>
      <w:tr w:rsidR="004A42C8" w14:paraId="06EB436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8588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小腸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946A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完成多數消化，吸收大部分營養素與水分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7077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長期腹瀉、油便、體重下降可能代表吸收問題，需就醫</w:t>
            </w:r>
          </w:p>
        </w:tc>
      </w:tr>
      <w:tr w:rsidR="004A42C8" w14:paraId="0726BB3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56F0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大腸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DA5A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回收水分與部分礦物質，處理剩餘纖維與排泄物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8C21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纖維、水分、活動量與排便習慣可一起記錄</w:t>
            </w:r>
          </w:p>
        </w:tc>
      </w:tr>
    </w:tbl>
    <w:p w14:paraId="73E9C030" w14:textId="77777777" w:rsidR="004A42C8" w:rsidRDefault="004A42C8">
      <w:pPr>
        <w:spacing w:after="20"/>
        <w:rPr>
          <w:lang w:eastAsia="zh-TW"/>
        </w:rPr>
      </w:pPr>
    </w:p>
    <w:p w14:paraId="697EF802" w14:textId="77777777" w:rsidR="004A42C8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機械性消化，不等於越用力越好</w:t>
      </w:r>
    </w:p>
    <w:p w14:paraId="46FD4742" w14:textId="77777777" w:rsidR="004A42C8" w:rsidRDefault="00000000">
      <w:pPr>
        <w:rPr>
          <w:lang w:eastAsia="zh-TW"/>
        </w:rPr>
      </w:pPr>
      <w:r>
        <w:rPr>
          <w:lang w:eastAsia="zh-TW"/>
        </w:rPr>
        <w:t>咀嚼能把食物弄碎、和唾液混合，讓吞嚥更順利。食物進入胃後，胃部肌肉會攪拌，腸道則透過蠕動波把內容物往前推。吃飯時保持較放鬆的節奏，有助於留意吞嚥與飽足訊號。把「每一口咀嚼固定很多下」當成所有人的規則，反倒可能增加用餐壓力，牙口功能、吞嚥狀況與食物質地才是實際考量。</w:t>
      </w:r>
    </w:p>
    <w:p w14:paraId="7DA38358" w14:textId="77777777" w:rsidR="004A42C8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化學性消化，需要多個器官配合</w:t>
      </w:r>
    </w:p>
    <w:p w14:paraId="04F2B50B" w14:textId="77777777" w:rsidR="004A42C8" w:rsidRDefault="00000000">
      <w:pPr>
        <w:rPr>
          <w:lang w:eastAsia="zh-TW"/>
        </w:rPr>
      </w:pPr>
      <w:r>
        <w:rPr>
          <w:lang w:eastAsia="zh-TW"/>
        </w:rPr>
        <w:t>唾液開始處理澱粉，胃酸與胃酵素開始處理蛋白質，胰臟提供消化醣類、脂肪與蛋白質的酵素，肝臟製造的膽汁協助脂肪分散，讓酵素更容易作用。小腸完成多數營養分解與吸收。腸道菌群也會利用部分人類酵素難以分解的物質，尤其是某些纖維，產生可被身體利用的代謝物。菌群研究很有價值，生活建議仍應回到食物多樣、纖維來源、症狀與個人耐受度，不能把單一菌種或保健品寫成人人適用。</w:t>
      </w:r>
    </w:p>
    <w:p w14:paraId="6E181407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味覺為什麼偏好甜、鹹與脂肪？</w:t>
      </w:r>
    </w:p>
    <w:p w14:paraId="2CC530C1" w14:textId="48CC5E2C" w:rsidR="004A42C8" w:rsidRDefault="007534FF">
      <w:pPr>
        <w:rPr>
          <w:lang w:eastAsia="zh-TW"/>
        </w:rPr>
      </w:pPr>
      <w:r>
        <w:rPr>
          <w:rFonts w:hint="eastAsia"/>
          <w:lang w:eastAsia="zh-TW"/>
        </w:rPr>
        <w:t>對於</w:t>
      </w:r>
      <w:r w:rsidR="00000000">
        <w:rPr>
          <w:lang w:eastAsia="zh-TW"/>
        </w:rPr>
        <w:t>甜、鹹與脂肪味的偏好可能</w:t>
      </w:r>
      <w:r>
        <w:rPr>
          <w:rFonts w:hint="eastAsia"/>
          <w:lang w:eastAsia="zh-TW"/>
        </w:rPr>
        <w:t>是</w:t>
      </w:r>
      <w:r w:rsidR="00000000">
        <w:rPr>
          <w:lang w:eastAsia="zh-TW"/>
        </w:rPr>
        <w:t>帶有先天傾向的行為線索。這能解釋為什麼高糖、高鹽、高脂肪食物容易被注意，卻不能用來替過量攝取找理由。食物包裝、便利性、家庭習慣、睡眠、壓力、社交場合與可負擔程度，都會影響實際選擇。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6200D912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1848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常見情境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5687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較好用的判讀問題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40BF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可執行做法</w:t>
            </w:r>
          </w:p>
        </w:tc>
      </w:tr>
      <w:tr w:rsidR="004A42C8" w14:paraId="22B768E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60C7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下午想喝含糖飲料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98F2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我是真的餓，還是需要提神、補水或休息？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4FE9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先喝水並安排無糖飲品，仍想喝時選小份量、慢慢喝</w:t>
            </w:r>
          </w:p>
        </w:tc>
      </w:tr>
      <w:tr w:rsidR="004A42C8" w14:paraId="0A3171B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1AEF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外食口味偏重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408E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今天蔬菜、豆類、水果與水分是否太少？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59A2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加一份蔬菜或豆製品，醬料分開，下一餐回到原本節奏</w:t>
            </w:r>
          </w:p>
        </w:tc>
      </w:tr>
      <w:tr w:rsidR="004A42C8" w14:paraId="206304A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7FD4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晚間反覆吃零食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B5A4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白天正餐是否太少，或睡眠與壓力需要處理？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354F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記錄兩三天的餐次、睡眠、情緒與零食，不急著貼上失控標籤</w:t>
            </w:r>
          </w:p>
        </w:tc>
      </w:tr>
      <w:tr w:rsidR="004A42C8" w14:paraId="60C08D7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0BD4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想用極端禁食補償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8E59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這個做法會讓下一餐更餓、更急著吃嗎？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A701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回到固定餐次，必要時請營養師協助安排可持續的調整</w:t>
            </w:r>
          </w:p>
        </w:tc>
      </w:tr>
    </w:tbl>
    <w:p w14:paraId="55FF8EE7" w14:textId="77777777" w:rsidR="004A42C8" w:rsidRDefault="004A42C8">
      <w:pPr>
        <w:spacing w:after="20"/>
        <w:rPr>
          <w:lang w:eastAsia="zh-TW"/>
        </w:rPr>
      </w:pPr>
    </w:p>
    <w:p w14:paraId="481A261C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酒精爭議：少量飲酒能當成保健建議嗎？</w:t>
      </w:r>
    </w:p>
    <w:p w14:paraId="2E34D31E" w14:textId="599461DB" w:rsidR="004A42C8" w:rsidRDefault="00000000">
      <w:pPr>
        <w:rPr>
          <w:lang w:eastAsia="zh-TW"/>
        </w:rPr>
      </w:pPr>
      <w:r>
        <w:rPr>
          <w:lang w:eastAsia="zh-TW"/>
        </w:rPr>
        <w:t>本章的</w:t>
      </w:r>
      <w:r w:rsidR="00D400CD">
        <w:rPr>
          <w:rFonts w:hint="eastAsia"/>
          <w:lang w:eastAsia="zh-TW"/>
        </w:rPr>
        <w:t>爭議</w:t>
      </w:r>
      <w:r>
        <w:rPr>
          <w:lang w:eastAsia="zh-TW"/>
        </w:rPr>
        <w:t xml:space="preserve">3 </w:t>
      </w:r>
      <w:r>
        <w:rPr>
          <w:lang w:eastAsia="zh-TW"/>
        </w:rPr>
        <w:t>以酒精為主題，提醒讀者檢查「少量飲酒有益心血管」這類常見敘事。酒精的種類、飲用頻率、單次量、年齡、疾病與用藥都會改變風險。世界衛生組織指出，酒精與多種疾病、傷害與癌症有因果關係，飲用量越多，相關風險通常越高。飲酒不能被寫成一般人的保健處方，也不建議原本不喝酒的人為了健康開始喝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45441A33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02A9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情境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E24A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判讀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0301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安全方向</w:t>
            </w:r>
          </w:p>
        </w:tc>
      </w:tr>
      <w:tr w:rsidR="004A42C8" w14:paraId="7BE2D2E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F263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原本不喝酒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B455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沒有必要為了心血管或睡眠開始喝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D7B9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用睡眠、活動、蔬果、全穀、豆類與戒菸等方式支持健康</w:t>
            </w:r>
          </w:p>
        </w:tc>
      </w:tr>
      <w:tr w:rsidR="004A42C8" w14:paraId="0E9BDE4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147A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懷孕、備孕、未成年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7272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酒精可能帶來額外健康風險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6F5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避免飲酒，必要時尋求醫療與支持</w:t>
            </w:r>
          </w:p>
        </w:tc>
      </w:tr>
      <w:tr w:rsidR="004A42C8" w14:paraId="36901A5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636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肝病、胰臟疾病、酒精使用問題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0178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個人風險與一般族群不同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2205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依醫師、身心科或成癮治療團隊的計畫處理</w:t>
            </w:r>
          </w:p>
        </w:tc>
      </w:tr>
      <w:tr w:rsidR="004A42C8" w14:paraId="7F613D7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830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使用會和酒精交互作用的藥物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333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酒精可能影響藥效、嗜睡、判斷力或器官負擔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5067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詢問開藥醫師或藥師，不以網路飲酒量表代替核對</w:t>
            </w:r>
          </w:p>
        </w:tc>
      </w:tr>
    </w:tbl>
    <w:p w14:paraId="507F9AA1" w14:textId="77777777" w:rsidR="004A42C8" w:rsidRDefault="004A42C8">
      <w:pPr>
        <w:spacing w:after="20"/>
        <w:rPr>
          <w:lang w:eastAsia="zh-TW"/>
        </w:rPr>
      </w:pPr>
    </w:p>
    <w:p w14:paraId="4A5BE655" w14:textId="77777777" w:rsidR="004A42C8" w:rsidRDefault="00000000">
      <w:pPr>
        <w:rPr>
          <w:lang w:eastAsia="zh-TW"/>
        </w:rPr>
      </w:pPr>
      <w:r>
        <w:rPr>
          <w:lang w:eastAsia="zh-TW"/>
        </w:rPr>
        <w:t>若飲酒已影響睡眠、工作、家庭關係、情緒或控制能力，這是需要協助的健康議題，單靠一句「少喝一點」往往不夠。可從家醫科、身心科、肝膽腸胃科或成癮治療資源開始詢問。</w:t>
      </w:r>
    </w:p>
    <w:p w14:paraId="42A02E89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把人體生理放回每天的餐桌：六個小步驟</w:t>
      </w:r>
    </w:p>
    <w:p w14:paraId="16260794" w14:textId="77777777" w:rsidR="004A42C8" w:rsidRDefault="00000000">
      <w:pPr>
        <w:rPr>
          <w:lang w:eastAsia="zh-TW"/>
        </w:rPr>
      </w:pPr>
      <w:r>
        <w:rPr>
          <w:lang w:eastAsia="zh-TW"/>
        </w:rPr>
        <w:t>人體有複雜的調節能力，日常做法卻可以很簡單。以下做法是觀察與調整的起點，不能取代疾病治療，也不必一次全部完成。</w:t>
      </w:r>
    </w:p>
    <w:p w14:paraId="4BFD6905" w14:textId="77777777" w:rsidR="004A42C8" w:rsidRDefault="00000000">
      <w:pPr>
        <w:pStyle w:val="a"/>
        <w:spacing w:after="60" w:line="276" w:lineRule="auto"/>
        <w:rPr>
          <w:lang w:eastAsia="zh-TW"/>
        </w:rPr>
      </w:pPr>
      <w:r>
        <w:rPr>
          <w:lang w:eastAsia="zh-TW"/>
        </w:rPr>
        <w:t>每餐保留可辨認的食物來源，讓主食、蛋白質、蔬菜或水果與水分有位置。</w:t>
      </w:r>
    </w:p>
    <w:p w14:paraId="53B2BDC1" w14:textId="77777777" w:rsidR="004A42C8" w:rsidRDefault="00000000">
      <w:pPr>
        <w:pStyle w:val="a"/>
        <w:spacing w:after="60" w:line="276" w:lineRule="auto"/>
        <w:rPr>
          <w:lang w:eastAsia="zh-TW"/>
        </w:rPr>
      </w:pPr>
      <w:r>
        <w:rPr>
          <w:lang w:eastAsia="zh-TW"/>
        </w:rPr>
        <w:t>吃到能舒服吞嚥的程度，讓用餐速度慢到能感覺食物與飽足訊號。</w:t>
      </w:r>
    </w:p>
    <w:p w14:paraId="0B268642" w14:textId="77777777" w:rsidR="004A42C8" w:rsidRDefault="00000000">
      <w:pPr>
        <w:pStyle w:val="a"/>
        <w:spacing w:after="60" w:line="276" w:lineRule="auto"/>
        <w:rPr>
          <w:lang w:eastAsia="zh-TW"/>
        </w:rPr>
      </w:pPr>
      <w:r>
        <w:rPr>
          <w:lang w:eastAsia="zh-TW"/>
        </w:rPr>
        <w:t>把兩三天的餐次、飲品、排便、睡眠與壓力放在同一張表裡。</w:t>
      </w:r>
    </w:p>
    <w:p w14:paraId="5FF95017" w14:textId="77777777" w:rsidR="004A42C8" w:rsidRDefault="00000000">
      <w:pPr>
        <w:pStyle w:val="a"/>
        <w:spacing w:after="60" w:line="276" w:lineRule="auto"/>
        <w:rPr>
          <w:lang w:eastAsia="zh-TW"/>
        </w:rPr>
      </w:pPr>
      <w:r>
        <w:rPr>
          <w:lang w:eastAsia="zh-TW"/>
        </w:rPr>
        <w:t>需要減重、控制血糖或調整腎臟病飲食時，先確認目標與用藥，再改變份量。</w:t>
      </w:r>
    </w:p>
    <w:p w14:paraId="7A827272" w14:textId="77777777" w:rsidR="004A42C8" w:rsidRDefault="00000000">
      <w:pPr>
        <w:pStyle w:val="a"/>
        <w:spacing w:after="60" w:line="276" w:lineRule="auto"/>
        <w:rPr>
          <w:lang w:eastAsia="zh-TW"/>
        </w:rPr>
      </w:pPr>
      <w:r>
        <w:rPr>
          <w:lang w:eastAsia="zh-TW"/>
        </w:rPr>
        <w:t>有口腔、吞嚥、胃腸、肝臟或腎臟症狀時，先處理健康問題，再談食物禁忌。</w:t>
      </w:r>
    </w:p>
    <w:p w14:paraId="796D756C" w14:textId="77777777" w:rsidR="004A42C8" w:rsidRDefault="00000000">
      <w:pPr>
        <w:pStyle w:val="a"/>
        <w:spacing w:after="60" w:line="276" w:lineRule="auto"/>
        <w:rPr>
          <w:lang w:eastAsia="zh-TW"/>
        </w:rPr>
      </w:pPr>
      <w:r>
        <w:rPr>
          <w:lang w:eastAsia="zh-TW"/>
        </w:rPr>
        <w:t>把「排毒、清腸、快速修復」等廣告詞拆成可驗證的生理問題，查原始來源。</w:t>
      </w:r>
    </w:p>
    <w:p w14:paraId="773EB3BB" w14:textId="77777777" w:rsidR="004A42C8" w:rsidRDefault="00000000">
      <w:pPr>
        <w:pStyle w:val="21"/>
      </w:pPr>
      <w:proofErr w:type="spellStart"/>
      <w:r>
        <w:rPr>
          <w:rFonts w:ascii="Calibri" w:eastAsia="Microsoft JhengHei" w:hAnsi="Calibri"/>
        </w:rPr>
        <w:t>七日身體訊號練習表</w:t>
      </w:r>
      <w:proofErr w:type="spellEnd"/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42C8" w14:paraId="23983426" w14:textId="77777777">
        <w:trPr>
          <w:cantSplit/>
          <w:tblHeader/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04BF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日次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D7F3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觀察主題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4078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記錄方式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2878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完成後問自己</w:t>
            </w:r>
          </w:p>
        </w:tc>
      </w:tr>
      <w:tr w:rsidR="004A42C8" w14:paraId="125FF752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6442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F245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吃進去的內容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270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記下三餐、點心、飲品與大概份量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302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哪一餐最容易只剩精製點心或甜飲？</w:t>
            </w:r>
          </w:p>
        </w:tc>
      </w:tr>
      <w:tr w:rsidR="004A42C8" w14:paraId="0A3567FC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C2FC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E7E2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咀嚼與吞嚥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94A1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選一餐觀察食物質地、吞嚥速度與口腔不適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C1ED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是否需要調整食物大小、軟硬或就餐環境？</w:t>
            </w:r>
          </w:p>
        </w:tc>
      </w:tr>
      <w:tr w:rsidR="004A42C8" w14:paraId="0936E5DE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DB94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9CF9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飢餓與飽足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DEFD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餐前、餐中、餐後各用一句話描述身體感受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6448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我是在生理飢餓、情緒壓力，或兩者一起吃？</w:t>
            </w:r>
          </w:p>
        </w:tc>
      </w:tr>
      <w:tr w:rsidR="004A42C8" w14:paraId="210B5077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229C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6D8C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排便與水分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7A83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記錄飲水、蔬果豆類、排便頻率與不適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C7BB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改變纖維時是否也有補水與活動？</w:t>
            </w:r>
          </w:p>
        </w:tc>
      </w:tr>
      <w:tr w:rsidR="004A42C8" w14:paraId="41A04C1F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9E8D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5F56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睡眠與食慾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577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記下前一晚睡眠時數與今天想吃的口味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0F0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睡眠不足是否讓我更快吃、更常找零食？</w:t>
            </w:r>
          </w:p>
        </w:tc>
      </w:tr>
      <w:tr w:rsidR="004A42C8" w14:paraId="745A6A4A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0D2A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DE2D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酒精與藥物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169F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記下飲酒、藥物、睡眠與隔日身體反應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CD65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是否需要向醫師或藥師確認交互作用？</w:t>
            </w:r>
          </w:p>
        </w:tc>
      </w:tr>
      <w:tr w:rsidR="004A42C8" w14:paraId="01EF6FF3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877A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310E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整理可改變的一件事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C8D8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選一個最容易完成的調整，做下週行動句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C961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這個做法能在工作、照顧家人與外食情境持續嗎？</w:t>
            </w:r>
          </w:p>
        </w:tc>
      </w:tr>
    </w:tbl>
    <w:p w14:paraId="59A66B5B" w14:textId="77777777" w:rsidR="004A42C8" w:rsidRDefault="004A42C8">
      <w:pPr>
        <w:spacing w:after="20"/>
        <w:rPr>
          <w:lang w:eastAsia="zh-TW"/>
        </w:rPr>
      </w:pPr>
    </w:p>
    <w:p w14:paraId="60717719" w14:textId="1FFB47CE" w:rsidR="004A42C8" w:rsidRDefault="00000000">
      <w:pPr>
        <w:pStyle w:val="21"/>
        <w:rPr>
          <w:rFonts w:hint="eastAsia"/>
          <w:lang w:eastAsia="zh-TW"/>
        </w:rPr>
      </w:pPr>
      <w:r>
        <w:rPr>
          <w:rFonts w:ascii="Calibri" w:eastAsia="Microsoft JhengHei" w:hAnsi="Calibri"/>
          <w:lang w:eastAsia="zh-TW"/>
        </w:rPr>
        <w:t>常見錯誤：把人體</w:t>
      </w:r>
      <w:r w:rsidR="00657C8A">
        <w:rPr>
          <w:rFonts w:ascii="Calibri" w:eastAsia="Microsoft JhengHei" w:hAnsi="Calibri" w:hint="eastAsia"/>
          <w:lang w:eastAsia="zh-TW"/>
        </w:rPr>
        <w:t>想的太</w:t>
      </w:r>
      <w:r>
        <w:rPr>
          <w:rFonts w:ascii="Calibri" w:eastAsia="Microsoft JhengHei" w:hAnsi="Calibri"/>
          <w:lang w:eastAsia="zh-TW"/>
        </w:rPr>
        <w:t>單一</w:t>
      </w:r>
      <w:r w:rsidR="00657C8A">
        <w:rPr>
          <w:rFonts w:ascii="Calibri" w:eastAsia="Microsoft JhengHei" w:hAnsi="Calibri" w:hint="eastAsia"/>
          <w:lang w:eastAsia="zh-TW"/>
        </w:rPr>
        <w:t>化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42C8" w14:paraId="53325089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E048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常見說法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2112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問題在哪裡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6D35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比較穩妥的判讀</w:t>
            </w:r>
          </w:p>
        </w:tc>
      </w:tr>
      <w:tr w:rsidR="004A42C8" w14:paraId="5FC21AF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8025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吃進去就等於吸收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E642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忽略消化、腸道屏障、疾病與藥物的影響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2B2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分開問食物內容、消化情況、吸收證據與症狀</w:t>
            </w:r>
          </w:p>
        </w:tc>
      </w:tr>
      <w:tr w:rsidR="004A42C8" w14:paraId="22D1AE4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08A5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腸道菌越多越好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664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忽略菌種、功能、宿主與飲食環境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7E73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先增加食物多樣與纖維，症狀持續時做醫療評估</w:t>
            </w:r>
          </w:p>
        </w:tc>
      </w:tr>
      <w:tr w:rsidR="004A42C8" w14:paraId="65A8328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FC50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排毒產品能代替肝腎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6213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把器官功能簡化成商品口號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6B04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檢查成分、劑量、交互作用與臨床證據</w:t>
            </w:r>
          </w:p>
        </w:tc>
      </w:tr>
      <w:tr w:rsidR="004A42C8" w14:paraId="545701F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0FC2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少量酒精人人有益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271F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忽略癌症、成癮、疾病與用藥風險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9918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不以飲酒作為健康建議，依個人情境決定是否需要完全避免</w:t>
            </w:r>
          </w:p>
        </w:tc>
      </w:tr>
      <w:tr w:rsidR="004A42C8" w14:paraId="7BDA218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A442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體重變化只看意志力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3E43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漏掉睡眠、壓力、藥物、內分泌與生活條件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525A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用可觀察資料找出能改變的環節，必要時尋求專業協助</w:t>
            </w:r>
          </w:p>
        </w:tc>
      </w:tr>
    </w:tbl>
    <w:p w14:paraId="7A4457C2" w14:textId="77777777" w:rsidR="004A42C8" w:rsidRDefault="004A42C8">
      <w:pPr>
        <w:spacing w:after="20"/>
        <w:rPr>
          <w:lang w:eastAsia="zh-TW"/>
        </w:rPr>
      </w:pPr>
    </w:p>
    <w:p w14:paraId="2AE79E18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哪些情況需要醫療評估？</w:t>
      </w:r>
    </w:p>
    <w:p w14:paraId="12A8D8DC" w14:textId="77777777" w:rsidR="004A42C8" w:rsidRDefault="00000000">
      <w:pPr>
        <w:rPr>
          <w:lang w:eastAsia="zh-TW"/>
        </w:rPr>
      </w:pPr>
      <w:r>
        <w:rPr>
          <w:lang w:eastAsia="zh-TW"/>
        </w:rPr>
        <w:t>偶爾脹氣、短暫食慾變化或一次排便改變，未必代表嚴重疾病。症狀持續、反覆、加重，或已影響進食與生活，就應安排評估。以下情況可作為就醫提醒：</w:t>
      </w:r>
    </w:p>
    <w:p w14:paraId="7294371A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吞嚥困難、反覆嗆咳、食物卡住或吃東西會痛。</w:t>
      </w:r>
    </w:p>
    <w:p w14:paraId="3B12CFB7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持續嘔吐、脫水、劇烈腹痛、腹部明顯腫脹。</w:t>
      </w:r>
    </w:p>
    <w:p w14:paraId="5BB76F47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黑便、血便、嘔血，或糞便顏色與型態持續異常。</w:t>
      </w:r>
    </w:p>
    <w:p w14:paraId="2734E1CB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不明原因體重下降、長期腹瀉、油便、持續便祕或夜間症狀。</w:t>
      </w:r>
    </w:p>
    <w:p w14:paraId="32C6EAE9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皮膚或眼白變黃、尿色明顯變深，或已知肝臟、胰臟與腎臟疾病出現變化。</w:t>
      </w:r>
    </w:p>
    <w:p w14:paraId="142EAF09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飲酒已難以控制，或影響睡眠、情緒、工作與人際關係。</w:t>
      </w:r>
    </w:p>
    <w:p w14:paraId="5DFD9D32" w14:textId="77777777" w:rsidR="004A42C8" w:rsidRDefault="00000000">
      <w:pPr>
        <w:rPr>
          <w:lang w:eastAsia="zh-TW"/>
        </w:rPr>
      </w:pPr>
      <w:r>
        <w:rPr>
          <w:lang w:eastAsia="zh-TW"/>
        </w:rPr>
        <w:t>長者、兒童、孕期、癌症治療中、慢性腎臟病、肝病、糖尿病、腸胃手術後、吞嚥障礙與正在使用多種藥物者，飲食調整的安全邊界更窄。遇到這些情況，請把七日記錄帶給醫師或營養師，會比自行刪除一大類食物更容易找到原因。</w:t>
      </w:r>
    </w:p>
    <w:p w14:paraId="65847874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Kat Chang </w:t>
      </w:r>
      <w:r>
        <w:rPr>
          <w:rFonts w:ascii="Calibri" w:eastAsia="Microsoft JhengHei" w:hAnsi="Calibri"/>
          <w:lang w:eastAsia="zh-TW"/>
        </w:rPr>
        <w:t>營養師的判讀</w:t>
      </w:r>
    </w:p>
    <w:p w14:paraId="260DEC8F" w14:textId="44BADAAD" w:rsidR="004A42C8" w:rsidRDefault="00000000">
      <w:pPr>
        <w:rPr>
          <w:lang w:eastAsia="zh-TW"/>
        </w:rPr>
      </w:pPr>
      <w:r>
        <w:rPr>
          <w:lang w:eastAsia="zh-TW"/>
        </w:rPr>
        <w:t>我最想留給讀者的是三個判斷習慣，重點放在器官之間的連線。第一，看到營養資訊時，沿著「吃進去、消化、吸收、運送、利用、排出」這條路徑問一次，很多誇張說法會在中</w:t>
      </w:r>
      <w:r w:rsidR="00657C8A">
        <w:rPr>
          <w:rFonts w:hint="eastAsia"/>
          <w:lang w:eastAsia="zh-TW"/>
        </w:rPr>
        <w:t>間出現</w:t>
      </w:r>
      <w:r>
        <w:rPr>
          <w:lang w:eastAsia="zh-TW"/>
        </w:rPr>
        <w:t>。第二，看到食慾或體重問題時，把睡眠、壓力、藥物、疾病與食物環境一起放進來，少用意志力解釋全部結果。第三，身體的自動調節很強，仍需要穩定的食物、水分、活動、睡眠與醫療照護支持。</w:t>
      </w:r>
    </w:p>
    <w:p w14:paraId="7F38EB6F" w14:textId="77777777" w:rsidR="004A42C8" w:rsidRDefault="00000000">
      <w:pPr>
        <w:rPr>
          <w:lang w:eastAsia="zh-TW"/>
        </w:rPr>
      </w:pPr>
      <w:r>
        <w:rPr>
          <w:lang w:eastAsia="zh-TW"/>
        </w:rPr>
        <w:t>章節把人體寫成一個彼此傳訊、彼此支援的系統。對台灣讀者來說，最實用的做法是把這個概念落到一餐、一個症狀、一週記錄與一次專業討論。遇到需要限制蛋白質、鉀、磷、醣類、脂肪或水分的疾病情境，請以個人檢驗與治療計畫為基礎，別直接套用網路上的通用菜單。</w:t>
      </w:r>
    </w:p>
    <w:p>
      <w:r>
        <w:t>延伸閱讀：</w:t>
      </w:r>
      <w:hyperlink r:id="rId8">
        <w:r>
          <w:rPr>
            <w:color w:val="2E74B5"/>
            <w:u w:val="single"/>
          </w:rPr>
          <w:t>全書導讀</w:t>
        </w:r>
      </w:hyperlink>
      <w:r>
        <w:t>、</w:t>
      </w:r>
      <w:hyperlink r:id="rId9">
        <w:r>
          <w:rPr>
            <w:color w:val="2E74B5"/>
            <w:u w:val="single"/>
          </w:rPr>
          <w:t>第二章：Nutrition Tools, Standards, and Guidelines</w:t>
        </w:r>
      </w:hyperlink>
      <w:r>
        <w:t>、</w:t>
      </w:r>
      <w:hyperlink r:id="rId10">
        <w:r>
          <w:rPr>
            <w:color w:val="2E74B5"/>
            <w:u w:val="single"/>
          </w:rPr>
          <w:t>第一章：Food Choices and Human Health</w:t>
        </w:r>
      </w:hyperlink>
      <w:r>
        <w:t>、</w:t>
      </w:r>
      <w:hyperlink r:id="rId11">
        <w:r>
          <w:rPr>
            <w:color w:val="2E74B5"/>
            <w:u w:val="single"/>
          </w:rPr>
          <w:t>功能醫學與預防阿茲海默症的飲食介入判讀</w:t>
        </w:r>
      </w:hyperlink>
      <w:r>
        <w:t>、</w:t>
      </w:r>
      <w:hyperlink r:id="rId12">
        <w:r>
          <w:rPr>
            <w:color w:val="2E74B5"/>
            <w:u w:val="single"/>
          </w:rPr>
          <w:t>網站首頁</w:t>
        </w:r>
      </w:hyperlink>
    </w:p>
    <w:p w14:paraId="45ACF816" w14:textId="77777777" w:rsidR="004A42C8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FAQ</w:t>
      </w:r>
      <w:r>
        <w:rPr>
          <w:rFonts w:ascii="Calibri" w:eastAsia="Microsoft JhengHei" w:hAnsi="Calibri"/>
          <w:lang w:eastAsia="zh-TW"/>
        </w:rPr>
        <w:t>：人體如何處理食物與營養？</w:t>
      </w:r>
    </w:p>
    <w:p w14:paraId="17B63A16" w14:textId="77777777" w:rsidR="004A42C8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消化和吸收有什麼差別？</w:t>
      </w:r>
    </w:p>
    <w:p w14:paraId="44DF2C84" w14:textId="77777777" w:rsidR="004A42C8" w:rsidRDefault="00000000">
      <w:pPr>
        <w:rPr>
          <w:lang w:eastAsia="zh-TW"/>
        </w:rPr>
      </w:pPr>
      <w:r>
        <w:rPr>
          <w:lang w:eastAsia="zh-TW"/>
        </w:rPr>
        <w:t>消化是把食物中的大分子拆成較小的成分，吸收是讓這些成分通過腸道壁進入血液或淋巴。兩個步驟都會影響身體能取得多少營養。</w:t>
      </w:r>
    </w:p>
    <w:p w14:paraId="40BBAB94" w14:textId="77777777" w:rsidR="004A42C8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肝臟為什麼和營養有關？</w:t>
      </w:r>
    </w:p>
    <w:p w14:paraId="7AB22E9E" w14:textId="77777777" w:rsidR="004A42C8" w:rsidRDefault="00000000">
      <w:pPr>
        <w:rPr>
          <w:lang w:eastAsia="zh-TW"/>
        </w:rPr>
      </w:pPr>
      <w:r>
        <w:rPr>
          <w:lang w:eastAsia="zh-TW"/>
        </w:rPr>
        <w:t>肝臟接收由腸道送來的許多營養，協助處理、儲存、分送，也製造膽汁。肝病患者的飲食安排需要依疾病階段與治療計畫調整。</w:t>
      </w:r>
    </w:p>
    <w:p w14:paraId="20B36C25" w14:textId="77777777" w:rsidR="004A42C8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壓力會影響食慾與消化嗎？</w:t>
      </w:r>
    </w:p>
    <w:p w14:paraId="1E488DF4" w14:textId="77777777" w:rsidR="004A42C8" w:rsidRDefault="00000000">
      <w:pPr>
        <w:rPr>
          <w:lang w:eastAsia="zh-TW"/>
        </w:rPr>
      </w:pPr>
      <w:r>
        <w:rPr>
          <w:lang w:eastAsia="zh-TW"/>
        </w:rPr>
        <w:t>壓力會透過神經、荷爾蒙、睡眠與用餐行為影響身體感受。若已出現持續胃腸症狀或飲食失控，應尋求醫療或心理支持。</w:t>
      </w:r>
    </w:p>
    <w:p w14:paraId="607A7A31" w14:textId="77777777" w:rsidR="004A42C8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少量飲酒對健康有益嗎？</w:t>
      </w:r>
    </w:p>
    <w:p w14:paraId="55AE9E9D" w14:textId="77777777" w:rsidR="004A42C8" w:rsidRDefault="00000000">
      <w:pPr>
        <w:rPr>
          <w:lang w:eastAsia="zh-TW"/>
        </w:rPr>
      </w:pPr>
      <w:r>
        <w:rPr>
          <w:lang w:eastAsia="zh-TW"/>
        </w:rPr>
        <w:t>不建議把少量飲酒當成保健方法。世界衛生組織指出，酒精與多種疾病與癌症風險有關，原本不喝酒者無需為了健康開始喝。</w:t>
      </w:r>
    </w:p>
    <w:p w14:paraId="2707CDB2" w14:textId="77777777" w:rsidR="004A42C8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何時需要找醫師或營養師？</w:t>
      </w:r>
    </w:p>
    <w:p w14:paraId="716AE547" w14:textId="77777777" w:rsidR="004A42C8" w:rsidRDefault="00000000">
      <w:pPr>
        <w:rPr>
          <w:lang w:eastAsia="zh-TW"/>
        </w:rPr>
      </w:pPr>
      <w:r>
        <w:rPr>
          <w:lang w:eastAsia="zh-TW"/>
        </w:rPr>
        <w:t>當症狀持續、反覆、影響進食，或有慢性病、懷孕、吞嚥問題、腎臟病、肝病、糖尿病與多重用藥時，請安排個別評估。</w:t>
      </w:r>
    </w:p>
    <w:p w14:paraId="2CEAB6CD" w14:textId="77777777" w:rsidR="004A42C8" w:rsidRDefault="00000000">
      <w:pPr>
        <w:pStyle w:val="1"/>
      </w:pPr>
      <w:r>
        <w:rPr>
          <w:rFonts w:ascii="Calibri" w:eastAsia="Microsoft JhengHei" w:hAnsi="Calibri"/>
        </w:rPr>
        <w:t xml:space="preserve">SEO </w:t>
      </w:r>
      <w:proofErr w:type="spellStart"/>
      <w:r>
        <w:rPr>
          <w:rFonts w:ascii="Calibri" w:eastAsia="Microsoft JhengHei" w:hAnsi="Calibri"/>
        </w:rPr>
        <w:t>描述</w:t>
      </w:r>
      <w:proofErr w:type="spellEnd"/>
    </w:p>
    <w:p w14:paraId="4373A06D" w14:textId="77777777" w:rsidR="004A42C8" w:rsidRDefault="00000000">
      <w:r>
        <w:t>從《</w:t>
      </w:r>
      <w:r>
        <w:t>Nutrition Concepts &amp; Controversies</w:t>
      </w:r>
      <w:r>
        <w:t>》第</w:t>
      </w:r>
      <w:r>
        <w:t>17</w:t>
      </w:r>
      <w:r>
        <w:t>版第三章讀懂消化、吸收、肝臟、腸道、荷爾蒙與食慾訊號，附七日身體觀察表、酒精風險與就醫提醒。</w:t>
      </w:r>
    </w:p>
    <w:p w14:paraId="45DE5A27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文章分類、標籤與網址</w:t>
      </w:r>
      <w:r>
        <w:rPr>
          <w:rFonts w:ascii="Calibri" w:eastAsia="Microsoft JhengHei" w:hAnsi="Calibri"/>
          <w:lang w:eastAsia="zh-TW"/>
        </w:rPr>
        <w:t xml:space="preserve"> slug</w:t>
      </w:r>
    </w:p>
    <w:p w14:paraId="7E355ADD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分類：</w:t>
      </w:r>
      <w:r>
        <w:rPr>
          <w:lang w:eastAsia="zh-TW"/>
        </w:rPr>
        <w:t>營養學與健康教育</w:t>
      </w:r>
    </w:p>
    <w:p w14:paraId="5FEBC22D" w14:textId="77777777" w:rsidR="004A42C8" w:rsidRDefault="00000000">
      <w:pPr>
        <w:spacing w:after="100" w:line="288" w:lineRule="auto"/>
      </w:pPr>
      <w:proofErr w:type="spellStart"/>
      <w:r>
        <w:rPr>
          <w:b/>
          <w:color w:val="1F4D78"/>
        </w:rPr>
        <w:t>標籤：</w:t>
      </w:r>
      <w:r>
        <w:t>Nutrition</w:t>
      </w:r>
      <w:proofErr w:type="spellEnd"/>
      <w:r>
        <w:t xml:space="preserve"> Concepts &amp; </w:t>
      </w:r>
      <w:proofErr w:type="spellStart"/>
      <w:r>
        <w:t>Controversies</w:t>
      </w:r>
      <w:r>
        <w:t>、消化系統、營養吸收、腸道健康、肝臟營養、食慾判讀、酒精健康</w:t>
      </w:r>
      <w:proofErr w:type="spellEnd"/>
    </w:p>
    <w:p w14:paraId="728515C8" w14:textId="77777777" w:rsidR="004A42C8" w:rsidRDefault="00000000">
      <w:pPr>
        <w:spacing w:after="100" w:line="288" w:lineRule="auto"/>
      </w:pPr>
      <w:r>
        <w:rPr>
          <w:b/>
          <w:color w:val="1F4D78"/>
        </w:rPr>
        <w:t>網址</w:t>
      </w:r>
      <w:r>
        <w:rPr>
          <w:b/>
          <w:color w:val="1F4D78"/>
        </w:rPr>
        <w:t xml:space="preserve"> slug</w:t>
      </w:r>
      <w:r>
        <w:rPr>
          <w:b/>
          <w:color w:val="1F4D78"/>
        </w:rPr>
        <w:t>：</w:t>
      </w:r>
      <w:r>
        <w:t>2026-08-16-remarkable-body-nutrition-guide</w:t>
      </w:r>
    </w:p>
    <w:p w14:paraId="76A186E6" w14:textId="77777777" w:rsidR="004A42C8" w:rsidRDefault="00000000">
      <w:pPr>
        <w:spacing w:after="100" w:line="288" w:lineRule="auto"/>
      </w:pPr>
      <w:r>
        <w:rPr>
          <w:b/>
          <w:color w:val="1F4D78"/>
        </w:rPr>
        <w:t>canonical</w:t>
      </w:r>
      <w:r>
        <w:rPr>
          <w:b/>
          <w:color w:val="1F4D78"/>
        </w:rPr>
        <w:t>：</w:t>
      </w:r>
      <w:r>
        <w:t>https://594katchang-source.github.io/blog/post.html?id=2026-08-16-remarkable-body-nutrition-guide</w:t>
      </w:r>
    </w:p>
    <w:p w14:paraId="2DC11F77" w14:textId="77777777" w:rsidR="004A42C8" w:rsidRDefault="00000000">
      <w:pPr>
        <w:pStyle w:val="1"/>
      </w:pPr>
      <w:r>
        <w:rPr>
          <w:rFonts w:ascii="Calibri" w:eastAsia="Microsoft JhengHei" w:hAnsi="Calibri"/>
        </w:rPr>
        <w:t xml:space="preserve">594katchang-source.github.io </w:t>
      </w:r>
      <w:r>
        <w:rPr>
          <w:rFonts w:ascii="Calibri" w:eastAsia="Microsoft JhengHei" w:hAnsi="Calibri"/>
        </w:rPr>
        <w:t>站內連結建議</w:t>
      </w:r>
    </w:p>
    <w:p w14:paraId="64E0E016" w14:textId="77777777" w:rsidR="004A42C8" w:rsidRDefault="00000000">
      <w:pPr>
        <w:pStyle w:val="a0"/>
        <w:spacing w:after="60"/>
      </w:pPr>
      <w:r>
        <w:rPr>
          <w:b/>
        </w:rPr>
        <w:t>全書導讀：</w:t>
      </w:r>
      <w:r>
        <w:rPr>
          <w:b/>
        </w:rPr>
        <w:t xml:space="preserve">Nutrition Concepts &amp; Controversies </w:t>
      </w:r>
      <w:r>
        <w:rPr>
          <w:b/>
        </w:rPr>
        <w:t>第</w:t>
      </w:r>
      <w:r>
        <w:rPr>
          <w:b/>
        </w:rPr>
        <w:t xml:space="preserve"> 17 </w:t>
      </w:r>
      <w:r>
        <w:rPr>
          <w:b/>
        </w:rPr>
        <w:t>版：</w:t>
      </w:r>
      <w:hyperlink r:id="rId8">
        <w:r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 w14:paraId="22018D40" w14:textId="77777777" w:rsidR="004A42C8" w:rsidRDefault="00000000">
      <w:pPr>
        <w:pStyle w:val="a0"/>
        <w:spacing w:after="60"/>
      </w:pPr>
      <w:r>
        <w:rPr>
          <w:b/>
        </w:rPr>
        <w:t>第二章：</w:t>
      </w:r>
      <w:r>
        <w:rPr>
          <w:b/>
        </w:rPr>
        <w:t>Nutrition Tools, Standards, and Guidelines</w:t>
      </w:r>
      <w:r>
        <w:rPr>
          <w:b/>
        </w:rPr>
        <w:t>：</w:t>
      </w:r>
      <w:hyperlink r:id="rId9">
        <w:r>
          <w:rPr>
            <w:color w:val="2E74B5"/>
            <w:u w:val="single"/>
          </w:rPr>
          <w:t>https://594katchang-source.github.io/blog/post.html?id=2026-08-15-nutrition-tools-standards-guidelines</w:t>
        </w:r>
      </w:hyperlink>
    </w:p>
    <w:p w14:paraId="3094A140" w14:textId="77777777" w:rsidR="004A42C8" w:rsidRDefault="00000000">
      <w:pPr>
        <w:pStyle w:val="a0"/>
        <w:spacing w:after="60"/>
      </w:pPr>
      <w:r>
        <w:rPr>
          <w:b/>
        </w:rPr>
        <w:t>第一章：</w:t>
      </w:r>
      <w:r>
        <w:rPr>
          <w:b/>
        </w:rPr>
        <w:t>Food Choices and Human Health</w:t>
      </w:r>
      <w:r>
        <w:rPr>
          <w:b/>
        </w:rPr>
        <w:t>：</w:t>
      </w:r>
      <w:hyperlink r:id="rId10">
        <w:r>
          <w:rPr>
            <w:color w:val="2E74B5"/>
            <w:u w:val="single"/>
          </w:rPr>
          <w:t>https://594katchang-source.github.io/blog/post.html?id=2026-08-14-food-choices-human-health-guide</w:t>
        </w:r>
      </w:hyperlink>
    </w:p>
    <w:p w14:paraId="50FAD549" w14:textId="77777777" w:rsidR="004A42C8" w:rsidRDefault="00000000">
      <w:pPr>
        <w:pStyle w:val="a0"/>
        <w:spacing w:after="60"/>
      </w:pPr>
      <w:r>
        <w:rPr>
          <w:b/>
        </w:rPr>
        <w:t>功能醫學與預防阿茲海默症的飲食介入判讀：</w:t>
      </w:r>
      <w:hyperlink r:id="rId11">
        <w:r>
          <w:rPr>
            <w:color w:val="2E74B5"/>
            <w:u w:val="single"/>
          </w:rPr>
          <w:t>https://594katchang-source.github.io/blog/post.html?id=2026-05-19-</w:t>
        </w:r>
        <w:r>
          <w:rPr>
            <w:color w:val="2E74B5"/>
            <w:u w:val="single"/>
          </w:rPr>
          <w:t>功能醫學預防阿茲海默症的系統性介入策略</w:t>
        </w:r>
      </w:hyperlink>
    </w:p>
    <w:p w14:paraId="41D544D6" w14:textId="77777777" w:rsidR="004A42C8" w:rsidRDefault="00000000">
      <w:pPr>
        <w:pStyle w:val="a0"/>
        <w:spacing w:after="60"/>
      </w:pPr>
      <w:r>
        <w:rPr>
          <w:b/>
        </w:rPr>
        <w:t xml:space="preserve">Kat Chang </w:t>
      </w:r>
      <w:r>
        <w:rPr>
          <w:b/>
        </w:rPr>
        <w:t>凱特營養師網站首頁：</w:t>
      </w:r>
      <w:hyperlink r:id="rId12">
        <w:r>
          <w:rPr>
            <w:color w:val="2E74B5"/>
            <w:u w:val="single"/>
          </w:rPr>
          <w:t>https://594katchang-source.github.io/</w:t>
        </w:r>
      </w:hyperlink>
    </w:p>
    <w:p w14:paraId="2DBE8E20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FAQ </w:t>
      </w:r>
      <w:r>
        <w:rPr>
          <w:rFonts w:ascii="Calibri" w:eastAsia="Microsoft JhengHei" w:hAnsi="Calibri"/>
          <w:lang w:eastAsia="zh-TW"/>
        </w:rPr>
        <w:t>題目與結構化資料建議</w:t>
      </w:r>
    </w:p>
    <w:p w14:paraId="025F26F0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消化和吸收有什麼差別？</w:t>
      </w:r>
    </w:p>
    <w:p w14:paraId="17657957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肝臟為什麼和營養有關？</w:t>
      </w:r>
    </w:p>
    <w:p w14:paraId="2AECC245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壓力會影響食慾與消化嗎？</w:t>
      </w:r>
    </w:p>
    <w:p w14:paraId="57E59C5E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少量飲酒對健康有益嗎？</w:t>
      </w:r>
    </w:p>
    <w:p w14:paraId="1EACB10B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何時需要找醫師或營養師？</w:t>
      </w:r>
    </w:p>
    <w:p w14:paraId="6210C63D" w14:textId="77777777" w:rsidR="004A42C8" w:rsidRDefault="00000000">
      <w:pPr>
        <w:spacing w:after="100" w:line="288" w:lineRule="auto"/>
      </w:pPr>
      <w:proofErr w:type="spellStart"/>
      <w:r>
        <w:rPr>
          <w:b/>
          <w:color w:val="1F4D78"/>
        </w:rPr>
        <w:t>FAQPage</w:t>
      </w:r>
      <w:proofErr w:type="spellEnd"/>
      <w:r>
        <w:rPr>
          <w:b/>
          <w:color w:val="1F4D78"/>
        </w:rPr>
        <w:t xml:space="preserve"> </w:t>
      </w:r>
      <w:proofErr w:type="spellStart"/>
      <w:r>
        <w:rPr>
          <w:b/>
          <w:color w:val="1F4D78"/>
        </w:rPr>
        <w:t>建議：</w:t>
      </w:r>
      <w:r>
        <w:t>建議以</w:t>
      </w:r>
      <w:proofErr w:type="spellEnd"/>
      <w:r>
        <w:t xml:space="preserve"> </w:t>
      </w:r>
      <w:proofErr w:type="spellStart"/>
      <w:r>
        <w:t>FAQPage</w:t>
      </w:r>
      <w:proofErr w:type="spellEnd"/>
      <w:r>
        <w:t xml:space="preserve"> JSON-LD </w:t>
      </w:r>
      <w:r>
        <w:t>收錄五組問題與答案，答案須與正文一致，文章公開後再於</w:t>
      </w:r>
      <w:r>
        <w:t xml:space="preserve"> BlogPosting </w:t>
      </w:r>
      <w:r>
        <w:t>頁面核對。</w:t>
      </w:r>
    </w:p>
    <w:p w14:paraId="38920ACC" w14:textId="77777777" w:rsidR="004A42C8" w:rsidRDefault="00000000">
      <w:pPr>
        <w:pStyle w:val="1"/>
      </w:pPr>
      <w:r>
        <w:rPr>
          <w:rFonts w:ascii="Calibri" w:eastAsia="Microsoft JhengHei" w:hAnsi="Calibri"/>
        </w:rPr>
        <w:t>文章結構化資料、作者、更新日期與</w:t>
      </w:r>
      <w:r>
        <w:rPr>
          <w:rFonts w:ascii="Calibri" w:eastAsia="Microsoft JhengHei" w:hAnsi="Calibri"/>
        </w:rPr>
        <w:t xml:space="preserve"> canonical </w:t>
      </w:r>
      <w:r>
        <w:rPr>
          <w:rFonts w:ascii="Calibri" w:eastAsia="Microsoft JhengHei" w:hAnsi="Calibri"/>
        </w:rPr>
        <w:t>建議</w:t>
      </w:r>
    </w:p>
    <w:p w14:paraId="55B4F885" w14:textId="77777777" w:rsidR="004A42C8" w:rsidRDefault="00000000">
      <w:pPr>
        <w:spacing w:after="100" w:line="288" w:lineRule="auto"/>
      </w:pPr>
      <w:r>
        <w:rPr>
          <w:b/>
          <w:color w:val="1F4D78"/>
        </w:rPr>
        <w:t>文章結構化資料：</w:t>
      </w:r>
      <w:r>
        <w:t>BlogPosting</w:t>
      </w:r>
      <w:r>
        <w:t>、</w:t>
      </w:r>
      <w:r>
        <w:t>FAQPage</w:t>
      </w:r>
      <w:r>
        <w:t>、</w:t>
      </w:r>
      <w:r>
        <w:t>headline</w:t>
      </w:r>
      <w:r>
        <w:t>、</w:t>
      </w:r>
      <w:r>
        <w:t>description</w:t>
      </w:r>
      <w:r>
        <w:t>、</w:t>
      </w:r>
      <w:r>
        <w:t>datePublished: 2026-08-16</w:t>
      </w:r>
      <w:r>
        <w:t>、</w:t>
      </w:r>
      <w:r>
        <w:t>dateModified: 2026-08-17</w:t>
      </w:r>
      <w:r>
        <w:t>、</w:t>
      </w:r>
      <w:r>
        <w:t xml:space="preserve">author: Kat Chang </w:t>
      </w:r>
      <w:r>
        <w:t>凱特營養師、</w:t>
      </w:r>
      <w:r>
        <w:t>mainEntityOfPage: canonical</w:t>
      </w:r>
      <w:r>
        <w:t>、</w:t>
      </w:r>
      <w:r>
        <w:t xml:space="preserve">image: </w:t>
      </w:r>
      <w:r>
        <w:t>待發布時沿用網站文章封面、</w:t>
      </w:r>
      <w:r>
        <w:t>showOnHome: false</w:t>
      </w:r>
    </w:p>
    <w:p w14:paraId="1AAED9F0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作者資料：</w:t>
      </w:r>
      <w:r>
        <w:rPr>
          <w:lang w:eastAsia="zh-TW"/>
        </w:rPr>
        <w:t xml:space="preserve">Kat Chang </w:t>
      </w:r>
      <w:r>
        <w:rPr>
          <w:lang w:eastAsia="zh-TW"/>
        </w:rPr>
        <w:t>凱特營養師，專長高齡營養、疾病營養、精準醫學與健康促進，將營養科學轉成生活化判讀與教學。本文為章節整理與衛教內容，個人疾病與用藥仍需由醫療團隊評估。</w:t>
      </w:r>
    </w:p>
    <w:p w14:paraId="40EB9AF0" w14:textId="77777777" w:rsidR="004A42C8" w:rsidRDefault="00000000">
      <w:pPr>
        <w:spacing w:after="100" w:line="288" w:lineRule="auto"/>
      </w:pPr>
      <w:r>
        <w:rPr>
          <w:b/>
          <w:color w:val="1F4D78"/>
        </w:rPr>
        <w:t>建議更新日期：</w:t>
      </w:r>
      <w:r>
        <w:t>2026-08-17</w:t>
      </w:r>
    </w:p>
    <w:p w14:paraId="29A3BF5B" w14:textId="77777777" w:rsidR="004A42C8" w:rsidRDefault="00000000">
      <w:pPr>
        <w:spacing w:after="100" w:line="288" w:lineRule="auto"/>
      </w:pPr>
      <w:r>
        <w:rPr>
          <w:b/>
          <w:color w:val="1F4D78"/>
        </w:rPr>
        <w:t>canonical</w:t>
      </w:r>
      <w:r>
        <w:rPr>
          <w:b/>
          <w:color w:val="1F4D78"/>
        </w:rPr>
        <w:t>：</w:t>
      </w:r>
      <w:r>
        <w:t>https://594katchang-source.github.io/blog/post.html?id=2026-08-16-remarkable-body-nutrition-guide</w:t>
      </w:r>
    </w:p>
    <w:p w14:paraId="09F0DB8E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來源連結與各來源支持的段落或主張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4A42C8" w14:paraId="2762B7F1" w14:textId="77777777">
        <w:trPr>
          <w:cantSplit/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93B9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來源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28CE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連結或檔案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1F68" w14:textId="77777777" w:rsidR="004A42C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支持內容</w:t>
            </w:r>
          </w:p>
        </w:tc>
      </w:tr>
      <w:tr w:rsidR="004A42C8" w14:paraId="5FC1D6B4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6641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書籍章節整理檔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8CF4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/2026-07-29-Nutrition-Concepts-Controversies-17e/process/chapter-03-source.txt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2F1A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第三章的細胞、循環、荷爾蒙、神經、消化、腎臟、營養儲存與</w:t>
            </w:r>
            <w:r>
              <w:rPr>
                <w:sz w:val="19"/>
                <w:lang w:eastAsia="zh-TW"/>
              </w:rPr>
              <w:t xml:space="preserve"> Controversy 3 </w:t>
            </w:r>
            <w:r>
              <w:rPr>
                <w:sz w:val="19"/>
                <w:lang w:eastAsia="zh-TW"/>
              </w:rPr>
              <w:t>酒精內容，對應正文各章節與七日練習設計。</w:t>
            </w:r>
          </w:p>
        </w:tc>
      </w:tr>
      <w:tr w:rsidR="004A42C8" w14:paraId="15DDFE12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A490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書籍章節</w:t>
            </w:r>
            <w:r>
              <w:rPr>
                <w:sz w:val="19"/>
                <w:lang w:eastAsia="zh-TW"/>
              </w:rPr>
              <w:t xml:space="preserve"> DOCX </w:t>
            </w:r>
            <w:r>
              <w:rPr>
                <w:sz w:val="19"/>
                <w:lang w:eastAsia="zh-TW"/>
              </w:rPr>
              <w:t>與結構</w:t>
            </w:r>
            <w:r>
              <w:rPr>
                <w:sz w:val="19"/>
                <w:lang w:eastAsia="zh-TW"/>
              </w:rPr>
              <w:t xml:space="preserve"> QA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F4BD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/2026-07-29-Nutrition-Concepts-Controversies-17e/output/chapter-03-remarkable-body.docx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AFE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核對第三章標題、學習目標、來源頁標記與章節整理結構。</w:t>
            </w:r>
          </w:p>
        </w:tc>
      </w:tr>
      <w:tr w:rsidR="004A42C8" w14:paraId="4027A0CB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AA12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NIDDK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Your</w:t>
            </w:r>
            <w:proofErr w:type="spellEnd"/>
            <w:r>
              <w:rPr>
                <w:sz w:val="19"/>
              </w:rPr>
              <w:t xml:space="preserve"> Digestive System &amp;amp; How it Works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2A7D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https://www.niddk.nih.gov/health-information/digestive-diseases/digestive-system-how-it-works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CEDC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支持消化道器官分工、機械與化學消化、營養分解、吸收、血液與淋巴運送的段落。</w:t>
            </w:r>
          </w:p>
        </w:tc>
      </w:tr>
      <w:tr w:rsidR="004A42C8" w14:paraId="2EA57C9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618A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WHO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Alcohol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C425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https://www.who.int/news-room/fact-sheets/alcohol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B78D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支持酒精與多種疾病、傷害與癌症風險相關，不能把飲酒寫成一般保健建議的段落。</w:t>
            </w:r>
          </w:p>
        </w:tc>
      </w:tr>
      <w:tr w:rsidR="004A42C8" w14:paraId="529352F0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2A3C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 xml:space="preserve">WHO </w:t>
            </w:r>
            <w:proofErr w:type="spellStart"/>
            <w:r>
              <w:rPr>
                <w:sz w:val="19"/>
              </w:rPr>
              <w:t>Europe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Alcohol</w:t>
            </w:r>
            <w:proofErr w:type="spellEnd"/>
            <w:r>
              <w:rPr>
                <w:sz w:val="19"/>
              </w:rPr>
              <w:t xml:space="preserve"> use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0BEC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https://www.who.int/europe/news-room/fact-sheets/item/alcohol-use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4B8E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支持酒精風險隨飲用量增加、癌症風險與高風險族群提醒。</w:t>
            </w:r>
          </w:p>
        </w:tc>
      </w:tr>
      <w:tr w:rsidR="004A42C8" w14:paraId="297D5424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9E8C" w14:textId="77777777" w:rsidR="004A42C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NIGMS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What</w:t>
            </w:r>
            <w:proofErr w:type="spellEnd"/>
            <w:r>
              <w:rPr>
                <w:sz w:val="19"/>
              </w:rPr>
              <w:t xml:space="preserve"> Is a Hormone?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4724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https://www.nigms.nih.gov/biobeat/2024/07/what-is-a-hormone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E14E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支持荷爾蒙作為化學訊息、由腺體釋放並經血液傳遞的定義。</w:t>
            </w:r>
          </w:p>
        </w:tc>
      </w:tr>
      <w:tr w:rsidR="004A42C8" w14:paraId="0A943E86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BBA6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衛生福利部國民健康署：國民飲食指標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AF96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https://health99.hpa.gov.tw/media/public/pdf/11457.pdf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F6FE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作為台灣讀者飲食與健康教育背景來源，支持多樣、均衡、適量與日常飲食判讀方向。</w:t>
            </w:r>
          </w:p>
        </w:tc>
      </w:tr>
      <w:tr w:rsidR="004A42C8" w14:paraId="661E0A03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62C2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NIDDK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Digestive Diseases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A2A3" w14:textId="77777777" w:rsidR="004A42C8" w:rsidRDefault="00000000">
            <w:pPr>
              <w:spacing w:after="40" w:line="264" w:lineRule="auto"/>
            </w:pPr>
            <w:r>
              <w:rPr>
                <w:sz w:val="19"/>
              </w:rPr>
              <w:t>https://www.niddk.nih.gov/health-information/digestive-diseases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324B" w14:textId="77777777" w:rsidR="004A42C8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支持持續消化症狀、消化道疾病與醫療評估提醒的來源入口。</w:t>
            </w:r>
          </w:p>
        </w:tc>
      </w:tr>
    </w:tbl>
    <w:p w14:paraId="2972F9B8" w14:textId="77777777" w:rsidR="004A42C8" w:rsidRDefault="004A42C8">
      <w:pPr>
        <w:spacing w:after="20"/>
        <w:rPr>
          <w:lang w:eastAsia="zh-TW"/>
        </w:rPr>
      </w:pPr>
    </w:p>
    <w:p w14:paraId="3AE2DF83" w14:textId="77777777" w:rsidR="004A42C8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文章字數、原創差異化主張與待確認事項</w:t>
      </w:r>
    </w:p>
    <w:p w14:paraId="2CA56BFF" w14:textId="77777777" w:rsidR="004A42C8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正文可見字數：</w:t>
      </w:r>
      <w:r>
        <w:rPr>
          <w:lang w:eastAsia="zh-TW"/>
        </w:rPr>
        <w:t xml:space="preserve">5919 </w:t>
      </w:r>
      <w:r>
        <w:rPr>
          <w:lang w:eastAsia="zh-TW"/>
        </w:rPr>
        <w:t>字，空白分隔詞數</w:t>
      </w:r>
      <w:r>
        <w:rPr>
          <w:lang w:eastAsia="zh-TW"/>
        </w:rPr>
        <w:t xml:space="preserve"> 255</w:t>
      </w:r>
      <w:r>
        <w:rPr>
          <w:lang w:eastAsia="zh-TW"/>
        </w:rPr>
        <w:t>。</w:t>
      </w:r>
    </w:p>
    <w:p w14:paraId="612CF372" w14:textId="77777777" w:rsidR="004A42C8" w:rsidRDefault="00000000">
      <w:pPr>
        <w:pStyle w:val="21"/>
      </w:pPr>
      <w:proofErr w:type="spellStart"/>
      <w:r>
        <w:rPr>
          <w:rFonts w:ascii="Calibri" w:eastAsia="Microsoft JhengHei" w:hAnsi="Calibri"/>
        </w:rPr>
        <w:t>原創差異化主張</w:t>
      </w:r>
      <w:proofErr w:type="spellEnd"/>
    </w:p>
    <w:p w14:paraId="14844624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把第三章的身體系統概念整理成「吃進去、消化、吸收、運送、利用、排出」六步驟，協助讀者檢查營養廣告的中間缺口。</w:t>
      </w:r>
    </w:p>
    <w:p w14:paraId="318391DF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用血液、淋巴、肝臟與腎臟的角色表，連接消化生理與台灣讀者常見的慢性病飲食判讀。</w:t>
      </w:r>
    </w:p>
    <w:p w14:paraId="1F7FD3BB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把味覺、壓力、睡眠、酒精與七日觀察表放在同一篇，讓人體生理可轉成生活記錄，而非停在器官名詞。</w:t>
      </w:r>
    </w:p>
    <w:p w14:paraId="05EA7DDC" w14:textId="77777777" w:rsidR="004A42C8" w:rsidRDefault="00000000">
      <w:pPr>
        <w:pStyle w:val="21"/>
      </w:pPr>
      <w:proofErr w:type="spellStart"/>
      <w:r>
        <w:rPr>
          <w:rFonts w:ascii="Calibri" w:eastAsia="Microsoft JhengHei" w:hAnsi="Calibri"/>
        </w:rPr>
        <w:t>待確認事項</w:t>
      </w:r>
      <w:proofErr w:type="spellEnd"/>
    </w:p>
    <w:p w14:paraId="0FEB1AFF" w14:textId="77777777" w:rsidR="004A42C8" w:rsidRDefault="00000000">
      <w:pPr>
        <w:pStyle w:val="a0"/>
        <w:spacing w:after="60" w:line="276" w:lineRule="auto"/>
      </w:pPr>
      <w:r>
        <w:t>本稿為待審版本，尚未寫入</w:t>
      </w:r>
      <w:r>
        <w:t xml:space="preserve"> blog/posts.json</w:t>
      </w:r>
      <w:r>
        <w:t>，也未建立公開文章頁。</w:t>
      </w:r>
    </w:p>
    <w:p w14:paraId="49775358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正式發布時需重新取得遠端</w:t>
      </w:r>
      <w:r>
        <w:rPr>
          <w:lang w:eastAsia="zh-TW"/>
        </w:rPr>
        <w:t xml:space="preserve"> main </w:t>
      </w:r>
      <w:r>
        <w:rPr>
          <w:lang w:eastAsia="zh-TW"/>
        </w:rPr>
        <w:t>的</w:t>
      </w:r>
      <w:r>
        <w:rPr>
          <w:lang w:eastAsia="zh-TW"/>
        </w:rPr>
        <w:t xml:space="preserve"> blog/</w:t>
      </w:r>
      <w:proofErr w:type="spellStart"/>
      <w:r>
        <w:rPr>
          <w:lang w:eastAsia="zh-TW"/>
        </w:rPr>
        <w:t>posts.json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最新內容與</w:t>
      </w:r>
      <w:r>
        <w:rPr>
          <w:lang w:eastAsia="zh-TW"/>
        </w:rPr>
        <w:t xml:space="preserve"> SHA</w:t>
      </w:r>
      <w:r>
        <w:rPr>
          <w:lang w:eastAsia="zh-TW"/>
        </w:rPr>
        <w:t>，採目標文章合併，保留非目標文章與首頁精選設定。</w:t>
      </w:r>
    </w:p>
    <w:p w14:paraId="01C54558" w14:textId="77777777" w:rsidR="004A42C8" w:rsidRDefault="00000000">
      <w:pPr>
        <w:pStyle w:val="a0"/>
        <w:spacing w:after="60" w:line="276" w:lineRule="auto"/>
      </w:pPr>
      <w:proofErr w:type="spellStart"/>
      <w:r>
        <w:t>封面圖、公開</w:t>
      </w:r>
      <w:proofErr w:type="spellEnd"/>
      <w:r>
        <w:t xml:space="preserve"> </w:t>
      </w:r>
      <w:proofErr w:type="spellStart"/>
      <w:r>
        <w:t>BlogPosting</w:t>
      </w:r>
      <w:r>
        <w:t>、</w:t>
      </w:r>
      <w:r>
        <w:t>FAQPage</w:t>
      </w:r>
      <w:r>
        <w:t>、</w:t>
      </w:r>
      <w:r>
        <w:t>canonical</w:t>
      </w:r>
      <w:r>
        <w:t>、</w:t>
      </w:r>
      <w:r>
        <w:t>sitemap</w:t>
      </w:r>
      <w:r>
        <w:t>、站內連結與</w:t>
      </w:r>
      <w:proofErr w:type="spellEnd"/>
      <w:r>
        <w:t xml:space="preserve"> 375px </w:t>
      </w:r>
      <w:proofErr w:type="spellStart"/>
      <w:r>
        <w:t>版面需在使用者確認後另行核對</w:t>
      </w:r>
      <w:proofErr w:type="spellEnd"/>
      <w:r>
        <w:t>。</w:t>
      </w:r>
    </w:p>
    <w:p w14:paraId="0801E371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Search Console </w:t>
      </w:r>
      <w:r>
        <w:rPr>
          <w:lang w:eastAsia="zh-TW"/>
        </w:rPr>
        <w:t>目前仍缺少網站資源權限，曝光、點擊、點擊率、平均排名、熱門查詢與熱門頁面尚未取得。</w:t>
      </w:r>
    </w:p>
    <w:p w14:paraId="4B7F0872" w14:textId="77777777" w:rsidR="004A42C8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書籍原文與網站公開版的頁碼、翻譯用詞及酒精段落仍應在人工審閱時做收尾確認。</w:t>
      </w:r>
    </w:p>
    <w:sectPr w:rsidR="004A42C8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C83C" w14:textId="77777777" w:rsidR="008D41A9" w:rsidRDefault="008D41A9">
      <w:pPr>
        <w:spacing w:after="0" w:line="240" w:lineRule="auto"/>
      </w:pPr>
      <w:r>
        <w:separator/>
      </w:r>
    </w:p>
  </w:endnote>
  <w:endnote w:type="continuationSeparator" w:id="0">
    <w:p w14:paraId="1D73301D" w14:textId="77777777" w:rsidR="008D41A9" w:rsidRDefault="008D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B28F" w14:textId="77777777" w:rsidR="004A42C8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4989E" w14:textId="77777777" w:rsidR="008D41A9" w:rsidRDefault="008D41A9">
      <w:pPr>
        <w:spacing w:after="0" w:line="240" w:lineRule="auto"/>
      </w:pPr>
      <w:r>
        <w:separator/>
      </w:r>
    </w:p>
  </w:footnote>
  <w:footnote w:type="continuationSeparator" w:id="0">
    <w:p w14:paraId="4D24BC44" w14:textId="77777777" w:rsidR="008D41A9" w:rsidRDefault="008D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9492E" w14:textId="77777777" w:rsidR="004A42C8" w:rsidRDefault="00000000">
    <w:pPr>
      <w:pStyle w:val="a5"/>
      <w:jc w:val="right"/>
    </w:pPr>
    <w:r>
      <w:rPr>
        <w:color w:val="64748B"/>
        <w:sz w:val="18"/>
      </w:rPr>
      <w:t xml:space="preserve">Kat Chang </w:t>
    </w:r>
    <w:proofErr w:type="spellStart"/>
    <w:r>
      <w:rPr>
        <w:color w:val="64748B"/>
        <w:sz w:val="18"/>
      </w:rPr>
      <w:t>凱特營養師｜</w:t>
    </w:r>
    <w:r>
      <w:rPr>
        <w:color w:val="64748B"/>
        <w:sz w:val="18"/>
      </w:rPr>
      <w:t>SEO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審閱稿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506493">
    <w:abstractNumId w:val="8"/>
  </w:num>
  <w:num w:numId="2" w16cid:durableId="1417626084">
    <w:abstractNumId w:val="6"/>
  </w:num>
  <w:num w:numId="3" w16cid:durableId="2115589935">
    <w:abstractNumId w:val="5"/>
  </w:num>
  <w:num w:numId="4" w16cid:durableId="1350985070">
    <w:abstractNumId w:val="4"/>
  </w:num>
  <w:num w:numId="5" w16cid:durableId="1756510275">
    <w:abstractNumId w:val="7"/>
  </w:num>
  <w:num w:numId="6" w16cid:durableId="130023937">
    <w:abstractNumId w:val="3"/>
  </w:num>
  <w:num w:numId="7" w16cid:durableId="751586726">
    <w:abstractNumId w:val="2"/>
  </w:num>
  <w:num w:numId="8" w16cid:durableId="1595555739">
    <w:abstractNumId w:val="1"/>
  </w:num>
  <w:num w:numId="9" w16cid:durableId="4013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2C8"/>
    <w:rsid w:val="00657C8A"/>
    <w:rsid w:val="006F4481"/>
    <w:rsid w:val="007230D4"/>
    <w:rsid w:val="007534FF"/>
    <w:rsid w:val="008D41A9"/>
    <w:rsid w:val="00984858"/>
    <w:rsid w:val="00A6667A"/>
    <w:rsid w:val="00AA1D8D"/>
    <w:rsid w:val="00B47730"/>
    <w:rsid w:val="00CB0664"/>
    <w:rsid w:val="00D400CD"/>
    <w:rsid w:val="00D4056C"/>
    <w:rsid w:val="00D64E2C"/>
    <w:rsid w:val="00E75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D87CF"/>
  <w14:defaultImageDpi w14:val="300"/>
  <w15:docId w15:val="{E32BC958-4063-4774-93E0-CFF953A1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post.html?id=2026-05-19-&#21151;&#33021;&#37291;&#23416;&#38928;&#38450;&#38463;&#33586;&#28023;&#40664;&#30151;&#30340;&#31995;&#32113;&#24615;&#20171;&#20837;&#31574;&#30053;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594katchang-source.github.io/blog/post.html?id=2026-08-14-food-choices-human-health-gui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5-nutrition-tools-standards-guideline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1528</Words>
  <Characters>8715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34</vt:i4>
      </vt:variant>
    </vt:vector>
  </HeadingPairs>
  <TitlesOfParts>
    <vt:vector size="35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身體怎麼把食物變成可用的能量？從消化、吸收到營養訊號</vt:lpstr>
      <vt:lpstr>    身體怎麼把食物變成可用的營養？先抓住六個步驟</vt:lpstr>
      <vt:lpstr>    細胞、組織、器官與身體系統怎麼合作？</vt:lpstr>
      <vt:lpstr>    血液、淋巴、肝臟與腎臟，為什麼和營養有關？</vt:lpstr>
      <vt:lpstr>    荷爾蒙與神經系統如何傳遞飢餓、飽足與壓力訊號？</vt:lpstr>
      <vt:lpstr>    消化從嘴巴開始：咀嚼、胃、小腸與大腸各做什麼？</vt:lpstr>
      <vt:lpstr>        機械性消化，不等於越用力越好</vt:lpstr>
      <vt:lpstr>        化學性消化，需要多個器官配合</vt:lpstr>
      <vt:lpstr>    味覺為什麼偏好甜、鹹與脂肪？</vt:lpstr>
      <vt:lpstr>    酒精爭議：少量飲酒能當成保健建議嗎？</vt:lpstr>
      <vt:lpstr>    把人體生理放回每天的餐桌：六個小步驟</vt:lpstr>
      <vt:lpstr>    七日身體訊號練習表</vt:lpstr>
      <vt:lpstr>    常見錯誤：把人體想的太單一化</vt:lpstr>
      <vt:lpstr>    哪些情況需要醫療評估？</vt:lpstr>
      <vt:lpstr>    Kat Chang 營養師的判讀</vt:lpstr>
      <vt:lpstr>    FAQ：人體如何處理食物與營養？</vt:lpstr>
      <vt:lpstr>        消化和吸收有什麼差別？</vt:lpstr>
      <vt:lpstr>        肝臟為什麼和營養有關？</vt:lpstr>
      <vt:lpstr>        壓力會影響食慾與消化嗎？</vt:lpstr>
      <vt:lpstr>        少量飲酒對健康有益嗎？</vt:lpstr>
      <vt:lpstr>        何時需要找醫師或營養師？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10223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第三章 The Remarkable Body SEO 審閱稿</dc:title>
  <dc:subject>Kat Chang SEO 文章審閱檔</dc:subject>
  <dc:creator>Kat Chang 凱特營養師</dc:creator>
  <cp:keywords/>
  <dc:description>依 compact_reference_guide 版型建立，供人工審閱。</dc:description>
  <cp:lastModifiedBy>Cygnus Tsai</cp:lastModifiedBy>
  <cp:revision>5</cp:revision>
  <dcterms:created xsi:type="dcterms:W3CDTF">2013-12-23T23:15:00Z</dcterms:created>
  <dcterms:modified xsi:type="dcterms:W3CDTF">2026-08-17T12:02:00Z</dcterms:modified>
  <cp:category/>
</cp:coreProperties>
</file>