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11A97" w14:textId="77777777" w:rsidR="00042AFE" w:rsidRDefault="00000000">
      <w:pPr>
        <w:jc w:val="center"/>
      </w:pPr>
      <w:r>
        <w:rPr>
          <w:b/>
          <w:color w:val="1F4D78"/>
          <w:sz w:val="40"/>
        </w:rPr>
        <w:t>第五章待審</w:t>
      </w:r>
      <w:r>
        <w:rPr>
          <w:b/>
          <w:color w:val="1F4D78"/>
          <w:sz w:val="40"/>
        </w:rPr>
        <w:t xml:space="preserve"> SEO </w:t>
      </w:r>
      <w:r>
        <w:rPr>
          <w:b/>
          <w:color w:val="1F4D78"/>
          <w:sz w:val="40"/>
        </w:rPr>
        <w:t>草稿</w:t>
      </w:r>
    </w:p>
    <w:p w14:paraId="4625FB9B" w14:textId="77777777" w:rsidR="00042AFE" w:rsidRDefault="00000000">
      <w:pPr>
        <w:jc w:val="center"/>
      </w:pPr>
      <w:r>
        <w:rPr>
          <w:i/>
          <w:color w:val="64748B"/>
        </w:rPr>
        <w:t xml:space="preserve">Nutrition Concepts &amp; Controversies </w:t>
      </w:r>
      <w:r>
        <w:rPr>
          <w:i/>
          <w:color w:val="64748B"/>
        </w:rPr>
        <w:t>第</w:t>
      </w:r>
      <w:r>
        <w:rPr>
          <w:i/>
          <w:color w:val="64748B"/>
        </w:rPr>
        <w:t xml:space="preserve"> 17 </w:t>
      </w:r>
      <w:r>
        <w:rPr>
          <w:i/>
          <w:color w:val="64748B"/>
        </w:rPr>
        <w:t>版書籍連載</w:t>
      </w:r>
    </w:p>
    <w:p w14:paraId="3A3240C0" w14:textId="77777777" w:rsidR="00042AFE" w:rsidRDefault="00000000">
      <w:pPr>
        <w:spacing w:after="100" w:line="288" w:lineRule="auto"/>
      </w:pPr>
      <w:r>
        <w:rPr>
          <w:b/>
          <w:color w:val="1F4D78"/>
        </w:rPr>
        <w:t>文件用途：</w:t>
      </w:r>
      <w:r>
        <w:t>供人工審閱的完整</w:t>
      </w:r>
      <w:r>
        <w:t xml:space="preserve"> SEO </w:t>
      </w:r>
      <w:r>
        <w:t>草稿與研究回報，不代表已通過審閱。</w:t>
      </w:r>
    </w:p>
    <w:p w14:paraId="34EADE9E" w14:textId="77777777" w:rsidR="00042AFE" w:rsidRDefault="00000000">
      <w:pPr>
        <w:spacing w:after="100" w:line="288" w:lineRule="auto"/>
      </w:pPr>
      <w:r>
        <w:rPr>
          <w:b/>
          <w:color w:val="1F4D78"/>
        </w:rPr>
        <w:t>作者：</w:t>
      </w:r>
      <w:r>
        <w:t>張雁雲營養師，</w:t>
      </w:r>
      <w:r>
        <w:t xml:space="preserve">Kat Chang </w:t>
      </w:r>
      <w:r>
        <w:t>凱特營養師，專長為高齡營養、疾病營養、精準營養與健康促進。</w:t>
      </w:r>
    </w:p>
    <w:p w14:paraId="316B1736" w14:textId="77777777" w:rsidR="00042AFE" w:rsidRDefault="00000000">
      <w:pPr>
        <w:pStyle w:val="1"/>
        <w:rPr>
          <w:lang w:eastAsia="zh-TW"/>
        </w:rPr>
      </w:pPr>
      <w:r>
        <w:rPr>
          <w:rFonts w:ascii="Calibri" w:eastAsia="Microsoft JhengHei" w:hAnsi="Calibri"/>
          <w:lang w:eastAsia="zh-TW"/>
        </w:rPr>
        <w:t xml:space="preserve">SEO </w:t>
      </w:r>
      <w:r>
        <w:rPr>
          <w:rFonts w:ascii="Calibri" w:eastAsia="Microsoft JhengHei" w:hAnsi="Calibri"/>
          <w:lang w:eastAsia="zh-TW"/>
        </w:rPr>
        <w:t>標題</w:t>
      </w:r>
    </w:p>
    <w:p w14:paraId="746634DA" w14:textId="77777777" w:rsidR="00042AFE" w:rsidRDefault="00000000">
      <w:pPr>
        <w:rPr>
          <w:lang w:eastAsia="zh-TW"/>
        </w:rPr>
      </w:pPr>
      <w:r>
        <w:rPr>
          <w:lang w:eastAsia="zh-TW"/>
        </w:rPr>
        <w:t>脂質怎麼吃才健康？搞懂飽和脂肪、</w:t>
      </w:r>
      <w:r>
        <w:rPr>
          <w:lang w:eastAsia="zh-TW"/>
        </w:rPr>
        <w:t>Omega-3</w:t>
      </w:r>
      <w:r>
        <w:rPr>
          <w:lang w:eastAsia="zh-TW"/>
        </w:rPr>
        <w:t>、膽固醇與食用油選擇</w:t>
      </w:r>
    </w:p>
    <w:p w14:paraId="10067EEB" w14:textId="77777777" w:rsidR="00042AFE" w:rsidRDefault="00000000">
      <w:pPr>
        <w:pStyle w:val="1"/>
        <w:rPr>
          <w:lang w:eastAsia="zh-TW"/>
        </w:rPr>
      </w:pPr>
      <w:r>
        <w:rPr>
          <w:rFonts w:ascii="Calibri" w:eastAsia="Microsoft JhengHei" w:hAnsi="Calibri"/>
          <w:lang w:eastAsia="zh-TW"/>
        </w:rPr>
        <w:t>目標搜尋字詞、相關搜尋字詞與搜尋意圖</w:t>
      </w:r>
    </w:p>
    <w:p w14:paraId="643FAA40" w14:textId="77777777" w:rsidR="00042AFE" w:rsidRDefault="00000000">
      <w:pPr>
        <w:spacing w:after="100" w:line="288" w:lineRule="auto"/>
        <w:rPr>
          <w:lang w:eastAsia="zh-TW"/>
        </w:rPr>
      </w:pPr>
      <w:r>
        <w:t>目標搜尋字詞：脂質怎麼吃、飽和脂肪與不飽和脂肪、Omega-3食物來源、膽固醇迷思、食用油推薦與發煙點、心血管健康飲食</w:t>
      </w:r>
    </w:p>
    <w:p w14:paraId="797351E2" w14:textId="77777777" w:rsidR="00042AFE" w:rsidRDefault="00000000">
      <w:pPr>
        <w:spacing w:after="100" w:line="288" w:lineRule="auto"/>
        <w:rPr>
          <w:lang w:eastAsia="zh-TW"/>
        </w:rPr>
      </w:pPr>
      <w:r>
        <w:rPr>
          <w:b/>
          <w:color w:val="1F4D78"/>
          <w:lang w:eastAsia="zh-TW"/>
        </w:rPr>
        <w:t>相關搜尋字詞：</w:t>
      </w:r>
      <w:r>
        <w:rPr>
          <w:lang w:eastAsia="zh-TW"/>
        </w:rPr>
        <w:t>反式脂肪、</w:t>
      </w:r>
      <w:r>
        <w:rPr>
          <w:lang w:eastAsia="zh-TW"/>
        </w:rPr>
        <w:t>LDL</w:t>
      </w:r>
      <w:r>
        <w:rPr>
          <w:lang w:eastAsia="zh-TW"/>
        </w:rPr>
        <w:t>、</w:t>
      </w:r>
      <w:r>
        <w:rPr>
          <w:lang w:eastAsia="zh-TW"/>
        </w:rPr>
        <w:t>HDL</w:t>
      </w:r>
      <w:r>
        <w:rPr>
          <w:lang w:eastAsia="zh-TW"/>
        </w:rPr>
        <w:t>、三酸甘油酯、魚油、堅果份量、血脂飲食、外食少油</w:t>
      </w:r>
    </w:p>
    <w:p w14:paraId="581935E0" w14:textId="77777777" w:rsidR="00042AFE" w:rsidRDefault="00000000">
      <w:pPr>
        <w:spacing w:after="100" w:line="288" w:lineRule="auto"/>
        <w:rPr>
          <w:lang w:eastAsia="zh-TW"/>
        </w:rPr>
      </w:pPr>
      <w:r>
        <w:rPr>
          <w:b/>
          <w:color w:val="1F4D78"/>
          <w:lang w:eastAsia="zh-TW"/>
        </w:rPr>
        <w:t>搜尋意圖：</w:t>
      </w:r>
      <w:r>
        <w:rPr>
          <w:lang w:eastAsia="zh-TW"/>
        </w:rPr>
        <w:t>讀者想理解脂質與脂肪酸差異，並在血脂、</w:t>
      </w:r>
      <w:r>
        <w:rPr>
          <w:lang w:eastAsia="zh-TW"/>
        </w:rPr>
        <w:t>Omega-3</w:t>
      </w:r>
      <w:r>
        <w:rPr>
          <w:lang w:eastAsia="zh-TW"/>
        </w:rPr>
        <w:t>、食用油、外食與日常烹調中做出可執行且不誇大的選擇。</w:t>
      </w:r>
    </w:p>
    <w:p w14:paraId="5A34A612" w14:textId="77777777" w:rsidR="00042AFE" w:rsidRDefault="00000000">
      <w:pPr>
        <w:pStyle w:val="1"/>
        <w:rPr>
          <w:lang w:eastAsia="zh-TW"/>
        </w:rPr>
      </w:pPr>
      <w:r>
        <w:rPr>
          <w:rFonts w:ascii="Calibri" w:eastAsia="Microsoft JhengHei" w:hAnsi="Calibri"/>
          <w:lang w:eastAsia="zh-TW"/>
        </w:rPr>
        <w:t>文章摘要與適合搜尋結果顯示的開場</w:t>
      </w:r>
    </w:p>
    <w:p w14:paraId="30D3D642" w14:textId="77777777" w:rsidR="00042AFE" w:rsidRDefault="00000000">
      <w:pPr>
        <w:spacing w:after="100" w:line="288" w:lineRule="auto"/>
        <w:rPr>
          <w:lang w:eastAsia="zh-TW"/>
        </w:rPr>
      </w:pPr>
      <w:r>
        <w:t>文章摘要：脂質怎麼吃才健康？凱特營養師依《Nutrition Concepts &amp; Controversies》第 17 版第五章，整理飽和脂肪、反式脂肪、Omega-3、膽固醇、血脂、食用油與外食選擇。</w:t>
      </w:r>
    </w:p>
    <w:p w14:paraId="49CF7406" w14:textId="77777777" w:rsidR="00042AFE" w:rsidRDefault="00000000">
      <w:pPr>
        <w:spacing w:after="100" w:line="288" w:lineRule="auto"/>
        <w:rPr>
          <w:lang w:eastAsia="zh-TW"/>
        </w:rPr>
      </w:pPr>
      <w:r>
        <w:rPr>
          <w:b/>
          <w:color w:val="1F4D78"/>
          <w:lang w:eastAsia="zh-TW"/>
        </w:rPr>
        <w:t>開場：</w:t>
      </w:r>
      <w:r>
        <w:rPr>
          <w:lang w:eastAsia="zh-TW"/>
        </w:rPr>
        <w:t>脂質是身體需要的營養素，真正需要調整的是脂肪種類、總量、烹調方式與替代關係。本文依《</w:t>
      </w:r>
      <w:r>
        <w:rPr>
          <w:lang w:eastAsia="zh-TW"/>
        </w:rPr>
        <w:t>Nutrition Concepts &amp; Controversies</w:t>
      </w:r>
      <w:r>
        <w:rPr>
          <w:lang w:eastAsia="zh-TW"/>
        </w:rPr>
        <w:t>》第</w:t>
      </w:r>
      <w:r>
        <w:rPr>
          <w:lang w:eastAsia="zh-TW"/>
        </w:rPr>
        <w:t xml:space="preserve"> 17 </w:t>
      </w:r>
      <w:r>
        <w:rPr>
          <w:lang w:eastAsia="zh-TW"/>
        </w:rPr>
        <w:t>版第五章，整理脂質名詞、</w:t>
      </w:r>
      <w:r>
        <w:rPr>
          <w:lang w:eastAsia="zh-TW"/>
        </w:rPr>
        <w:t>Omega-3</w:t>
      </w:r>
      <w:r>
        <w:rPr>
          <w:lang w:eastAsia="zh-TW"/>
        </w:rPr>
        <w:t>、血脂檢驗、食用油、外食替換與就醫限制。</w:t>
      </w:r>
    </w:p>
    <w:p w14:paraId="36A2E00C" w14:textId="77777777" w:rsidR="00042AFE" w:rsidRDefault="00000000">
      <w:pPr>
        <w:pStyle w:val="1"/>
        <w:rPr>
          <w:lang w:eastAsia="zh-TW"/>
        </w:rPr>
      </w:pPr>
      <w:r>
        <w:rPr>
          <w:rFonts w:ascii="Calibri" w:eastAsia="Microsoft JhengHei" w:hAnsi="Calibri"/>
          <w:lang w:eastAsia="zh-TW"/>
        </w:rPr>
        <w:lastRenderedPageBreak/>
        <w:t>正文</w:t>
      </w:r>
    </w:p>
    <w:p w14:paraId="217A0C58" w14:textId="77777777" w:rsidR="00042AFE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>脂質怎麼吃才健康？從脂肪種類、</w:t>
      </w:r>
      <w:r>
        <w:rPr>
          <w:rFonts w:ascii="Calibri" w:eastAsia="Microsoft JhengHei" w:hAnsi="Calibri"/>
          <w:lang w:eastAsia="zh-TW"/>
        </w:rPr>
        <w:t xml:space="preserve">Omega-3 </w:t>
      </w:r>
      <w:r>
        <w:rPr>
          <w:rFonts w:ascii="Calibri" w:eastAsia="Microsoft JhengHei" w:hAnsi="Calibri"/>
          <w:lang w:eastAsia="zh-TW"/>
        </w:rPr>
        <w:t>到血脂報告的生活判讀</w:t>
      </w:r>
    </w:p>
    <w:p w14:paraId="62385998" w14:textId="2C858A06" w:rsidR="00042AFE" w:rsidRDefault="00000000">
      <w:pPr>
        <w:rPr>
          <w:lang w:eastAsia="zh-TW"/>
        </w:rPr>
      </w:pPr>
      <w:r>
        <w:t>本篇整理書籍：《</w:t>
      </w:r>
      <w:r>
        <w:t>Nutrition Concepts &amp; Controversies</w:t>
      </w:r>
      <w:r>
        <w:t>》第</w:t>
      </w:r>
      <w:r>
        <w:t xml:space="preserve"> 17 </w:t>
      </w:r>
      <w:r>
        <w:t>版</w:t>
      </w:r>
      <w:r>
        <w:br/>
      </w:r>
      <w:r>
        <w:t>本篇章節：第五章</w:t>
      </w:r>
      <w:r>
        <w:t>, The Lipids: Fats, Oils, Phospholipids, and Sterols</w:t>
      </w:r>
      <w:r>
        <w:t>（脂質：脂肪、油脂、磷脂與固醇）</w:t>
      </w:r>
      <w:r>
        <w:br/>
      </w:r>
      <w:r>
        <w:t>文章性質：章節整理發文，將原章節概念轉成台灣讀者可使用的脂質判讀方法。</w:t>
      </w:r>
      <w:r>
        <w:br/>
      </w:r>
      <w:r>
        <w:rPr>
          <w:lang w:eastAsia="zh-TW"/>
        </w:rPr>
        <w:t>省時版本：脂質是身體需要的營養素，重點放在脂肪種類、總量、烹調方式與替代關係。日常可先減少反式脂肪與高頻率的高飽和脂肪來源，再用魚類、豆類、堅果、種子與含不飽和脂肪的植物油替代。</w:t>
      </w:r>
      <w:r>
        <w:rPr>
          <w:lang w:eastAsia="zh-TW"/>
        </w:rPr>
        <w:t xml:space="preserve">Omega-3 </w:t>
      </w:r>
      <w:r>
        <w:rPr>
          <w:lang w:eastAsia="zh-TW"/>
        </w:rPr>
        <w:t>不等同魚油膠囊，膽固醇檢驗也不能只靠一個數字解讀。血脂異常、心血管疾病、糖尿病、腎臟病、懷孕或正在使用藥物者，調整脂質前要做個別評估。</w:t>
      </w:r>
    </w:p>
    <w:p w14:paraId="26D1FCF4" w14:textId="77777777" w:rsidR="00042AFE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>脂質怎麼吃才健康？先回答四個餐桌問題</w:t>
      </w:r>
    </w:p>
    <w:p w14:paraId="60E1E339" w14:textId="17EC6266" w:rsidR="00042AFE" w:rsidRDefault="00000000">
      <w:pPr>
        <w:rPr>
          <w:lang w:eastAsia="zh-TW"/>
        </w:rPr>
      </w:pPr>
      <w:r>
        <w:rPr>
          <w:lang w:eastAsia="zh-TW"/>
        </w:rPr>
        <w:t>讀到「脂肪」時，很多人會在少油、低脂、橄欖油、魚油與膽固醇之間</w:t>
      </w:r>
      <w:r w:rsidR="00240AA2">
        <w:rPr>
          <w:rFonts w:hint="eastAsia"/>
          <w:lang w:eastAsia="zh-TW"/>
        </w:rPr>
        <w:t>糾結</w:t>
      </w:r>
      <w:r>
        <w:rPr>
          <w:lang w:eastAsia="zh-TW"/>
        </w:rPr>
        <w:t>。</w:t>
      </w:r>
      <w:r w:rsidR="00240AA2">
        <w:rPr>
          <w:rFonts w:hint="eastAsia"/>
          <w:lang w:eastAsia="zh-TW"/>
        </w:rPr>
        <w:t>這邊提供</w:t>
      </w:r>
      <w:r>
        <w:rPr>
          <w:lang w:eastAsia="zh-TW"/>
        </w:rPr>
        <w:t>實用</w:t>
      </w:r>
      <w:r w:rsidR="00240AA2">
        <w:rPr>
          <w:rFonts w:hint="eastAsia"/>
          <w:lang w:eastAsia="zh-TW"/>
        </w:rPr>
        <w:t>的思考方式</w:t>
      </w:r>
      <w:r>
        <w:rPr>
          <w:lang w:eastAsia="zh-TW"/>
        </w:rPr>
        <w:t>：先把脂質的種類與功能分開，再看脂肪酸的型態、食物來源、烹調方式、實際份量與替代了什麼。這樣才不會只把某一瓶油或某一種保健品當成</w:t>
      </w:r>
      <w:r w:rsidR="00240AA2">
        <w:rPr>
          <w:rFonts w:hint="eastAsia"/>
          <w:lang w:eastAsia="zh-TW"/>
        </w:rPr>
        <w:t>健康解答</w:t>
      </w:r>
      <w:r>
        <w:rPr>
          <w:lang w:eastAsia="zh-TW"/>
        </w:rPr>
        <w:t>。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42AFE" w14:paraId="1061D04A" w14:textId="77777777">
        <w:trPr>
          <w:cantSplit/>
          <w:tblHeader/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6DF97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餐桌問題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C948C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判斷方向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B9FE4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生活做法</w:t>
            </w:r>
          </w:p>
        </w:tc>
      </w:tr>
      <w:tr w:rsidR="00042AFE" w14:paraId="249EDDBD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04DEC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這份脂質從哪裡來？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A2290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分辨魚類、堅果、植物油、乳品、加工肉與油炸食品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CC143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先找出一週最常出現的高脂來源</w:t>
            </w:r>
          </w:p>
        </w:tc>
      </w:tr>
      <w:tr w:rsidR="00042AFE" w14:paraId="4D2FD9B8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D708D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它是哪一類脂肪酸？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3C9B6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看飽和、單元不飽和、多元不飽和與反式脂肪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E0197" w14:textId="22BBDB0C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把替代</w:t>
            </w:r>
            <w:r w:rsidR="00240AA2">
              <w:rPr>
                <w:rFonts w:hint="eastAsia"/>
                <w:sz w:val="19"/>
                <w:lang w:eastAsia="zh-TW"/>
              </w:rPr>
              <w:t>方式</w:t>
            </w:r>
            <w:r>
              <w:rPr>
                <w:sz w:val="19"/>
                <w:lang w:eastAsia="zh-TW"/>
              </w:rPr>
              <w:t>放進判斷，還要比較脂肪種類</w:t>
            </w:r>
          </w:p>
        </w:tc>
      </w:tr>
      <w:tr w:rsidR="00042AFE" w14:paraId="0AE6EA3C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04CD9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實際用了多少？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0F4FA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油、醬料、堅果與油炸外皮都可能累積份量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2F3FB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用量匙、分裝與烹調習慣估算</w:t>
            </w:r>
          </w:p>
        </w:tc>
      </w:tr>
      <w:tr w:rsidR="00042AFE" w14:paraId="7AE68781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4B1A0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它取代了什麼？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F18F2" w14:textId="32032EBB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用不飽和脂肪取代飽和脂肪，和用精製澱粉取代</w:t>
            </w:r>
            <w:r w:rsidR="003D73D4">
              <w:rPr>
                <w:rFonts w:hint="eastAsia"/>
                <w:sz w:val="19"/>
                <w:lang w:eastAsia="zh-TW"/>
              </w:rPr>
              <w:t>的</w:t>
            </w:r>
            <w:r>
              <w:rPr>
                <w:sz w:val="19"/>
                <w:lang w:eastAsia="zh-TW"/>
              </w:rPr>
              <w:t>意義不同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CE33E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先做一個能長期維持的替換</w:t>
            </w:r>
          </w:p>
        </w:tc>
      </w:tr>
    </w:tbl>
    <w:p w14:paraId="78E952BA" w14:textId="77777777" w:rsidR="00042AFE" w:rsidRDefault="00042AFE">
      <w:pPr>
        <w:spacing w:after="20"/>
        <w:rPr>
          <w:lang w:eastAsia="zh-TW"/>
        </w:rPr>
      </w:pPr>
    </w:p>
    <w:p w14:paraId="2A1794F2" w14:textId="1B995443" w:rsidR="00042AFE" w:rsidRDefault="00000000">
      <w:pPr>
        <w:rPr>
          <w:lang w:eastAsia="zh-TW"/>
        </w:rPr>
      </w:pPr>
      <w:r>
        <w:rPr>
          <w:lang w:eastAsia="zh-TW"/>
        </w:rPr>
        <w:t>脂質提供能量，也參與細胞膜、荷爾蒙相關物質、脂溶性維生素吸收與身體保護。脂質含量高的食物每公克提供的能量比蛋白質與碳水化合物高，份量容易在不知不覺間增加。這不表示</w:t>
      </w:r>
      <w:r w:rsidR="00DA43E0">
        <w:rPr>
          <w:rFonts w:hint="eastAsia"/>
          <w:lang w:eastAsia="zh-TW"/>
        </w:rPr>
        <w:t>不能吃</w:t>
      </w:r>
      <w:r>
        <w:rPr>
          <w:lang w:eastAsia="zh-TW"/>
        </w:rPr>
        <w:t>脂肪</w:t>
      </w:r>
      <w:r w:rsidR="00DA43E0">
        <w:rPr>
          <w:rFonts w:hint="eastAsia"/>
          <w:lang w:eastAsia="zh-TW"/>
        </w:rPr>
        <w:t>類的食物</w:t>
      </w:r>
      <w:r>
        <w:rPr>
          <w:lang w:eastAsia="zh-TW"/>
        </w:rPr>
        <w:t>，仍要回到種類、來源、烹調與總飲食型態</w:t>
      </w:r>
      <w:r w:rsidR="00DA43E0">
        <w:rPr>
          <w:lang w:eastAsia="zh-TW"/>
        </w:rPr>
        <w:t>判斷</w:t>
      </w:r>
      <w:r>
        <w:rPr>
          <w:lang w:eastAsia="zh-TW"/>
        </w:rPr>
        <w:t>。</w:t>
      </w:r>
    </w:p>
    <w:p w14:paraId="65B9C6A1" w14:textId="18EBB660" w:rsidR="00042AFE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>脂質</w:t>
      </w:r>
      <w:r w:rsidR="004F1828">
        <w:rPr>
          <w:rFonts w:ascii="Calibri" w:eastAsia="Microsoft JhengHei" w:hAnsi="Calibri" w:hint="eastAsia"/>
          <w:lang w:eastAsia="zh-TW"/>
        </w:rPr>
        <w:t>常見</w:t>
      </w:r>
      <w:r>
        <w:rPr>
          <w:rFonts w:ascii="Calibri" w:eastAsia="Microsoft JhengHei" w:hAnsi="Calibri"/>
          <w:lang w:eastAsia="zh-TW"/>
        </w:rPr>
        <w:t>的四個名詞</w:t>
      </w:r>
      <w:r w:rsidR="004F1828">
        <w:rPr>
          <w:rFonts w:ascii="Calibri" w:eastAsia="Microsoft JhengHei" w:hAnsi="Calibri" w:hint="eastAsia"/>
          <w:lang w:eastAsia="zh-TW"/>
        </w:rPr>
        <w:t>：</w:t>
      </w:r>
      <w:r>
        <w:rPr>
          <w:rFonts w:ascii="Calibri" w:eastAsia="Microsoft JhengHei" w:hAnsi="Calibri"/>
          <w:lang w:eastAsia="zh-TW"/>
        </w:rPr>
        <w:t>三酸甘油酯、磷脂、固醇與必需脂肪酸</w:t>
      </w:r>
    </w:p>
    <w:p w14:paraId="2305E99A" w14:textId="6D64859E" w:rsidR="00042AFE" w:rsidRDefault="00000000">
      <w:pPr>
        <w:rPr>
          <w:lang w:eastAsia="zh-TW"/>
        </w:rPr>
      </w:pPr>
      <w:r>
        <w:rPr>
          <w:lang w:eastAsia="zh-TW"/>
        </w:rPr>
        <w:t>脂質是大分類，裡面包含多種結構與功能。三酸甘油酯是食物與血液中常見的脂質形式，磷脂是細胞膜的重要成分，固醇包含膽固醇，脂肪酸則是許多脂質的組成單位。</w:t>
      </w:r>
      <w:r w:rsidR="00255236">
        <w:rPr>
          <w:rFonts w:hint="eastAsia"/>
          <w:lang w:eastAsia="zh-TW"/>
        </w:rPr>
        <w:t>不要</w:t>
      </w:r>
      <w:r>
        <w:rPr>
          <w:lang w:eastAsia="zh-TW"/>
        </w:rPr>
        <w:t>把這些名詞混在一起，容易把血液檢驗、食物脂肪與保健品說成同一件事。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42AFE" w14:paraId="2C570C0D" w14:textId="77777777">
        <w:trPr>
          <w:cantSplit/>
          <w:tblHeader/>
          <w:jc w:val="center"/>
        </w:trPr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F8DFD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名稱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702F7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可以怎麼理解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9B8B0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常見位置或來源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F14A0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判讀提醒</w:t>
            </w:r>
          </w:p>
        </w:tc>
      </w:tr>
      <w:tr w:rsidR="00042AFE" w14:paraId="68F4FA8C" w14:textId="77777777">
        <w:trPr>
          <w:cantSpli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624F8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三酸甘油酯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4F432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三個脂肪酸和甘油組成的脂質形式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8DB30" w14:textId="260031FD" w:rsidR="00042AFE" w:rsidRDefault="00000000">
            <w:pPr>
              <w:spacing w:after="40" w:line="264" w:lineRule="auto"/>
              <w:rPr>
                <w:rFonts w:hint="eastAsia"/>
                <w:lang w:eastAsia="zh-TW"/>
              </w:rPr>
            </w:pPr>
            <w:r>
              <w:rPr>
                <w:sz w:val="19"/>
              </w:rPr>
              <w:t>食物脂肪、血液檢驗中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D7CAE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血中數值會受飲食、酒精、血糖、體重與代謝狀態影響</w:t>
            </w:r>
          </w:p>
        </w:tc>
      </w:tr>
      <w:tr w:rsidR="00042AFE" w14:paraId="2ADF4C2C" w14:textId="77777777">
        <w:trPr>
          <w:cantSpli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CB6D0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磷脂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DF6E5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含磷的脂質，具有親水與親油兩端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584E8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細胞膜、蛋黃、大豆與其他食物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8B0B1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功能和三酸甘油酯不同，不能只用總脂肪量推測</w:t>
            </w:r>
          </w:p>
        </w:tc>
      </w:tr>
      <w:tr w:rsidR="00042AFE" w14:paraId="2C3FBC4B" w14:textId="77777777">
        <w:trPr>
          <w:cantSpli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9ED9A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固醇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D20F0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具有環狀結構的一類脂質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5518F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膽固醇、細胞膜、膽汁酸與維生素</w:t>
            </w:r>
            <w:r>
              <w:rPr>
                <w:sz w:val="19"/>
                <w:lang w:eastAsia="zh-TW"/>
              </w:rPr>
              <w:t xml:space="preserve"> D </w:t>
            </w:r>
            <w:r>
              <w:rPr>
                <w:sz w:val="19"/>
                <w:lang w:eastAsia="zh-TW"/>
              </w:rPr>
              <w:t>相關路徑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6A189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食物膽固醇、血液</w:t>
            </w:r>
            <w:r>
              <w:rPr>
                <w:sz w:val="19"/>
                <w:lang w:eastAsia="zh-TW"/>
              </w:rPr>
              <w:t xml:space="preserve"> LDL </w:t>
            </w:r>
            <w:r>
              <w:rPr>
                <w:sz w:val="19"/>
                <w:lang w:eastAsia="zh-TW"/>
              </w:rPr>
              <w:t>與</w:t>
            </w:r>
            <w:r>
              <w:rPr>
                <w:sz w:val="19"/>
                <w:lang w:eastAsia="zh-TW"/>
              </w:rPr>
              <w:t xml:space="preserve"> HDL </w:t>
            </w:r>
            <w:r>
              <w:rPr>
                <w:sz w:val="19"/>
                <w:lang w:eastAsia="zh-TW"/>
              </w:rPr>
              <w:t>是不同層次的資訊</w:t>
            </w:r>
          </w:p>
        </w:tc>
      </w:tr>
      <w:tr w:rsidR="00042AFE" w14:paraId="1F0BE85B" w14:textId="77777777">
        <w:trPr>
          <w:cantSpli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75394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必需脂肪酸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E0F70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人體需要卻無法自行合成足量的脂肪酸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2F7C7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亞麻油酸與</w:t>
            </w:r>
            <w:r>
              <w:rPr>
                <w:sz w:val="19"/>
                <w:lang w:eastAsia="zh-TW"/>
              </w:rPr>
              <w:t xml:space="preserve"> </w:t>
            </w:r>
            <w:r>
              <w:rPr>
                <w:sz w:val="19"/>
              </w:rPr>
              <w:t>α</w:t>
            </w:r>
            <w:r>
              <w:rPr>
                <w:sz w:val="19"/>
                <w:lang w:eastAsia="zh-TW"/>
              </w:rPr>
              <w:t>-</w:t>
            </w:r>
            <w:r>
              <w:rPr>
                <w:sz w:val="19"/>
                <w:lang w:eastAsia="zh-TW"/>
              </w:rPr>
              <w:t>亞麻酸來自飲食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8810E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重點是整體脂肪來源與替代關係，不靠單一食品解決</w:t>
            </w:r>
          </w:p>
        </w:tc>
      </w:tr>
    </w:tbl>
    <w:p w14:paraId="26DD9E9C" w14:textId="77777777" w:rsidR="00042AFE" w:rsidRDefault="00042AFE">
      <w:pPr>
        <w:spacing w:after="20"/>
        <w:rPr>
          <w:lang w:eastAsia="zh-TW"/>
        </w:rPr>
      </w:pPr>
    </w:p>
    <w:p w14:paraId="1F1A9F50" w14:textId="00C1CD77" w:rsidR="00042AFE" w:rsidRDefault="00000000">
      <w:pPr>
        <w:rPr>
          <w:lang w:eastAsia="zh-TW"/>
        </w:rPr>
      </w:pPr>
      <w:r>
        <w:rPr>
          <w:lang w:eastAsia="zh-TW"/>
        </w:rPr>
        <w:t>生活中最容易被忽略的是「</w:t>
      </w:r>
      <w:r w:rsidR="00203A7A">
        <w:rPr>
          <w:rFonts w:hint="eastAsia"/>
          <w:lang w:eastAsia="zh-TW"/>
        </w:rPr>
        <w:t>隱藏油</w:t>
      </w:r>
      <w:r>
        <w:rPr>
          <w:lang w:eastAsia="zh-TW"/>
        </w:rPr>
        <w:t>脂」。炒菜用油、肉類可見脂肪、雞皮、奶油、酥皮、沙拉醬、花生醬、堅果、芝麻與油炸麵衣，都可能貢獻脂質。看不到油，不代表餐點沒有油，這也是外食者常覺得「吃得很清淡」卻仍有總量偏高的原因之一。</w:t>
      </w:r>
    </w:p>
    <w:p w14:paraId="5B5E9554" w14:textId="688C1353" w:rsidR="00042AFE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>飽和脂肪、單元不飽和脂肪、多元不飽和脂肪</w:t>
      </w:r>
      <w:r w:rsidR="00A56CDD">
        <w:rPr>
          <w:rFonts w:ascii="Calibri" w:eastAsia="Microsoft JhengHei" w:hAnsi="Calibri" w:hint="eastAsia"/>
          <w:lang w:eastAsia="zh-TW"/>
        </w:rPr>
        <w:t>的差別</w:t>
      </w:r>
      <w:r>
        <w:rPr>
          <w:rFonts w:ascii="Calibri" w:eastAsia="Microsoft JhengHei" w:hAnsi="Calibri"/>
          <w:lang w:eastAsia="zh-TW"/>
        </w:rPr>
        <w:t>？</w:t>
      </w:r>
    </w:p>
    <w:p w14:paraId="5693AC7A" w14:textId="77777777" w:rsidR="00042AFE" w:rsidRDefault="00000000">
      <w:pPr>
        <w:rPr>
          <w:lang w:eastAsia="zh-TW"/>
        </w:rPr>
      </w:pPr>
      <w:r>
        <w:rPr>
          <w:lang w:eastAsia="zh-TW"/>
        </w:rPr>
        <w:t>脂肪酸的碳鏈結構會影響物理性質與食物來源。飽和脂肪常見於肥肉、奶油、全脂乳品、椰子油與棕櫚油，單元不飽和脂肪常見於橄欖油、芥花油、花生、芝麻與部分堅果，多元不飽和脂肪則包含</w:t>
      </w:r>
      <w:r>
        <w:rPr>
          <w:lang w:eastAsia="zh-TW"/>
        </w:rPr>
        <w:t xml:space="preserve"> Omega-6 </w:t>
      </w:r>
      <w:r>
        <w:rPr>
          <w:lang w:eastAsia="zh-TW"/>
        </w:rPr>
        <w:t>與</w:t>
      </w:r>
      <w:r>
        <w:rPr>
          <w:lang w:eastAsia="zh-TW"/>
        </w:rPr>
        <w:t xml:space="preserve"> Omega-3</w:t>
      </w:r>
      <w:r>
        <w:rPr>
          <w:lang w:eastAsia="zh-TW"/>
        </w:rPr>
        <w:t>。反式脂肪的來源與製程不同，對健康的處理原則也更嚴格。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42AFE" w14:paraId="18764025" w14:textId="77777777">
        <w:trPr>
          <w:cantSplit/>
          <w:tblHeader/>
          <w:jc w:val="center"/>
        </w:trPr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CB2E9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脂肪類型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898BE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常見來源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893DB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餐桌判斷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D0283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替代方向</w:t>
            </w:r>
          </w:p>
        </w:tc>
      </w:tr>
      <w:tr w:rsidR="00042AFE" w14:paraId="0F302213" w14:textId="77777777">
        <w:trPr>
          <w:cantSpli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79C4B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飽和脂肪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39C58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肥肉、培根、香腸、奶油、酥皮、部分乳品與熱帶植物油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1D787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留意頻率與份量，也看加工肉、鈉與總熱量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61DC1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以魚、豆類、去皮家禽、堅果與植物油取代部分來源</w:t>
            </w:r>
          </w:p>
        </w:tc>
      </w:tr>
      <w:tr w:rsidR="00042AFE" w14:paraId="1DA1AFF1" w14:textId="77777777">
        <w:trPr>
          <w:cantSpli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7E5C7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單元不飽和脂肪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6E9F3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橄欖油、芥花油、花生、芝麻、酪梨與部分堅果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9BCE9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脂肪型態較合適，總量仍要估算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101E0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用於取代奶油、豬油或部分高飽和脂肪</w:t>
            </w:r>
          </w:p>
        </w:tc>
      </w:tr>
      <w:tr w:rsidR="00042AFE" w14:paraId="0620063D" w14:textId="77777777">
        <w:trPr>
          <w:cantSpli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7618D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多元不飽和脂肪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6567B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大豆油、葵花油、玉米油、魚類、亞麻籽與核桃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09AFB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包含</w:t>
            </w:r>
            <w:r>
              <w:rPr>
                <w:sz w:val="19"/>
              </w:rPr>
              <w:t xml:space="preserve"> Omega-6 </w:t>
            </w:r>
            <w:r>
              <w:rPr>
                <w:sz w:val="19"/>
              </w:rPr>
              <w:t>與</w:t>
            </w:r>
            <w:r>
              <w:rPr>
                <w:sz w:val="19"/>
              </w:rPr>
              <w:t xml:space="preserve"> Omega-3</w:t>
            </w:r>
            <w:r>
              <w:rPr>
                <w:sz w:val="19"/>
              </w:rPr>
              <w:t>，來源和烹調方式都要看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6510C" w14:textId="66E39C16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用不同植物性來源與魚類</w:t>
            </w:r>
            <w:r w:rsidR="0058044C">
              <w:rPr>
                <w:rFonts w:hint="eastAsia"/>
                <w:sz w:val="19"/>
                <w:lang w:eastAsia="zh-TW"/>
              </w:rPr>
              <w:t>來</w:t>
            </w:r>
            <w:r>
              <w:rPr>
                <w:sz w:val="19"/>
                <w:lang w:eastAsia="zh-TW"/>
              </w:rPr>
              <w:t>分散選擇</w:t>
            </w:r>
          </w:p>
        </w:tc>
      </w:tr>
      <w:tr w:rsidR="00042AFE" w14:paraId="29B5F869" w14:textId="77777777">
        <w:trPr>
          <w:cantSplit/>
          <w:jc w:val="center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C1393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反式脂肪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7B7D6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部分氫化油、特定加工食品與高溫加工產品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44086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能避開就避開，讀成分表與營養標示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BF57F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用未部分氫化、較少加工的脂肪來源替換</w:t>
            </w:r>
          </w:p>
        </w:tc>
      </w:tr>
    </w:tbl>
    <w:p w14:paraId="45078BE4" w14:textId="77777777" w:rsidR="00042AFE" w:rsidRDefault="00042AFE">
      <w:pPr>
        <w:spacing w:after="20"/>
        <w:rPr>
          <w:lang w:eastAsia="zh-TW"/>
        </w:rPr>
      </w:pPr>
    </w:p>
    <w:p w14:paraId="4D8E8910" w14:textId="06836B70" w:rsidR="00042AFE" w:rsidRDefault="00000000">
      <w:pPr>
        <w:rPr>
          <w:lang w:eastAsia="zh-TW"/>
        </w:rPr>
      </w:pPr>
      <w:r>
        <w:rPr>
          <w:lang w:eastAsia="zh-TW"/>
        </w:rPr>
        <w:t>世界衛生組織對飽和脂肪與反式脂肪的建議，</w:t>
      </w:r>
      <w:r w:rsidR="007044A3">
        <w:rPr>
          <w:rFonts w:hint="eastAsia"/>
          <w:lang w:eastAsia="zh-TW"/>
        </w:rPr>
        <w:t>都</w:t>
      </w:r>
      <w:r>
        <w:rPr>
          <w:lang w:eastAsia="zh-TW"/>
        </w:rPr>
        <w:t>放在降低攝取與選擇較合適的替代脂肪。這裡的「替代」很重要，若把奶油換成大量精製澱粉、甜點或含糖飲料，未必能得到預期的飲食改善。</w:t>
      </w:r>
      <w:r w:rsidR="007044A3">
        <w:rPr>
          <w:rFonts w:hint="eastAsia"/>
          <w:lang w:eastAsia="zh-TW"/>
        </w:rPr>
        <w:t>此外，</w:t>
      </w:r>
      <w:r>
        <w:rPr>
          <w:lang w:eastAsia="zh-TW"/>
        </w:rPr>
        <w:t>脂肪品質要連同整份食物與飲食型態一起看。</w:t>
      </w:r>
    </w:p>
    <w:p w14:paraId="702CFF7B" w14:textId="77777777" w:rsidR="00042AFE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>LDL</w:t>
      </w:r>
      <w:r>
        <w:rPr>
          <w:rFonts w:ascii="Calibri" w:eastAsia="Microsoft JhengHei" w:hAnsi="Calibri"/>
          <w:lang w:eastAsia="zh-TW"/>
        </w:rPr>
        <w:t>、</w:t>
      </w:r>
      <w:r>
        <w:rPr>
          <w:rFonts w:ascii="Calibri" w:eastAsia="Microsoft JhengHei" w:hAnsi="Calibri"/>
          <w:lang w:eastAsia="zh-TW"/>
        </w:rPr>
        <w:t>HDL</w:t>
      </w:r>
      <w:r>
        <w:rPr>
          <w:rFonts w:ascii="Calibri" w:eastAsia="Microsoft JhengHei" w:hAnsi="Calibri"/>
          <w:lang w:eastAsia="zh-TW"/>
        </w:rPr>
        <w:t>、三酸甘油酯與膽固醇，該怎麼看？</w:t>
      </w:r>
    </w:p>
    <w:p w14:paraId="0951F544" w14:textId="133B9E38" w:rsidR="00042AFE" w:rsidRDefault="00000000">
      <w:pPr>
        <w:rPr>
          <w:lang w:eastAsia="zh-TW"/>
        </w:rPr>
      </w:pPr>
      <w:r>
        <w:rPr>
          <w:lang w:eastAsia="zh-TW"/>
        </w:rPr>
        <w:t>血脂檢驗常見總膽固醇、</w:t>
      </w:r>
      <w:r>
        <w:rPr>
          <w:lang w:eastAsia="zh-TW"/>
        </w:rPr>
        <w:t>LDL-C</w:t>
      </w:r>
      <w:r>
        <w:rPr>
          <w:lang w:eastAsia="zh-TW"/>
        </w:rPr>
        <w:t>、</w:t>
      </w:r>
      <w:r>
        <w:rPr>
          <w:lang w:eastAsia="zh-TW"/>
        </w:rPr>
        <w:t xml:space="preserve">HDL-C </w:t>
      </w:r>
      <w:r>
        <w:rPr>
          <w:lang w:eastAsia="zh-TW"/>
        </w:rPr>
        <w:t>與三酸甘油酯。</w:t>
      </w:r>
      <w:r>
        <w:rPr>
          <w:lang w:eastAsia="zh-TW"/>
        </w:rPr>
        <w:t xml:space="preserve">LDL </w:t>
      </w:r>
      <w:r>
        <w:rPr>
          <w:lang w:eastAsia="zh-TW"/>
        </w:rPr>
        <w:t>常被稱為低密度脂蛋白，負責把膽固醇運送到身體各處，血中濃度較高時可能和動脈粥樣硬化風險相關。</w:t>
      </w:r>
      <w:r>
        <w:rPr>
          <w:lang w:eastAsia="zh-TW"/>
        </w:rPr>
        <w:t xml:space="preserve">HDL </w:t>
      </w:r>
      <w:r>
        <w:rPr>
          <w:lang w:eastAsia="zh-TW"/>
        </w:rPr>
        <w:t>參與膽固醇逆向運送，但不能把</w:t>
      </w:r>
      <w:r>
        <w:rPr>
          <w:lang w:eastAsia="zh-TW"/>
        </w:rPr>
        <w:t xml:space="preserve"> HDL </w:t>
      </w:r>
      <w:r>
        <w:rPr>
          <w:lang w:eastAsia="zh-TW"/>
        </w:rPr>
        <w:t>單獨視為「越高越好」。三酸甘油酯則和剩餘脂蛋白、能量代謝、酒精、血糖與體重狀態有關。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42AFE" w14:paraId="56B22F58" w14:textId="77777777">
        <w:trPr>
          <w:cantSplit/>
          <w:tblHeader/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AF49E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檢驗或名詞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70CBD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生活語言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0A979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判讀限制</w:t>
            </w:r>
          </w:p>
        </w:tc>
      </w:tr>
      <w:tr w:rsidR="00042AFE" w14:paraId="35BC29B6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F1924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LDL-C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42936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常用來評估低密度脂蛋白攜帶的膽固醇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DB9C2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目標值依心血管風險、疾病史與治療狀態而異</w:t>
            </w:r>
          </w:p>
        </w:tc>
      </w:tr>
      <w:tr w:rsidR="00042AFE" w14:paraId="637747AA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8F17A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HDL-C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49E4E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高密度脂蛋白相關膽固醇數值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9C6AA" w14:textId="12246DCA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單</w:t>
            </w:r>
            <w:r w:rsidR="00E55AC2">
              <w:rPr>
                <w:rFonts w:hint="eastAsia"/>
                <w:sz w:val="19"/>
                <w:lang w:eastAsia="zh-TW"/>
              </w:rPr>
              <w:t>獨</w:t>
            </w:r>
            <w:r>
              <w:rPr>
                <w:sz w:val="19"/>
                <w:lang w:eastAsia="zh-TW"/>
              </w:rPr>
              <w:t>升高不能抵銷其他</w:t>
            </w:r>
            <w:r w:rsidR="00E55AC2">
              <w:rPr>
                <w:rFonts w:hint="eastAsia"/>
                <w:sz w:val="19"/>
                <w:lang w:eastAsia="zh-TW"/>
              </w:rPr>
              <w:t>健康</w:t>
            </w:r>
            <w:r>
              <w:rPr>
                <w:sz w:val="19"/>
                <w:lang w:eastAsia="zh-TW"/>
              </w:rPr>
              <w:t>風險，也不能取代生活與藥物評估</w:t>
            </w:r>
          </w:p>
        </w:tc>
      </w:tr>
      <w:tr w:rsidR="00042AFE" w14:paraId="409F503D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531C7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三酸甘油酯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38425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血液中常見的脂質檢驗項目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16C2A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酒精、血糖控制、空腹狀態、體重與藥物都可能影響結果</w:t>
            </w:r>
          </w:p>
        </w:tc>
      </w:tr>
      <w:tr w:rsidR="00042AFE" w14:paraId="36C65916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60ADA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總膽固醇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B2D1B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多種膽固醇相關數值的總和資訊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E2B77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需要和</w:t>
            </w:r>
            <w:r>
              <w:rPr>
                <w:sz w:val="19"/>
                <w:lang w:eastAsia="zh-TW"/>
              </w:rPr>
              <w:t xml:space="preserve"> LDL</w:t>
            </w:r>
            <w:r>
              <w:rPr>
                <w:sz w:val="19"/>
                <w:lang w:eastAsia="zh-TW"/>
              </w:rPr>
              <w:t>、</w:t>
            </w:r>
            <w:r>
              <w:rPr>
                <w:sz w:val="19"/>
                <w:lang w:eastAsia="zh-TW"/>
              </w:rPr>
              <w:t>HDL</w:t>
            </w:r>
            <w:r>
              <w:rPr>
                <w:sz w:val="19"/>
                <w:lang w:eastAsia="zh-TW"/>
              </w:rPr>
              <w:t>、三酸甘油酯及整體風險一起看</w:t>
            </w:r>
          </w:p>
        </w:tc>
      </w:tr>
    </w:tbl>
    <w:p w14:paraId="72546732" w14:textId="77777777" w:rsidR="00042AFE" w:rsidRDefault="00042AFE">
      <w:pPr>
        <w:spacing w:after="20"/>
        <w:rPr>
          <w:lang w:eastAsia="zh-TW"/>
        </w:rPr>
      </w:pPr>
    </w:p>
    <w:p w14:paraId="2B07F0F0" w14:textId="7C2A384B" w:rsidR="00042AFE" w:rsidRDefault="00000000">
      <w:pPr>
        <w:rPr>
          <w:lang w:eastAsia="zh-TW"/>
        </w:rPr>
      </w:pPr>
      <w:r>
        <w:rPr>
          <w:lang w:eastAsia="zh-TW"/>
        </w:rPr>
        <w:t>美國心臟協會</w:t>
      </w:r>
      <w:r>
        <w:rPr>
          <w:lang w:eastAsia="zh-TW"/>
        </w:rPr>
        <w:t xml:space="preserve"> 2026 </w:t>
      </w:r>
      <w:r>
        <w:rPr>
          <w:lang w:eastAsia="zh-TW"/>
        </w:rPr>
        <w:t>年血脂指引</w:t>
      </w:r>
      <w:r w:rsidR="003B4C0A">
        <w:rPr>
          <w:rFonts w:hint="eastAsia"/>
          <w:lang w:eastAsia="zh-TW"/>
        </w:rPr>
        <w:t>認為</w:t>
      </w:r>
      <w:r>
        <w:rPr>
          <w:lang w:eastAsia="zh-TW"/>
        </w:rPr>
        <w:t xml:space="preserve"> LDL </w:t>
      </w:r>
      <w:r>
        <w:rPr>
          <w:lang w:eastAsia="zh-TW"/>
        </w:rPr>
        <w:t>降低與整體心血管風險管理</w:t>
      </w:r>
      <w:r w:rsidR="003B4C0A">
        <w:rPr>
          <w:rFonts w:hint="eastAsia"/>
          <w:lang w:eastAsia="zh-TW"/>
        </w:rPr>
        <w:t>非常</w:t>
      </w:r>
      <w:r>
        <w:rPr>
          <w:lang w:eastAsia="zh-TW"/>
        </w:rPr>
        <w:t>重要。讀者看到檢驗報告時，</w:t>
      </w:r>
      <w:r w:rsidR="003B4C0A">
        <w:rPr>
          <w:rFonts w:hint="eastAsia"/>
          <w:lang w:eastAsia="zh-TW"/>
        </w:rPr>
        <w:t>應該</w:t>
      </w:r>
      <w:r>
        <w:rPr>
          <w:lang w:eastAsia="zh-TW"/>
        </w:rPr>
        <w:t>提問「我的目標範圍是多少」、「這個數值和過去相比如何」、「家族史與既有疾病如何影響目標」、「飲食、運動與藥物各自扮演什麼角色」。單靠一項數字自行停藥或增加保健品，風險較高。</w:t>
      </w:r>
    </w:p>
    <w:p w14:paraId="6AB2DFC2" w14:textId="77777777" w:rsidR="00042AFE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 xml:space="preserve">Omega-3 </w:t>
      </w:r>
      <w:r>
        <w:rPr>
          <w:rFonts w:ascii="Calibri" w:eastAsia="Microsoft JhengHei" w:hAnsi="Calibri"/>
          <w:lang w:eastAsia="zh-TW"/>
        </w:rPr>
        <w:t>要怎麼吃？先分清楚</w:t>
      </w:r>
      <w:r>
        <w:rPr>
          <w:rFonts w:ascii="Calibri" w:eastAsia="Microsoft JhengHei" w:hAnsi="Calibri"/>
          <w:lang w:eastAsia="zh-TW"/>
        </w:rPr>
        <w:t xml:space="preserve"> ALA</w:t>
      </w:r>
      <w:r>
        <w:rPr>
          <w:rFonts w:ascii="Calibri" w:eastAsia="Microsoft JhengHei" w:hAnsi="Calibri"/>
          <w:lang w:eastAsia="zh-TW"/>
        </w:rPr>
        <w:t>、</w:t>
      </w:r>
      <w:r>
        <w:rPr>
          <w:rFonts w:ascii="Calibri" w:eastAsia="Microsoft JhengHei" w:hAnsi="Calibri"/>
          <w:lang w:eastAsia="zh-TW"/>
        </w:rPr>
        <w:t xml:space="preserve">EPA </w:t>
      </w:r>
      <w:r>
        <w:rPr>
          <w:rFonts w:ascii="Calibri" w:eastAsia="Microsoft JhengHei" w:hAnsi="Calibri"/>
          <w:lang w:eastAsia="zh-TW"/>
        </w:rPr>
        <w:t>與</w:t>
      </w:r>
      <w:r>
        <w:rPr>
          <w:rFonts w:ascii="Calibri" w:eastAsia="Microsoft JhengHei" w:hAnsi="Calibri"/>
          <w:lang w:eastAsia="zh-TW"/>
        </w:rPr>
        <w:t xml:space="preserve"> DHA</w:t>
      </w:r>
    </w:p>
    <w:p w14:paraId="6B3EF4A2" w14:textId="2F219AC6" w:rsidR="00042AFE" w:rsidRDefault="00000000">
      <w:pPr>
        <w:rPr>
          <w:lang w:eastAsia="zh-TW"/>
        </w:rPr>
      </w:pPr>
      <w:r>
        <w:rPr>
          <w:lang w:eastAsia="zh-TW"/>
        </w:rPr>
        <w:t xml:space="preserve">Omega-3 </w:t>
      </w:r>
      <w:r>
        <w:rPr>
          <w:lang w:eastAsia="zh-TW"/>
        </w:rPr>
        <w:t>屬於一群多元不飽和脂肪酸，包含不同成分。</w:t>
      </w:r>
      <w:r>
        <w:rPr>
          <w:lang w:eastAsia="zh-TW"/>
        </w:rPr>
        <w:t xml:space="preserve">ALA </w:t>
      </w:r>
      <w:r>
        <w:rPr>
          <w:lang w:eastAsia="zh-TW"/>
        </w:rPr>
        <w:t>主要來自植物性食物，</w:t>
      </w:r>
      <w:r>
        <w:rPr>
          <w:lang w:eastAsia="zh-TW"/>
        </w:rPr>
        <w:t xml:space="preserve">EPA </w:t>
      </w:r>
      <w:r>
        <w:rPr>
          <w:lang w:eastAsia="zh-TW"/>
        </w:rPr>
        <w:t>與</w:t>
      </w:r>
      <w:r>
        <w:rPr>
          <w:lang w:eastAsia="zh-TW"/>
        </w:rPr>
        <w:t xml:space="preserve"> DHA </w:t>
      </w:r>
      <w:r>
        <w:rPr>
          <w:lang w:eastAsia="zh-TW"/>
        </w:rPr>
        <w:t>常見於魚類、海鮮與部分藻類來源。人體可以把</w:t>
      </w:r>
      <w:r>
        <w:rPr>
          <w:lang w:eastAsia="zh-TW"/>
        </w:rPr>
        <w:t xml:space="preserve"> ALA </w:t>
      </w:r>
      <w:r>
        <w:rPr>
          <w:lang w:eastAsia="zh-TW"/>
        </w:rPr>
        <w:t>轉成</w:t>
      </w:r>
      <w:r>
        <w:rPr>
          <w:lang w:eastAsia="zh-TW"/>
        </w:rPr>
        <w:t xml:space="preserve"> EPA </w:t>
      </w:r>
      <w:r>
        <w:rPr>
          <w:lang w:eastAsia="zh-TW"/>
        </w:rPr>
        <w:t>與</w:t>
      </w:r>
      <w:r>
        <w:rPr>
          <w:lang w:eastAsia="zh-TW"/>
        </w:rPr>
        <w:t xml:space="preserve"> DHA</w:t>
      </w:r>
      <w:r>
        <w:rPr>
          <w:lang w:eastAsia="zh-TW"/>
        </w:rPr>
        <w:t>，但轉換量有限，不能直接把吃亞麻籽、吃魚與吃魚油膠囊當成</w:t>
      </w:r>
      <w:r w:rsidR="00792385">
        <w:rPr>
          <w:rFonts w:hint="eastAsia"/>
          <w:lang w:eastAsia="zh-TW"/>
        </w:rPr>
        <w:t>相同結果</w:t>
      </w:r>
      <w:r>
        <w:rPr>
          <w:lang w:eastAsia="zh-TW"/>
        </w:rPr>
        <w:t>。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42AFE" w14:paraId="70816BEA" w14:textId="77777777">
        <w:trPr>
          <w:cantSplit/>
          <w:tblHeader/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BDEEA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成分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39EC9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常見食物來源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F4E74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實用判讀</w:t>
            </w:r>
          </w:p>
        </w:tc>
      </w:tr>
      <w:tr w:rsidR="00042AFE" w14:paraId="1619EDF3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5DD8E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ALA α-</w:t>
            </w:r>
            <w:r>
              <w:rPr>
                <w:sz w:val="19"/>
              </w:rPr>
              <w:t>亞麻酸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159A4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亞麻籽、奇亞籽、核桃、芥花油與大豆油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8C63D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屬於必需脂肪酸，適合放進植物性飲食來源</w:t>
            </w:r>
          </w:p>
        </w:tc>
      </w:tr>
      <w:tr w:rsidR="00042AFE" w14:paraId="45CABA2A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A4A4E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 xml:space="preserve">EPA </w:t>
            </w:r>
            <w:r>
              <w:rPr>
                <w:sz w:val="19"/>
              </w:rPr>
              <w:t>二十碳五烯酸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19A09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鯖魚、秋刀魚、鮭魚、沙丁魚與其他油脂較豐富的魚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EFCF2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與魚類攝取及部分醫療用途相關，補充劑要看劑量與藥物</w:t>
            </w:r>
          </w:p>
        </w:tc>
      </w:tr>
      <w:tr w:rsidR="00042AFE" w14:paraId="014DCA14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4A677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 xml:space="preserve">DHA </w:t>
            </w:r>
            <w:r>
              <w:rPr>
                <w:sz w:val="19"/>
              </w:rPr>
              <w:t>二十二碳六烯酸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2E878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魚類、海鮮、藻油與部分營養補充品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CF0C6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和神經與視覺組織相關，孕期與特殊族群要個別評估</w:t>
            </w:r>
          </w:p>
        </w:tc>
      </w:tr>
    </w:tbl>
    <w:p w14:paraId="204E1531" w14:textId="77777777" w:rsidR="00042AFE" w:rsidRDefault="00042AFE">
      <w:pPr>
        <w:spacing w:after="20"/>
        <w:rPr>
          <w:lang w:eastAsia="zh-TW"/>
        </w:rPr>
      </w:pPr>
    </w:p>
    <w:p w14:paraId="6E8FCDEB" w14:textId="77777777" w:rsidR="00042AFE" w:rsidRDefault="00000000">
      <w:pPr>
        <w:rPr>
          <w:lang w:eastAsia="zh-TW"/>
        </w:rPr>
      </w:pPr>
      <w:r>
        <w:rPr>
          <w:lang w:eastAsia="zh-TW"/>
        </w:rPr>
        <w:t>美國心臟協會建議一般成人每週吃兩份魚，每份約</w:t>
      </w:r>
      <w:r>
        <w:rPr>
          <w:lang w:eastAsia="zh-TW"/>
        </w:rPr>
        <w:t xml:space="preserve"> 3 </w:t>
      </w:r>
      <w:r>
        <w:rPr>
          <w:lang w:eastAsia="zh-TW"/>
        </w:rPr>
        <w:t>盎司熟魚，選擇時可在鮭魚、鯖魚、沙丁魚、秋刀魚等魚類間輪替。台灣飲食裡的魚類選擇會受價格、季節、家庭習慣與汞暴露影響，孕婦、哺乳者、兒童與常吃魚的人要同時留意食藥署的魚類與汞資訊，少吃大型掠食魚，來源也要分散。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42AFE" w14:paraId="0615F84E" w14:textId="77777777">
        <w:trPr>
          <w:cantSplit/>
          <w:tblHeader/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BA2E7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情境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530CB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較合適的做法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D8A0C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b/>
                <w:sz w:val="19"/>
                <w:lang w:eastAsia="zh-TW"/>
              </w:rPr>
              <w:t>需要先問專業人員的原因</w:t>
            </w:r>
          </w:p>
        </w:tc>
      </w:tr>
      <w:tr w:rsidR="00042AFE" w14:paraId="6631B06E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38B40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想增加</w:t>
            </w:r>
            <w:r>
              <w:rPr>
                <w:sz w:val="19"/>
              </w:rPr>
              <w:t xml:space="preserve"> Omega-3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1D199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先用每週魚類與植物性來源建立飲食習慣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288AB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過敏、素食、腎臟病或飲食限制會影響選擇</w:t>
            </w:r>
          </w:p>
        </w:tc>
      </w:tr>
      <w:tr w:rsidR="00042AFE" w14:paraId="4D6BABA1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A6187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正在吃抗凝血或抗血小板藥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C2B4C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購買魚油或高劑量</w:t>
            </w:r>
            <w:r>
              <w:rPr>
                <w:sz w:val="19"/>
                <w:lang w:eastAsia="zh-TW"/>
              </w:rPr>
              <w:t xml:space="preserve"> Omega-3 </w:t>
            </w:r>
            <w:r>
              <w:rPr>
                <w:sz w:val="19"/>
                <w:lang w:eastAsia="zh-TW"/>
              </w:rPr>
              <w:t>前先詢問醫師或藥師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5BF61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補充品可能與藥物、出血風險或手術安排有關</w:t>
            </w:r>
          </w:p>
        </w:tc>
      </w:tr>
      <w:tr w:rsidR="00042AFE" w14:paraId="3ABA17C5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40C97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懷孕或準備懷孕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3D32C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依官方魚類選擇與份量建議安排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226A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要兼顧</w:t>
            </w:r>
            <w:r>
              <w:rPr>
                <w:sz w:val="19"/>
                <w:lang w:eastAsia="zh-TW"/>
              </w:rPr>
              <w:t xml:space="preserve"> DHA</w:t>
            </w:r>
            <w:r>
              <w:rPr>
                <w:sz w:val="19"/>
                <w:lang w:eastAsia="zh-TW"/>
              </w:rPr>
              <w:t>、蛋白質與汞暴露</w:t>
            </w:r>
          </w:p>
        </w:tc>
      </w:tr>
      <w:tr w:rsidR="00042AFE" w14:paraId="3ECE5872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EC38D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三酸甘油酯很高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0A9AC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帶著完整血脂與用藥資料做醫療評估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A2731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治療劑量魚油和一般保健品用途不同</w:t>
            </w:r>
          </w:p>
        </w:tc>
      </w:tr>
    </w:tbl>
    <w:p w14:paraId="0D23D87F" w14:textId="77777777" w:rsidR="00042AFE" w:rsidRDefault="00042AFE">
      <w:pPr>
        <w:spacing w:after="20"/>
        <w:rPr>
          <w:lang w:eastAsia="zh-TW"/>
        </w:rPr>
      </w:pPr>
    </w:p>
    <w:p w14:paraId="333533C3" w14:textId="77777777" w:rsidR="00042AFE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>食用油怎麼選？沒有一瓶油適合所有料理</w:t>
      </w:r>
    </w:p>
    <w:p w14:paraId="1B0F9F73" w14:textId="5EE07684" w:rsidR="00042AFE" w:rsidRDefault="00000000">
      <w:pPr>
        <w:rPr>
          <w:lang w:eastAsia="zh-TW"/>
        </w:rPr>
      </w:pPr>
      <w:r>
        <w:rPr>
          <w:lang w:eastAsia="zh-TW"/>
        </w:rPr>
        <w:t>食用油選擇可以分成三個問題：脂肪酸型態、料理溫度與使用量。橄欖油、芥花油、花生油、苦茶油、大豆油、葵花油與玉米油各有風味與脂肪酸組成，沒有必要把其中一種油塑造成</w:t>
      </w:r>
      <w:r w:rsidR="00166C47">
        <w:rPr>
          <w:rFonts w:hint="eastAsia"/>
          <w:lang w:eastAsia="zh-TW"/>
        </w:rPr>
        <w:t>標準</w:t>
      </w:r>
      <w:r>
        <w:rPr>
          <w:lang w:eastAsia="zh-TW"/>
        </w:rPr>
        <w:t>答案。油品也不代表可以無限量使用。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42AFE" w14:paraId="5A068F2A" w14:textId="77777777">
        <w:trPr>
          <w:cantSplit/>
          <w:tblHeader/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4CFED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料理情境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98612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選油思路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94B9C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份量控制</w:t>
            </w:r>
          </w:p>
        </w:tc>
      </w:tr>
      <w:tr w:rsidR="00042AFE" w14:paraId="6FF45949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F22E3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涼拌、低溫拌菜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A3623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選擇風味能接受的橄欖油、苦茶油或其他植物油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B7DC3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用量匙或小碟分裝，避免直接倒入</w:t>
            </w:r>
          </w:p>
        </w:tc>
      </w:tr>
      <w:tr w:rsidR="00042AFE" w14:paraId="701F2569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24640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日常炒菜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DBB20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選芥花油、橄欖油、花生油、大豆油等可配合口味的油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0851A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先固定鍋具與用油量，再依家庭人數調整</w:t>
            </w:r>
          </w:p>
        </w:tc>
      </w:tr>
      <w:tr w:rsidR="00042AFE" w14:paraId="6DA0D150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B2DCB" w14:textId="00588601" w:rsidR="00042AFE" w:rsidRDefault="000F642E">
            <w:pPr>
              <w:spacing w:after="40" w:line="264" w:lineRule="auto"/>
            </w:pPr>
            <w:r>
              <w:rPr>
                <w:rFonts w:hint="eastAsia"/>
                <w:sz w:val="19"/>
                <w:lang w:eastAsia="zh-TW"/>
              </w:rPr>
              <w:t>煎物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8C04D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控制火力與油量，避免長時間高溫冒煙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6380B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用不沾鍋、烤箱或氣炸方式降低額外用油</w:t>
            </w:r>
          </w:p>
        </w:tc>
      </w:tr>
      <w:tr w:rsidR="00042AFE" w14:paraId="7AD8D732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AE9AA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油炸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3057C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降低頻率，留意食物吸油、外皮與回鍋油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64102" w14:textId="662D89B0" w:rsidR="00042AFE" w:rsidRDefault="00000000">
            <w:pPr>
              <w:spacing w:after="40" w:line="264" w:lineRule="auto"/>
              <w:rPr>
                <w:rFonts w:hint="eastAsia"/>
                <w:lang w:eastAsia="zh-TW"/>
              </w:rPr>
            </w:pPr>
            <w:r>
              <w:rPr>
                <w:sz w:val="19"/>
                <w:lang w:eastAsia="zh-TW"/>
              </w:rPr>
              <w:t>把油炸當成偶爾選</w:t>
            </w:r>
            <w:r w:rsidR="000F642E">
              <w:rPr>
                <w:rFonts w:hint="eastAsia"/>
                <w:sz w:val="19"/>
                <w:lang w:eastAsia="zh-TW"/>
              </w:rPr>
              <w:t>項</w:t>
            </w:r>
            <w:r>
              <w:rPr>
                <w:sz w:val="19"/>
                <w:lang w:eastAsia="zh-TW"/>
              </w:rPr>
              <w:t>，</w:t>
            </w:r>
            <w:r w:rsidR="000F642E">
              <w:rPr>
                <w:rFonts w:hint="eastAsia"/>
                <w:sz w:val="19"/>
                <w:lang w:eastAsia="zh-TW"/>
              </w:rPr>
              <w:t>也</w:t>
            </w:r>
            <w:r>
              <w:rPr>
                <w:sz w:val="19"/>
                <w:lang w:eastAsia="zh-TW"/>
              </w:rPr>
              <w:t>不</w:t>
            </w:r>
            <w:r w:rsidR="000F642E">
              <w:rPr>
                <w:rFonts w:hint="eastAsia"/>
                <w:sz w:val="19"/>
                <w:lang w:eastAsia="zh-TW"/>
              </w:rPr>
              <w:t>是</w:t>
            </w:r>
            <w:r>
              <w:rPr>
                <w:sz w:val="19"/>
                <w:lang w:eastAsia="zh-TW"/>
              </w:rPr>
              <w:t>換另一</w:t>
            </w:r>
            <w:r w:rsidR="000F642E">
              <w:rPr>
                <w:rFonts w:hint="eastAsia"/>
                <w:sz w:val="19"/>
                <w:lang w:eastAsia="zh-TW"/>
              </w:rPr>
              <w:t>款</w:t>
            </w:r>
            <w:r>
              <w:rPr>
                <w:sz w:val="19"/>
                <w:lang w:eastAsia="zh-TW"/>
              </w:rPr>
              <w:t>油</w:t>
            </w:r>
            <w:r w:rsidR="000F642E">
              <w:rPr>
                <w:rFonts w:hint="eastAsia"/>
                <w:sz w:val="19"/>
                <w:lang w:eastAsia="zh-TW"/>
              </w:rPr>
              <w:t>就可以當作日常吃</w:t>
            </w:r>
          </w:p>
        </w:tc>
      </w:tr>
    </w:tbl>
    <w:p w14:paraId="6BC48189" w14:textId="77777777" w:rsidR="00042AFE" w:rsidRDefault="00042AFE">
      <w:pPr>
        <w:spacing w:after="20"/>
        <w:rPr>
          <w:lang w:eastAsia="zh-TW"/>
        </w:rPr>
      </w:pPr>
    </w:p>
    <w:p w14:paraId="6CAA6605" w14:textId="77777777" w:rsidR="00042AFE" w:rsidRDefault="00000000">
      <w:pPr>
        <w:rPr>
          <w:lang w:eastAsia="zh-TW"/>
        </w:rPr>
      </w:pPr>
      <w:r>
        <w:rPr>
          <w:lang w:eastAsia="zh-TW"/>
        </w:rPr>
        <w:t>國健署每日飲食指南把油脂與堅果種子列在飲食份量的規劃裡，常見生活換算可以協助讀者估量，但每個人的年齡、活動、疾病與總熱量需求不同。對多數家庭來說，先從「炒菜油固定用量、醬料另放、堅果先分裝、油炸降低頻率」開始，通常比追逐昂貴油品更有執行價值。</w:t>
      </w:r>
    </w:p>
    <w:p w14:paraId="6018B464" w14:textId="77777777" w:rsidR="00042AFE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>外食與超商怎麼換？把脂質判讀放進三餐</w:t>
      </w:r>
    </w:p>
    <w:p w14:paraId="2ECD53CB" w14:textId="77777777" w:rsidR="00042AFE" w:rsidRDefault="00000000">
      <w:pPr>
        <w:rPr>
          <w:lang w:eastAsia="zh-TW"/>
        </w:rPr>
      </w:pPr>
      <w:r>
        <w:rPr>
          <w:lang w:eastAsia="zh-TW"/>
        </w:rPr>
        <w:t>外食調整的難點常在於看不到實際用油量。便當的滷汁、排骨外皮、香腸、肉燥、奶油醬、沙拉醬、酥皮與油炸麵衣都可能同時帶來脂質、鈉與總熱量。較實用的做法，是替換最常出現的品項，再觀察一週是否能維持。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42AFE" w14:paraId="2607D100" w14:textId="77777777">
        <w:trPr>
          <w:cantSplit/>
          <w:tblHeader/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46911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常見情境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F6E3E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容易累積的脂質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51BC9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可執行的替換</w:t>
            </w:r>
          </w:p>
        </w:tc>
      </w:tr>
      <w:tr w:rsidR="00042AFE" w14:paraId="038AF088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9C4E5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早餐蛋餅加培根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33B23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煎油、加工肉、醬料與餅皮同時出現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0A587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改蛋餅加蔬菜或無加工蛋白質，醬料減量</w:t>
            </w:r>
          </w:p>
        </w:tc>
      </w:tr>
      <w:tr w:rsidR="00042AFE" w14:paraId="7062460A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A45A3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便當選炸排骨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E227B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外皮吸油、肉類脂肪與滷汁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D9F3A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改烤魚、滷雞腿去皮或豆腐，青菜加一份</w:t>
            </w:r>
          </w:p>
        </w:tc>
      </w:tr>
      <w:tr w:rsidR="00042AFE" w14:paraId="2DDCBD11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5E2E6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沙拉加滿滿沙拉醬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E4F60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醬料可能帶來較多油與糖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7C3BC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醬料分開放，先用一半並補足蛋白質</w:t>
            </w:r>
          </w:p>
        </w:tc>
      </w:tr>
      <w:tr w:rsidR="00042AFE" w14:paraId="5795DB57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E10BE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超商麵包配奶茶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4FB27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酥皮、奶油、糖與液體熱量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3CE80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選飯糰或地瓜搭配茶葉蛋、無糖乳品與水果</w:t>
            </w:r>
          </w:p>
        </w:tc>
      </w:tr>
      <w:tr w:rsidR="00042AFE" w14:paraId="03622DF8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C8674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晚餐吃火鍋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ECE8F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加工火鍋料、五花肉、沙茶醬與湯底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70330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增加蔬菜、豆腐與魚，肉片選較瘦部位，醬料分開</w:t>
            </w:r>
          </w:p>
        </w:tc>
      </w:tr>
    </w:tbl>
    <w:p w14:paraId="688A3B5D" w14:textId="77777777" w:rsidR="00042AFE" w:rsidRDefault="00042AFE">
      <w:pPr>
        <w:spacing w:after="20"/>
        <w:rPr>
          <w:lang w:eastAsia="zh-TW"/>
        </w:rPr>
      </w:pPr>
    </w:p>
    <w:p w14:paraId="1A144870" w14:textId="77777777" w:rsidR="00042AFE" w:rsidRDefault="00000000">
      <w:pPr>
        <w:rPr>
          <w:lang w:eastAsia="zh-TW"/>
        </w:rPr>
      </w:pPr>
      <w:r>
        <w:rPr>
          <w:lang w:eastAsia="zh-TW"/>
        </w:rPr>
        <w:t>這些做法沒有要求每餐都完美。若一週有幾餐油脂較高，下一餐可以回到清楚看得到食材的組合，補上蔬菜、豆類或魚類，避免用長時間禁食或極端節食補償。飲食調整的重點，是建立可重複的選擇順序。</w:t>
      </w:r>
    </w:p>
    <w:p w14:paraId="172BA883" w14:textId="77777777" w:rsidR="00042AFE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>七日脂質練習表：把「少油」改成可觀察的行動</w:t>
      </w:r>
    </w:p>
    <w:p w14:paraId="00EC696F" w14:textId="77777777" w:rsidR="00042AFE" w:rsidRDefault="00000000">
      <w:pPr>
        <w:rPr>
          <w:lang w:eastAsia="zh-TW"/>
        </w:rPr>
      </w:pPr>
      <w:r>
        <w:rPr>
          <w:lang w:eastAsia="zh-TW"/>
        </w:rPr>
        <w:t>這份練習適合拿來找出脂質最常出現的地方。每天只處理一個項目，週末回看哪些調整符合預算、口味、家庭習慣與健康目標。血脂異常或使用藥物者，可把飲食紀錄帶給醫療團隊，不要用練習取代治療。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42AFE" w14:paraId="04C22CA7" w14:textId="77777777">
        <w:trPr>
          <w:cantSplit/>
          <w:tblHeader/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57183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日次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06C2E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練習任務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311E4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完成判準</w:t>
            </w:r>
          </w:p>
        </w:tc>
      </w:tr>
      <w:tr w:rsidR="00042AFE" w14:paraId="7BA24AA7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7A776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1 </w:t>
            </w:r>
            <w:r>
              <w:rPr>
                <w:sz w:val="19"/>
              </w:rPr>
              <w:t>日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01475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記錄三餐用油、醬料、油炸與加工肉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DCE5B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記下實際品項，不急著判定好壞</w:t>
            </w:r>
          </w:p>
        </w:tc>
      </w:tr>
      <w:tr w:rsidR="00042AFE" w14:paraId="65D7FBE1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6E174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2 </w:t>
            </w:r>
            <w:r>
              <w:rPr>
                <w:sz w:val="19"/>
              </w:rPr>
              <w:t>日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3F17D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找一個飽和脂肪常出現的來源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413CA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寫下它的頻率與可替代選項</w:t>
            </w:r>
          </w:p>
        </w:tc>
      </w:tr>
      <w:tr w:rsidR="00042AFE" w14:paraId="591E394F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6DC3A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3 </w:t>
            </w:r>
            <w:r>
              <w:rPr>
                <w:sz w:val="19"/>
              </w:rPr>
              <w:t>日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B6FB8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安排一餐魚類或豆類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9A6BC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記下烹調方式與是否搭配蔬菜</w:t>
            </w:r>
          </w:p>
        </w:tc>
      </w:tr>
      <w:tr w:rsidR="00042AFE" w14:paraId="2EE6C61E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982AF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4 </w:t>
            </w:r>
            <w:r>
              <w:rPr>
                <w:sz w:val="19"/>
              </w:rPr>
              <w:t>日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75E7F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把堅果分成一餐份量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10FC5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選無調味品項，避免整包邊看電視邊吃</w:t>
            </w:r>
          </w:p>
        </w:tc>
      </w:tr>
      <w:tr w:rsidR="00042AFE" w14:paraId="4B63F517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B46A9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5 </w:t>
            </w:r>
            <w:r>
              <w:rPr>
                <w:sz w:val="19"/>
              </w:rPr>
              <w:t>日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2B275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把一份醬料改成分開放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53661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先用一半，觀察味道與飽足感</w:t>
            </w:r>
          </w:p>
        </w:tc>
      </w:tr>
      <w:tr w:rsidR="00042AFE" w14:paraId="5161A0FC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E42A1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6 </w:t>
            </w:r>
            <w:r>
              <w:rPr>
                <w:sz w:val="19"/>
              </w:rPr>
              <w:t>日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EFB13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看一次血脂報告或詢問檢驗數值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2C08D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確認</w:t>
            </w:r>
            <w:r>
              <w:rPr>
                <w:sz w:val="19"/>
                <w:lang w:eastAsia="zh-TW"/>
              </w:rPr>
              <w:t xml:space="preserve"> LDL</w:t>
            </w:r>
            <w:r>
              <w:rPr>
                <w:sz w:val="19"/>
                <w:lang w:eastAsia="zh-TW"/>
              </w:rPr>
              <w:t>、</w:t>
            </w:r>
            <w:r>
              <w:rPr>
                <w:sz w:val="19"/>
                <w:lang w:eastAsia="zh-TW"/>
              </w:rPr>
              <w:t>HDL</w:t>
            </w:r>
            <w:r>
              <w:rPr>
                <w:sz w:val="19"/>
                <w:lang w:eastAsia="zh-TW"/>
              </w:rPr>
              <w:t>、三酸甘油酯和醫療目標</w:t>
            </w:r>
          </w:p>
        </w:tc>
      </w:tr>
      <w:tr w:rsidR="00042AFE" w14:paraId="4ABCB259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9D37E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7 </w:t>
            </w:r>
            <w:r>
              <w:rPr>
                <w:sz w:val="19"/>
              </w:rPr>
              <w:t>日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34A7C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選一項下週保留的脂質替換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D5C5A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做法能配合家庭、預算與外食安排</w:t>
            </w:r>
          </w:p>
        </w:tc>
      </w:tr>
    </w:tbl>
    <w:p w14:paraId="4412EF60" w14:textId="77777777" w:rsidR="00042AFE" w:rsidRDefault="00042AFE">
      <w:pPr>
        <w:spacing w:after="20"/>
        <w:rPr>
          <w:lang w:eastAsia="zh-TW"/>
        </w:rPr>
      </w:pPr>
    </w:p>
    <w:p w14:paraId="2576170F" w14:textId="77777777" w:rsidR="00042AFE" w:rsidRDefault="00000000">
      <w:pPr>
        <w:pStyle w:val="21"/>
      </w:pPr>
      <w:r>
        <w:rPr>
          <w:rFonts w:ascii="Calibri" w:eastAsia="Microsoft JhengHei" w:hAnsi="Calibri"/>
        </w:rPr>
        <w:t>脂質飲食常見錯誤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42AFE" w14:paraId="39FC366A" w14:textId="77777777">
        <w:trPr>
          <w:cantSplit/>
          <w:tblHeader/>
          <w:jc w:val="center"/>
        </w:trPr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F647B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常見錯誤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E87D7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問題在哪裡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E360C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可採用的修正</w:t>
            </w:r>
          </w:p>
        </w:tc>
      </w:tr>
      <w:tr w:rsidR="00042AFE" w14:paraId="1AFDB571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041FF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把所有脂肪都當成壞脂肪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0A409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忽略必需脂肪酸、脂溶性維生素與脂肪酸型態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1C349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先分種類，再看來源與份量</w:t>
            </w:r>
          </w:p>
        </w:tc>
      </w:tr>
      <w:tr w:rsidR="00042AFE" w14:paraId="1F3285B3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67570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橄欖油可以無限量使用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404CE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油品型態較合適，仍然是高能量食物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938BD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用量匙、噴油瓶或小碟控制</w:t>
            </w:r>
          </w:p>
        </w:tc>
      </w:tr>
      <w:tr w:rsidR="00042AFE" w14:paraId="25F250F9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FF21A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看到魚油就直接購買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7B39F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補充品用途、濃度、藥物交互作用各有差異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2D56B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先確認目標、劑量與用藥，再問醫療團隊</w:t>
            </w:r>
          </w:p>
        </w:tc>
      </w:tr>
      <w:tr w:rsidR="00042AFE" w14:paraId="0B50B899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937E6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只看食品標示的膽固醇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24B6B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忽略飽和脂肪、反式脂肪、總熱量與整份飲食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4320B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連同脂肪種類、加工程度與食用頻率判讀</w:t>
            </w:r>
          </w:p>
        </w:tc>
      </w:tr>
      <w:tr w:rsidR="00042AFE" w14:paraId="2109CC1A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68EF0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為了降血脂完全不吃蛋或魚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6605D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把單一食物歸因，可能減少蛋白質與重要營養來源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B74BA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依個人血脂、疾病、份量與整體飲食調整</w:t>
            </w:r>
          </w:p>
        </w:tc>
      </w:tr>
      <w:tr w:rsidR="00042AFE" w14:paraId="4FF4FA2F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7D4B2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低脂食品可以放心多吃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75C92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低脂不等於低糖、低鈉或低熱量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737D0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讀完整營養標示與實際份量</w:t>
            </w:r>
          </w:p>
        </w:tc>
      </w:tr>
      <w:tr w:rsidR="00042AFE" w14:paraId="3CBD4029" w14:textId="77777777">
        <w:trPr>
          <w:cantSplit/>
          <w:jc w:val="center"/>
        </w:trPr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EABD4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魚越大越營養就越適合常吃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293D3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大型掠食魚可能累積較多汞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DB4C8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依官方建議選魚並分散來源</w:t>
            </w:r>
          </w:p>
        </w:tc>
      </w:tr>
    </w:tbl>
    <w:p w14:paraId="43534720" w14:textId="77777777" w:rsidR="00042AFE" w:rsidRDefault="00042AFE">
      <w:pPr>
        <w:spacing w:after="20"/>
        <w:rPr>
          <w:lang w:eastAsia="zh-TW"/>
        </w:rPr>
      </w:pPr>
    </w:p>
    <w:p w14:paraId="6CDC757B" w14:textId="77777777" w:rsidR="00042AFE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 xml:space="preserve">Kat Chang </w:t>
      </w:r>
      <w:r>
        <w:rPr>
          <w:rFonts w:ascii="Calibri" w:eastAsia="Microsoft JhengHei" w:hAnsi="Calibri"/>
          <w:lang w:eastAsia="zh-TW"/>
        </w:rPr>
        <w:t>營養師的判讀</w:t>
      </w:r>
    </w:p>
    <w:p w14:paraId="6C383F8D" w14:textId="77777777" w:rsidR="00082D71" w:rsidRDefault="00000000">
      <w:pPr>
        <w:rPr>
          <w:lang w:eastAsia="zh-TW"/>
        </w:rPr>
      </w:pPr>
      <w:r>
        <w:rPr>
          <w:lang w:eastAsia="zh-TW"/>
        </w:rPr>
        <w:t>核心整理成一句話</w:t>
      </w:r>
      <w:r w:rsidR="00082D71">
        <w:rPr>
          <w:rFonts w:hint="eastAsia"/>
          <w:lang w:eastAsia="zh-TW"/>
        </w:rPr>
        <w:t>就是</w:t>
      </w:r>
      <w:r>
        <w:rPr>
          <w:lang w:eastAsia="zh-TW"/>
        </w:rPr>
        <w:t>：脂質判斷要看「種類、份量、替代與情境」。</w:t>
      </w:r>
    </w:p>
    <w:p w14:paraId="6093EE3C" w14:textId="46FD88DB" w:rsidR="00042AFE" w:rsidRDefault="00082D71">
      <w:pPr>
        <w:rPr>
          <w:lang w:eastAsia="zh-TW"/>
        </w:rPr>
      </w:pPr>
      <w:r>
        <w:rPr>
          <w:rFonts w:hint="eastAsia"/>
          <w:lang w:eastAsia="zh-TW"/>
        </w:rPr>
        <w:t>1</w:t>
      </w:r>
      <w:r>
        <w:rPr>
          <w:rFonts w:hint="eastAsia"/>
          <w:lang w:eastAsia="zh-TW"/>
        </w:rPr>
        <w:t>、</w:t>
      </w:r>
      <w:r w:rsidR="00000000">
        <w:rPr>
          <w:lang w:eastAsia="zh-TW"/>
        </w:rPr>
        <w:t>不需要</w:t>
      </w:r>
      <w:r>
        <w:rPr>
          <w:rFonts w:hint="eastAsia"/>
          <w:lang w:eastAsia="zh-TW"/>
        </w:rPr>
        <w:t>從</w:t>
      </w:r>
      <w:r>
        <w:rPr>
          <w:lang w:eastAsia="zh-TW"/>
        </w:rPr>
        <w:t>飲食</w:t>
      </w:r>
      <w:r>
        <w:rPr>
          <w:rFonts w:hint="eastAsia"/>
          <w:lang w:eastAsia="zh-TW"/>
        </w:rPr>
        <w:t>中完全避開</w:t>
      </w:r>
      <w:r w:rsidR="00000000">
        <w:rPr>
          <w:lang w:eastAsia="zh-TW"/>
        </w:rPr>
        <w:t>脂肪，也不</w:t>
      </w:r>
      <w:r>
        <w:rPr>
          <w:rFonts w:hint="eastAsia"/>
          <w:lang w:eastAsia="zh-TW"/>
        </w:rPr>
        <w:t>能</w:t>
      </w:r>
      <w:r w:rsidR="00000000">
        <w:rPr>
          <w:lang w:eastAsia="zh-TW"/>
        </w:rPr>
        <w:t>靠一瓶神奇的油或一顆膠囊換取健康。比較有用的做法，是先找出最常出現的高飽和脂肪、反式脂肪、油炸與醬料來源，再用魚、豆類、堅果、種子與植物油做有理由的替換。</w:t>
      </w:r>
    </w:p>
    <w:p w14:paraId="26276C0F" w14:textId="7A14C3A6" w:rsidR="00042AFE" w:rsidRDefault="00082D71">
      <w:pPr>
        <w:rPr>
          <w:lang w:eastAsia="zh-TW"/>
        </w:rPr>
      </w:pPr>
      <w:r>
        <w:rPr>
          <w:rFonts w:hint="eastAsia"/>
          <w:lang w:eastAsia="zh-TW"/>
        </w:rPr>
        <w:t>2</w:t>
      </w:r>
      <w:r>
        <w:rPr>
          <w:rFonts w:hint="eastAsia"/>
          <w:lang w:eastAsia="zh-TW"/>
        </w:rPr>
        <w:t>、</w:t>
      </w:r>
      <w:r w:rsidR="00000000">
        <w:rPr>
          <w:lang w:eastAsia="zh-TW"/>
        </w:rPr>
        <w:t>血脂報告則要交給完整的風險評估。</w:t>
      </w:r>
      <w:r w:rsidR="00000000">
        <w:rPr>
          <w:lang w:eastAsia="zh-TW"/>
        </w:rPr>
        <w:t>LDL</w:t>
      </w:r>
      <w:r w:rsidR="00000000">
        <w:rPr>
          <w:lang w:eastAsia="zh-TW"/>
        </w:rPr>
        <w:t>、</w:t>
      </w:r>
      <w:r w:rsidR="00000000">
        <w:rPr>
          <w:lang w:eastAsia="zh-TW"/>
        </w:rPr>
        <w:t>HDL</w:t>
      </w:r>
      <w:r w:rsidR="00000000">
        <w:rPr>
          <w:lang w:eastAsia="zh-TW"/>
        </w:rPr>
        <w:t>、三酸甘油酯、血壓、血糖、抽菸、家族史、既有心血管疾病與用藥會一起影響治療目標。營養師能協助把檢驗結果轉成採買、外食與烹調行動，醫師負責診斷、藥物與必要檢查，兩者的工作不能互相取代。</w:t>
      </w:r>
    </w:p>
    <w:p w14:paraId="51694361" w14:textId="77777777" w:rsidR="00042AFE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>何時需要營養師或醫師協助？</w:t>
      </w:r>
    </w:p>
    <w:p w14:paraId="4E4AC877" w14:textId="77777777" w:rsidR="00042AFE" w:rsidRDefault="00000000">
      <w:pPr>
        <w:rPr>
          <w:lang w:eastAsia="zh-TW"/>
        </w:rPr>
      </w:pPr>
      <w:r>
        <w:rPr>
          <w:lang w:eastAsia="zh-TW"/>
        </w:rPr>
        <w:t>文章適合健康成人建立脂質判讀框架。已有高</w:t>
      </w:r>
      <w:r>
        <w:rPr>
          <w:lang w:eastAsia="zh-TW"/>
        </w:rPr>
        <w:t xml:space="preserve"> LDL</w:t>
      </w:r>
      <w:r>
        <w:rPr>
          <w:lang w:eastAsia="zh-TW"/>
        </w:rPr>
        <w:t>、高三酸甘油酯、心肌梗塞或中風病史、糖尿病、慢性腎臟病、肝膽疾病、甲狀腺疾病、家族性高膽固醇血症、懷孕、哺乳、兒童成長、食物過敏，或正在使用降血脂、抗凝血、抗血小板藥物者，調整飲食與補充品前先做個別評估。</w:t>
      </w:r>
    </w:p>
    <w:p w14:paraId="25F94A1C" w14:textId="77777777" w:rsidR="00042AFE" w:rsidRDefault="00000000">
      <w:pPr>
        <w:rPr>
          <w:lang w:eastAsia="zh-TW"/>
        </w:rPr>
      </w:pPr>
      <w:r>
        <w:rPr>
          <w:lang w:eastAsia="zh-TW"/>
        </w:rPr>
        <w:t>若三酸甘油酯極高、反覆出現胸痛、呼吸困難、單側無力、說話不清、突然視力改變、昏厥或嚴重腹痛，請立即依當地急救流程求助。文章只能幫助準備提問，不能取代診斷、抽血追蹤、藥物調整或急症處置。</w:t>
      </w:r>
    </w:p>
    <w:p w14:paraId="06BAA4ED" w14:textId="77777777" w:rsidR="00042AFE" w:rsidRDefault="00000000">
      <w:pPr>
        <w:pStyle w:val="21"/>
        <w:rPr>
          <w:lang w:eastAsia="zh-TW"/>
        </w:rPr>
      </w:pPr>
      <w:r>
        <w:rPr>
          <w:rFonts w:ascii="Calibri" w:eastAsia="Microsoft JhengHei" w:hAnsi="Calibri"/>
          <w:lang w:eastAsia="zh-TW"/>
        </w:rPr>
        <w:t>FAQ</w:t>
      </w:r>
      <w:r>
        <w:rPr>
          <w:rFonts w:ascii="Calibri" w:eastAsia="Microsoft JhengHei" w:hAnsi="Calibri"/>
          <w:lang w:eastAsia="zh-TW"/>
        </w:rPr>
        <w:t>：脂質、</w:t>
      </w:r>
      <w:r>
        <w:rPr>
          <w:rFonts w:ascii="Calibri" w:eastAsia="Microsoft JhengHei" w:hAnsi="Calibri"/>
          <w:lang w:eastAsia="zh-TW"/>
        </w:rPr>
        <w:t xml:space="preserve">Omega-3 </w:t>
      </w:r>
      <w:r>
        <w:rPr>
          <w:rFonts w:ascii="Calibri" w:eastAsia="Microsoft JhengHei" w:hAnsi="Calibri"/>
          <w:lang w:eastAsia="zh-TW"/>
        </w:rPr>
        <w:t>與膽固醇常見問題</w:t>
      </w:r>
    </w:p>
    <w:p w14:paraId="4155CBE0" w14:textId="77777777" w:rsidR="00042AFE" w:rsidRDefault="00000000">
      <w:pPr>
        <w:pStyle w:val="31"/>
        <w:rPr>
          <w:lang w:eastAsia="zh-TW"/>
        </w:rPr>
      </w:pPr>
      <w:r>
        <w:rPr>
          <w:rFonts w:ascii="Calibri" w:eastAsia="Microsoft JhengHei" w:hAnsi="Calibri"/>
          <w:lang w:eastAsia="zh-TW"/>
        </w:rPr>
        <w:t>脂肪需要越少越好嗎？</w:t>
      </w:r>
    </w:p>
    <w:p w14:paraId="137B178F" w14:textId="77777777" w:rsidR="00042AFE" w:rsidRDefault="00000000">
      <w:pPr>
        <w:rPr>
          <w:lang w:eastAsia="zh-TW"/>
        </w:rPr>
      </w:pPr>
      <w:r>
        <w:rPr>
          <w:lang w:eastAsia="zh-TW"/>
        </w:rPr>
        <w:t>脂肪是身體需要的營養素，重點在脂肪酸型態、食物來源、總量與替代關係。先降低反式脂肪與高頻率的高飽和脂肪，再用魚類、豆類、堅果與植物油安排脂質來源。</w:t>
      </w:r>
    </w:p>
    <w:p w14:paraId="744391DA" w14:textId="77777777" w:rsidR="00042AFE" w:rsidRDefault="00000000">
      <w:pPr>
        <w:pStyle w:val="31"/>
        <w:rPr>
          <w:lang w:eastAsia="zh-TW"/>
        </w:rPr>
      </w:pPr>
      <w:r>
        <w:rPr>
          <w:rFonts w:ascii="Calibri" w:eastAsia="Microsoft JhengHei" w:hAnsi="Calibri"/>
          <w:lang w:eastAsia="zh-TW"/>
        </w:rPr>
        <w:t>橄欖油可以無限量使用嗎？</w:t>
      </w:r>
    </w:p>
    <w:p w14:paraId="5F3F4E48" w14:textId="77777777" w:rsidR="00042AFE" w:rsidRDefault="00000000">
      <w:pPr>
        <w:rPr>
          <w:lang w:eastAsia="zh-TW"/>
        </w:rPr>
      </w:pPr>
      <w:r>
        <w:rPr>
          <w:lang w:eastAsia="zh-TW"/>
        </w:rPr>
        <w:t>不行。橄欖油的脂肪酸組成適合放進許多飲食型態，仍然是高能量食用油。固定用油工具、控制倒油量、醬料分開放，會比只更換品牌更有幫助。</w:t>
      </w:r>
    </w:p>
    <w:p w14:paraId="1AAB0430" w14:textId="77777777" w:rsidR="00042AFE" w:rsidRDefault="00000000">
      <w:pPr>
        <w:pStyle w:val="31"/>
        <w:rPr>
          <w:lang w:eastAsia="zh-TW"/>
        </w:rPr>
      </w:pPr>
      <w:r>
        <w:rPr>
          <w:rFonts w:ascii="Calibri" w:eastAsia="Microsoft JhengHei" w:hAnsi="Calibri"/>
          <w:lang w:eastAsia="zh-TW"/>
        </w:rPr>
        <w:t xml:space="preserve">Omega-3 </w:t>
      </w:r>
      <w:r>
        <w:rPr>
          <w:rFonts w:ascii="Calibri" w:eastAsia="Microsoft JhengHei" w:hAnsi="Calibri"/>
          <w:lang w:eastAsia="zh-TW"/>
        </w:rPr>
        <w:t>魚油每個人都需要吃嗎？</w:t>
      </w:r>
    </w:p>
    <w:p w14:paraId="2DCC6BB9" w14:textId="77777777" w:rsidR="00042AFE" w:rsidRDefault="00000000">
      <w:pPr>
        <w:rPr>
          <w:lang w:eastAsia="zh-TW"/>
        </w:rPr>
      </w:pPr>
      <w:r>
        <w:rPr>
          <w:lang w:eastAsia="zh-TW"/>
        </w:rPr>
        <w:t>不需要把魚油當成所有人的固定保健品。先看魚類攝取、飲食目標、血脂數值、藥物、手術安排與過敏狀況。高劑量或治療用途的產品，應由醫療人員判斷。</w:t>
      </w:r>
    </w:p>
    <w:p w14:paraId="164D5A39" w14:textId="77777777" w:rsidR="00042AFE" w:rsidRDefault="00000000">
      <w:pPr>
        <w:pStyle w:val="31"/>
        <w:rPr>
          <w:lang w:eastAsia="zh-TW"/>
        </w:rPr>
      </w:pPr>
      <w:r>
        <w:rPr>
          <w:rFonts w:ascii="Calibri" w:eastAsia="Microsoft JhengHei" w:hAnsi="Calibri"/>
          <w:lang w:eastAsia="zh-TW"/>
        </w:rPr>
        <w:t xml:space="preserve">LDL </w:t>
      </w:r>
      <w:r>
        <w:rPr>
          <w:rFonts w:ascii="Calibri" w:eastAsia="Microsoft JhengHei" w:hAnsi="Calibri"/>
          <w:lang w:eastAsia="zh-TW"/>
        </w:rPr>
        <w:t>高，蛋要完全避開嗎？</w:t>
      </w:r>
    </w:p>
    <w:p w14:paraId="308AF128" w14:textId="77777777" w:rsidR="00042AFE" w:rsidRDefault="00000000">
      <w:pPr>
        <w:rPr>
          <w:lang w:eastAsia="zh-TW"/>
        </w:rPr>
      </w:pPr>
      <w:r>
        <w:rPr>
          <w:lang w:eastAsia="zh-TW"/>
        </w:rPr>
        <w:t>單一食物通常不能直接決定整體血脂。要連同飽和脂肪、加工肉、總熱量、烹調方式、蛋白質來源、家族史與用藥一起評估。已有高風險疾病者，請依醫療團隊給的目標調整。</w:t>
      </w:r>
    </w:p>
    <w:p w14:paraId="5D526B10" w14:textId="77777777" w:rsidR="00042AFE" w:rsidRDefault="00000000">
      <w:pPr>
        <w:pStyle w:val="31"/>
        <w:rPr>
          <w:lang w:eastAsia="zh-TW"/>
        </w:rPr>
      </w:pPr>
      <w:r>
        <w:rPr>
          <w:rFonts w:ascii="Calibri" w:eastAsia="Microsoft JhengHei" w:hAnsi="Calibri"/>
          <w:lang w:eastAsia="zh-TW"/>
        </w:rPr>
        <w:t>孕婦可以吃魚嗎？</w:t>
      </w:r>
    </w:p>
    <w:p w14:paraId="00314DEC" w14:textId="77777777" w:rsidR="00082D71" w:rsidRDefault="00000000" w:rsidP="00082D71">
      <w:pPr>
        <w:rPr>
          <w:lang w:eastAsia="zh-TW"/>
        </w:rPr>
      </w:pPr>
      <w:r>
        <w:rPr>
          <w:lang w:eastAsia="zh-TW"/>
        </w:rPr>
        <w:t>魚類可提供蛋白質與</w:t>
      </w:r>
      <w:r>
        <w:rPr>
          <w:lang w:eastAsia="zh-TW"/>
        </w:rPr>
        <w:t xml:space="preserve"> Omega-3</w:t>
      </w:r>
      <w:r>
        <w:rPr>
          <w:lang w:eastAsia="zh-TW"/>
        </w:rPr>
        <w:t>，孕期重點在選擇低汞魚類、控制來源與份量，避開大型掠食魚，並依台灣官方食品安全建議安排。對魚類過敏或有特殊飲食限制時，請尋求營養師協助。</w:t>
      </w:r>
      <w:r w:rsidR="00082D71">
        <w:rPr>
          <w:lang w:eastAsia="zh-TW"/>
        </w:rPr>
        <w:br/>
      </w:r>
    </w:p>
    <w:p w14:paraId="7D3E293A" w14:textId="6299B15D" w:rsidR="00082D71" w:rsidRDefault="00082D71" w:rsidP="00082D71">
      <w:pPr>
        <w:rPr>
          <w:lang w:eastAsia="zh-TW"/>
        </w:rPr>
      </w:pPr>
      <w:r>
        <w:rPr>
          <w:lang w:eastAsia="zh-TW"/>
        </w:rPr>
        <w:t>延伸閱讀：全書導讀</w:t>
      </w:r>
      <w:r>
        <w:rPr>
          <w:lang w:eastAsia="zh-TW"/>
        </w:rPr>
        <w:t xml:space="preserve"> [https://594katchang-source.github.io/blog/post.html?id=2026-08-13-nutrition-concepts-controversies-17e-guide]</w:t>
      </w:r>
      <w:r>
        <w:rPr>
          <w:lang w:eastAsia="zh-TW"/>
        </w:rPr>
        <w:t>、</w:t>
      </w:r>
      <w:r>
        <w:rPr>
          <w:lang w:eastAsia="zh-TW"/>
        </w:rPr>
        <w:t xml:space="preserve">Blog </w:t>
      </w:r>
      <w:r>
        <w:rPr>
          <w:lang w:eastAsia="zh-TW"/>
        </w:rPr>
        <w:t>文章列表</w:t>
      </w:r>
      <w:r>
        <w:rPr>
          <w:lang w:eastAsia="zh-TW"/>
        </w:rPr>
        <w:t xml:space="preserve"> [https://594katchang-source.github.io/blog/]</w:t>
      </w:r>
      <w:r>
        <w:rPr>
          <w:lang w:eastAsia="zh-TW"/>
        </w:rPr>
        <w:t>、作者簡介</w:t>
      </w:r>
      <w:r>
        <w:rPr>
          <w:lang w:eastAsia="zh-TW"/>
        </w:rPr>
        <w:t xml:space="preserve"> [https://594katchang-source.github.io/about.html]</w:t>
      </w:r>
      <w:r>
        <w:rPr>
          <w:lang w:eastAsia="zh-TW"/>
        </w:rPr>
        <w:t>。</w:t>
      </w:r>
    </w:p>
    <w:p w14:paraId="3DE2355B" w14:textId="54C09E70" w:rsidR="00042AFE" w:rsidRPr="00082D71" w:rsidRDefault="00042AFE">
      <w:pPr>
        <w:rPr>
          <w:rFonts w:hint="eastAsia"/>
          <w:lang w:eastAsia="zh-TW"/>
        </w:rPr>
      </w:pPr>
    </w:p>
    <w:p w14:paraId="2A25B728" w14:textId="77777777" w:rsidR="00042AFE" w:rsidRDefault="00000000">
      <w:pPr>
        <w:pStyle w:val="1"/>
      </w:pPr>
      <w:r>
        <w:rPr>
          <w:rFonts w:ascii="Calibri" w:eastAsia="Microsoft JhengHei" w:hAnsi="Calibri"/>
        </w:rPr>
        <w:t xml:space="preserve">SEO </w:t>
      </w:r>
      <w:r>
        <w:rPr>
          <w:rFonts w:ascii="Calibri" w:eastAsia="Microsoft JhengHei" w:hAnsi="Calibri"/>
        </w:rPr>
        <w:t>描述</w:t>
      </w:r>
    </w:p>
    <w:p w14:paraId="03F03DDF" w14:textId="77777777" w:rsidR="00042AFE" w:rsidRDefault="00000000">
      <w:r>
        <w:t>脂質怎麼吃才健康？凱特營養師依《</w:t>
      </w:r>
      <w:r>
        <w:t>Nutrition Concepts &amp; Controversies</w:t>
      </w:r>
      <w:r>
        <w:t>》第</w:t>
      </w:r>
      <w:r>
        <w:t xml:space="preserve"> 17 </w:t>
      </w:r>
      <w:r>
        <w:t>版第五章，整理飽和脂肪、反式脂肪、</w:t>
      </w:r>
      <w:r>
        <w:t>Omega-3</w:t>
      </w:r>
      <w:r>
        <w:t>、膽固醇、血脂、食用油與外食選擇。</w:t>
      </w:r>
    </w:p>
    <w:p w14:paraId="32823A4D" w14:textId="77777777" w:rsidR="00042AFE" w:rsidRDefault="00000000">
      <w:pPr>
        <w:pStyle w:val="1"/>
        <w:rPr>
          <w:lang w:eastAsia="zh-TW"/>
        </w:rPr>
      </w:pPr>
      <w:r>
        <w:rPr>
          <w:rFonts w:ascii="Calibri" w:eastAsia="Microsoft JhengHei" w:hAnsi="Calibri"/>
          <w:lang w:eastAsia="zh-TW"/>
        </w:rPr>
        <w:t>文章分類、標籤與網址</w:t>
      </w:r>
      <w:r>
        <w:rPr>
          <w:rFonts w:ascii="Calibri" w:eastAsia="Microsoft JhengHei" w:hAnsi="Calibri"/>
          <w:lang w:eastAsia="zh-TW"/>
        </w:rPr>
        <w:t xml:space="preserve"> slug</w:t>
      </w:r>
    </w:p>
    <w:p w14:paraId="49036ED8" w14:textId="77777777" w:rsidR="00042AFE" w:rsidRDefault="00000000">
      <w:pPr>
        <w:spacing w:after="100" w:line="288" w:lineRule="auto"/>
        <w:rPr>
          <w:lang w:eastAsia="zh-TW"/>
        </w:rPr>
      </w:pPr>
      <w:r>
        <w:t>分類：書籍連載與營養知識</w:t>
      </w:r>
    </w:p>
    <w:p w14:paraId="23C02A44" w14:textId="77777777" w:rsidR="00042AFE" w:rsidRDefault="00000000">
      <w:pPr>
        <w:spacing w:after="100" w:line="288" w:lineRule="auto"/>
        <w:rPr>
          <w:lang w:eastAsia="zh-TW"/>
        </w:rPr>
      </w:pPr>
      <w:r>
        <w:rPr>
          <w:b/>
          <w:color w:val="1F4D78"/>
          <w:lang w:eastAsia="zh-TW"/>
        </w:rPr>
        <w:t>標籤：</w:t>
      </w:r>
      <w:r>
        <w:rPr>
          <w:lang w:eastAsia="zh-TW"/>
        </w:rPr>
        <w:t>脂質、飽和脂肪、</w:t>
      </w:r>
      <w:r>
        <w:rPr>
          <w:lang w:eastAsia="zh-TW"/>
        </w:rPr>
        <w:t>Omega-3</w:t>
      </w:r>
      <w:r>
        <w:rPr>
          <w:lang w:eastAsia="zh-TW"/>
        </w:rPr>
        <w:t>、膽固醇、食用油、堅果、心血管健康</w:t>
      </w:r>
    </w:p>
    <w:p w14:paraId="1E22255B" w14:textId="77777777" w:rsidR="00042AFE" w:rsidRDefault="00000000">
      <w:pPr>
        <w:spacing w:after="100" w:line="288" w:lineRule="auto"/>
        <w:rPr>
          <w:lang w:eastAsia="zh-TW"/>
        </w:rPr>
      </w:pPr>
      <w:r>
        <w:rPr>
          <w:b/>
          <w:color w:val="1F4D78"/>
          <w:lang w:eastAsia="zh-TW"/>
        </w:rPr>
        <w:t>網址</w:t>
      </w:r>
      <w:r>
        <w:rPr>
          <w:b/>
          <w:color w:val="1F4D78"/>
          <w:lang w:eastAsia="zh-TW"/>
        </w:rPr>
        <w:t xml:space="preserve"> slug</w:t>
      </w:r>
      <w:r>
        <w:rPr>
          <w:b/>
          <w:color w:val="1F4D78"/>
          <w:lang w:eastAsia="zh-TW"/>
        </w:rPr>
        <w:t>：</w:t>
      </w:r>
      <w:r>
        <w:rPr>
          <w:lang w:eastAsia="zh-TW"/>
        </w:rPr>
        <w:t>2026-08-20-lipids-fatty-acids-guide</w:t>
      </w:r>
    </w:p>
    <w:p w14:paraId="1EFFE5CF" w14:textId="77777777" w:rsidR="00042AFE" w:rsidRDefault="00000000">
      <w:pPr>
        <w:spacing w:after="100" w:line="288" w:lineRule="auto"/>
        <w:rPr>
          <w:lang w:eastAsia="zh-TW"/>
        </w:rPr>
      </w:pPr>
      <w:r>
        <w:rPr>
          <w:b/>
          <w:color w:val="1F4D78"/>
          <w:lang w:eastAsia="zh-TW"/>
        </w:rPr>
        <w:t>canonical</w:t>
      </w:r>
      <w:r>
        <w:rPr>
          <w:b/>
          <w:color w:val="1F4D78"/>
          <w:lang w:eastAsia="zh-TW"/>
        </w:rPr>
        <w:t>：</w:t>
      </w:r>
      <w:r>
        <w:rPr>
          <w:lang w:eastAsia="zh-TW"/>
        </w:rPr>
        <w:t>https://594katchang-source.github.io/blog/post.html?id=2026-08-20-lipids-fatty-acids-guide</w:t>
      </w:r>
    </w:p>
    <w:p w14:paraId="5A1FF031" w14:textId="77777777" w:rsidR="00042AFE" w:rsidRDefault="00000000">
      <w:pPr>
        <w:pStyle w:val="1"/>
      </w:pPr>
      <w:r>
        <w:rPr>
          <w:rFonts w:ascii="Calibri" w:eastAsia="Microsoft JhengHei" w:hAnsi="Calibri"/>
        </w:rPr>
        <w:t xml:space="preserve">594katchang-source.github.io </w:t>
      </w:r>
      <w:r>
        <w:rPr>
          <w:rFonts w:ascii="Calibri" w:eastAsia="Microsoft JhengHei" w:hAnsi="Calibri"/>
        </w:rPr>
        <w:t>站內連結建議</w:t>
      </w:r>
    </w:p>
    <w:p w14:paraId="164E7845" w14:textId="77777777" w:rsidR="00042AFE" w:rsidRDefault="00000000">
      <w:pPr>
        <w:pStyle w:val="a0"/>
        <w:spacing w:after="60"/>
      </w:pPr>
      <w:r>
        <w:rPr>
          <w:b/>
        </w:rPr>
        <w:t>全書導讀：</w:t>
      </w:r>
      <w:hyperlink r:id="rId8">
        <w:r>
          <w:rPr>
            <w:color w:val="2E74B5"/>
            <w:u w:val="single"/>
          </w:rPr>
          <w:t>https://594katchang-source.github.io/blog/post.html?id=2026-08-13-nutrition-concepts-controversies-17e-guide</w:t>
        </w:r>
      </w:hyperlink>
    </w:p>
    <w:p w14:paraId="5B68BB31" w14:textId="77777777" w:rsidR="00042AFE" w:rsidRDefault="00000000">
      <w:pPr>
        <w:pStyle w:val="a0"/>
        <w:spacing w:after="60"/>
      </w:pPr>
      <w:r>
        <w:rPr>
          <w:b/>
        </w:rPr>
        <w:t>第一章食物選擇：</w:t>
      </w:r>
      <w:hyperlink r:id="rId9">
        <w:r>
          <w:rPr>
            <w:color w:val="2E74B5"/>
            <w:u w:val="single"/>
          </w:rPr>
          <w:t>https://594katchang-source.github.io/blog/post.html?id=2026-08-14-food-choices-human-health-guide</w:t>
        </w:r>
      </w:hyperlink>
    </w:p>
    <w:p w14:paraId="5BE2359E" w14:textId="77777777" w:rsidR="00042AFE" w:rsidRDefault="00000000">
      <w:pPr>
        <w:pStyle w:val="a0"/>
        <w:spacing w:after="60"/>
      </w:pPr>
      <w:r>
        <w:rPr>
          <w:b/>
        </w:rPr>
        <w:t>第二章營養工具與標準：</w:t>
      </w:r>
      <w:hyperlink r:id="rId10">
        <w:r>
          <w:rPr>
            <w:color w:val="2E74B5"/>
            <w:u w:val="single"/>
          </w:rPr>
          <w:t>https://594katchang-source.github.io/blog/post.html?id=2026-08-15-nutrition-tools-standards-guidelines</w:t>
        </w:r>
      </w:hyperlink>
    </w:p>
    <w:p w14:paraId="102FE10B" w14:textId="77777777" w:rsidR="00042AFE" w:rsidRDefault="00000000">
      <w:pPr>
        <w:pStyle w:val="a0"/>
        <w:spacing w:after="60"/>
      </w:pPr>
      <w:r>
        <w:rPr>
          <w:b/>
        </w:rPr>
        <w:t>第四章醣類與纖維：</w:t>
      </w:r>
      <w:hyperlink r:id="rId11">
        <w:r>
          <w:rPr>
            <w:color w:val="2E74B5"/>
            <w:u w:val="single"/>
          </w:rPr>
          <w:t>https://594katchang-source.github.io/blog/post.html?id=2026-08-17-carbohydrates-food-guide</w:t>
        </w:r>
      </w:hyperlink>
    </w:p>
    <w:p w14:paraId="17D91307" w14:textId="77777777" w:rsidR="00042AFE" w:rsidRDefault="00000000">
      <w:pPr>
        <w:pStyle w:val="a0"/>
        <w:spacing w:after="60"/>
      </w:pPr>
      <w:r>
        <w:rPr>
          <w:b/>
        </w:rPr>
        <w:t xml:space="preserve">Blog </w:t>
      </w:r>
      <w:r>
        <w:rPr>
          <w:b/>
        </w:rPr>
        <w:t>文章列表：</w:t>
      </w:r>
      <w:hyperlink r:id="rId12">
        <w:r>
          <w:rPr>
            <w:color w:val="2E74B5"/>
            <w:u w:val="single"/>
          </w:rPr>
          <w:t>https://594katchang-source.github.io/blog/</w:t>
        </w:r>
      </w:hyperlink>
    </w:p>
    <w:p w14:paraId="7DBBB793" w14:textId="77777777" w:rsidR="00042AFE" w:rsidRDefault="00000000">
      <w:pPr>
        <w:pStyle w:val="a0"/>
        <w:spacing w:after="60"/>
      </w:pPr>
      <w:r>
        <w:rPr>
          <w:b/>
        </w:rPr>
        <w:t>作者簡介：</w:t>
      </w:r>
      <w:hyperlink r:id="rId13">
        <w:r>
          <w:rPr>
            <w:color w:val="2E74B5"/>
            <w:u w:val="single"/>
          </w:rPr>
          <w:t>https://594katchang-source.github.io/about.html</w:t>
        </w:r>
      </w:hyperlink>
    </w:p>
    <w:p w14:paraId="257E7FE9" w14:textId="77777777" w:rsidR="00042AFE" w:rsidRDefault="00000000">
      <w:pPr>
        <w:pStyle w:val="1"/>
        <w:rPr>
          <w:lang w:eastAsia="zh-TW"/>
        </w:rPr>
      </w:pPr>
      <w:r>
        <w:rPr>
          <w:rFonts w:ascii="Calibri" w:eastAsia="Microsoft JhengHei" w:hAnsi="Calibri"/>
          <w:lang w:eastAsia="zh-TW"/>
        </w:rPr>
        <w:t xml:space="preserve">FAQ </w:t>
      </w:r>
      <w:r>
        <w:rPr>
          <w:rFonts w:ascii="Calibri" w:eastAsia="Microsoft JhengHei" w:hAnsi="Calibri"/>
          <w:lang w:eastAsia="zh-TW"/>
        </w:rPr>
        <w:t>題目與結構化資料建議</w:t>
      </w:r>
    </w:p>
    <w:p w14:paraId="00FDCAB7" w14:textId="77777777" w:rsidR="00042AFE" w:rsidRDefault="00000000">
      <w:pPr>
        <w:pStyle w:val="a0"/>
        <w:spacing w:after="60" w:line="276" w:lineRule="auto"/>
      </w:pPr>
      <w:r>
        <w:t>脂肪需要越少越好嗎？</w:t>
      </w:r>
    </w:p>
    <w:p w14:paraId="23568362" w14:textId="77777777" w:rsidR="00042AFE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>橄欖油可以無限量使用嗎？</w:t>
      </w:r>
    </w:p>
    <w:p w14:paraId="48FB0338" w14:textId="77777777" w:rsidR="00042AFE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 xml:space="preserve">Omega-3 </w:t>
      </w:r>
      <w:r>
        <w:rPr>
          <w:lang w:eastAsia="zh-TW"/>
        </w:rPr>
        <w:t>魚油每個人都需要吃嗎？</w:t>
      </w:r>
    </w:p>
    <w:p w14:paraId="60B75EA9" w14:textId="77777777" w:rsidR="00042AFE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 xml:space="preserve">LDL </w:t>
      </w:r>
      <w:r>
        <w:rPr>
          <w:lang w:eastAsia="zh-TW"/>
        </w:rPr>
        <w:t>高，蛋要完全避開嗎？</w:t>
      </w:r>
    </w:p>
    <w:p w14:paraId="75B75D59" w14:textId="77777777" w:rsidR="00042AFE" w:rsidRDefault="00000000">
      <w:pPr>
        <w:pStyle w:val="a0"/>
        <w:spacing w:after="60" w:line="276" w:lineRule="auto"/>
      </w:pPr>
      <w:r>
        <w:t>孕婦可以吃魚嗎？</w:t>
      </w:r>
    </w:p>
    <w:p w14:paraId="16850503" w14:textId="77777777" w:rsidR="00042AFE" w:rsidRDefault="00000000">
      <w:pPr>
        <w:spacing w:after="100" w:line="288" w:lineRule="auto"/>
      </w:pPr>
      <w:r>
        <w:rPr>
          <w:b/>
          <w:color w:val="1F4D78"/>
        </w:rPr>
        <w:t xml:space="preserve">FAQPage </w:t>
      </w:r>
      <w:r>
        <w:rPr>
          <w:b/>
          <w:color w:val="1F4D78"/>
        </w:rPr>
        <w:t>建議：</w:t>
      </w:r>
      <w:r>
        <w:t>建議公開正文完整呈現問題與答案後，使用</w:t>
      </w:r>
      <w:r>
        <w:t xml:space="preserve"> FAQPage </w:t>
      </w:r>
      <w:r>
        <w:t>結構化資料，並和</w:t>
      </w:r>
      <w:r>
        <w:t xml:space="preserve"> BlogPosting </w:t>
      </w:r>
      <w:r>
        <w:t>的</w:t>
      </w:r>
      <w:r>
        <w:t xml:space="preserve"> mainEntity </w:t>
      </w:r>
      <w:r>
        <w:t>或</w:t>
      </w:r>
      <w:r>
        <w:t xml:space="preserve"> about </w:t>
      </w:r>
      <w:r>
        <w:t>關係保持一致。</w:t>
      </w:r>
      <w:r>
        <w:t xml:space="preserve">FAQPage </w:t>
      </w:r>
      <w:r>
        <w:t>只標記頁面上讀者看得到的問答。</w:t>
      </w:r>
    </w:p>
    <w:p w14:paraId="081E0A4D" w14:textId="77777777" w:rsidR="00042AFE" w:rsidRDefault="00000000">
      <w:pPr>
        <w:pStyle w:val="1"/>
      </w:pPr>
      <w:r>
        <w:rPr>
          <w:rFonts w:ascii="Calibri" w:eastAsia="Microsoft JhengHei" w:hAnsi="Calibri"/>
        </w:rPr>
        <w:t>文章結構化資料、作者、更新日期與</w:t>
      </w:r>
      <w:r>
        <w:rPr>
          <w:rFonts w:ascii="Calibri" w:eastAsia="Microsoft JhengHei" w:hAnsi="Calibri"/>
        </w:rPr>
        <w:t xml:space="preserve"> canonical </w:t>
      </w:r>
      <w:r>
        <w:rPr>
          <w:rFonts w:ascii="Calibri" w:eastAsia="Microsoft JhengHei" w:hAnsi="Calibri"/>
        </w:rPr>
        <w:t>建議</w:t>
      </w:r>
    </w:p>
    <w:p w14:paraId="037DE705" w14:textId="77777777" w:rsidR="00042AFE" w:rsidRDefault="00000000">
      <w:pPr>
        <w:spacing w:after="100" w:line="288" w:lineRule="auto"/>
      </w:pPr>
      <w:r>
        <w:rPr>
          <w:b/>
          <w:color w:val="1F4D78"/>
        </w:rPr>
        <w:t>文章結構化資料：</w:t>
      </w:r>
      <w:r>
        <w:t>BlogPosting</w:t>
      </w:r>
      <w:r>
        <w:t>、</w:t>
      </w:r>
      <w:r>
        <w:t>headline</w:t>
      </w:r>
      <w:r>
        <w:t>、</w:t>
      </w:r>
      <w:r>
        <w:t>description</w:t>
      </w:r>
      <w:r>
        <w:t>、</w:t>
      </w:r>
      <w:r>
        <w:t>author</w:t>
      </w:r>
      <w:r>
        <w:t>、</w:t>
      </w:r>
      <w:r>
        <w:t>datePublished: 2026-08-20</w:t>
      </w:r>
      <w:r>
        <w:t>、</w:t>
      </w:r>
      <w:r>
        <w:t>dateModified: 2026-08-20</w:t>
      </w:r>
      <w:r>
        <w:t>、</w:t>
      </w:r>
      <w:r>
        <w:t>mainEntityOfPage</w:t>
      </w:r>
      <w:r>
        <w:t>、</w:t>
      </w:r>
      <w:r>
        <w:t>image</w:t>
      </w:r>
      <w:r>
        <w:t>、</w:t>
      </w:r>
      <w:r>
        <w:t>articleSection</w:t>
      </w:r>
      <w:r>
        <w:t>、</w:t>
      </w:r>
      <w:r>
        <w:t>keywords</w:t>
      </w:r>
      <w:r>
        <w:t>、</w:t>
      </w:r>
      <w:r>
        <w:t>about</w:t>
      </w:r>
    </w:p>
    <w:p w14:paraId="10146364" w14:textId="77777777" w:rsidR="00042AFE" w:rsidRDefault="00000000">
      <w:pPr>
        <w:spacing w:after="100" w:line="288" w:lineRule="auto"/>
        <w:rPr>
          <w:lang w:eastAsia="zh-TW"/>
        </w:rPr>
      </w:pPr>
      <w:r>
        <w:rPr>
          <w:b/>
          <w:color w:val="1F4D78"/>
          <w:lang w:eastAsia="zh-TW"/>
        </w:rPr>
        <w:t>作者資料：</w:t>
      </w:r>
      <w:r>
        <w:rPr>
          <w:lang w:eastAsia="zh-TW"/>
        </w:rPr>
        <w:t>張雁雲營養師，</w:t>
      </w:r>
      <w:r>
        <w:rPr>
          <w:lang w:eastAsia="zh-TW"/>
        </w:rPr>
        <w:t xml:space="preserve">Kat Chang </w:t>
      </w:r>
      <w:r>
        <w:rPr>
          <w:lang w:eastAsia="zh-TW"/>
        </w:rPr>
        <w:t>凱特營養師，專長為高齡營養、疾病營養、精準營養與健康促進。</w:t>
      </w:r>
    </w:p>
    <w:p w14:paraId="7935AC1F" w14:textId="77777777" w:rsidR="00042AFE" w:rsidRDefault="00000000">
      <w:pPr>
        <w:spacing w:after="100" w:line="288" w:lineRule="auto"/>
      </w:pPr>
      <w:r>
        <w:rPr>
          <w:b/>
          <w:color w:val="1F4D78"/>
        </w:rPr>
        <w:t>建議更新日期：</w:t>
      </w:r>
      <w:r>
        <w:t>2026-08-20</w:t>
      </w:r>
    </w:p>
    <w:p w14:paraId="1B191554" w14:textId="77777777" w:rsidR="00042AFE" w:rsidRDefault="00000000">
      <w:pPr>
        <w:spacing w:after="100" w:line="288" w:lineRule="auto"/>
      </w:pPr>
      <w:r>
        <w:rPr>
          <w:b/>
          <w:color w:val="1F4D78"/>
        </w:rPr>
        <w:t>canonical</w:t>
      </w:r>
      <w:r>
        <w:rPr>
          <w:b/>
          <w:color w:val="1F4D78"/>
        </w:rPr>
        <w:t>：</w:t>
      </w:r>
      <w:r>
        <w:t>https://594katchang-source.github.io/blog/post.html?id=2026-08-20-lipids-fatty-acids-guide</w:t>
      </w:r>
    </w:p>
    <w:p w14:paraId="2C53F8EE" w14:textId="77777777" w:rsidR="00042AFE" w:rsidRDefault="00000000">
      <w:pPr>
        <w:pStyle w:val="1"/>
        <w:rPr>
          <w:lang w:eastAsia="zh-TW"/>
        </w:rPr>
      </w:pPr>
      <w:r>
        <w:rPr>
          <w:rFonts w:ascii="Calibri" w:eastAsia="Microsoft JhengHei" w:hAnsi="Calibri"/>
          <w:lang w:eastAsia="zh-TW"/>
        </w:rPr>
        <w:t>來源連結與各來源支持的段落或主張</w:t>
      </w:r>
    </w:p>
    <w:tbl>
      <w:tblPr>
        <w:tblStyle w:val="aff2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100"/>
        <w:gridCol w:w="3600"/>
        <w:gridCol w:w="3660"/>
      </w:tblGrid>
      <w:tr w:rsidR="00042AFE" w14:paraId="13FFD4B4" w14:textId="77777777">
        <w:trPr>
          <w:cantSplit/>
          <w:tblHeader/>
          <w:jc w:val="center"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18BE4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來源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083F9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連結或檔案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38847" w14:textId="77777777" w:rsidR="00042AFE" w:rsidRDefault="00000000">
            <w:pPr>
              <w:spacing w:after="40" w:line="264" w:lineRule="auto"/>
            </w:pPr>
            <w:r>
              <w:rPr>
                <w:b/>
                <w:sz w:val="19"/>
              </w:rPr>
              <w:t>支持內容</w:t>
            </w:r>
          </w:p>
        </w:tc>
      </w:tr>
      <w:tr w:rsidR="00042AFE" w14:paraId="3D80C396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B237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第五章整理</w:t>
            </w:r>
            <w:r>
              <w:rPr>
                <w:sz w:val="19"/>
              </w:rPr>
              <w:t xml:space="preserve"> DOCX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4C3FF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D:/@Codex/</w:t>
            </w:r>
            <w:r>
              <w:rPr>
                <w:sz w:val="19"/>
              </w:rPr>
              <w:t>書籍</w:t>
            </w:r>
            <w:r>
              <w:rPr>
                <w:sz w:val="19"/>
              </w:rPr>
              <w:t>/2026-07-29-Nutrition-Concepts-Controversies-17e/output/chapter-05-lipids.docx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FC337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第五章脂質、脂肪酸、膽固醇、</w:t>
            </w:r>
            <w:r>
              <w:rPr>
                <w:sz w:val="19"/>
                <w:lang w:eastAsia="zh-TW"/>
              </w:rPr>
              <w:t>Omega-3</w:t>
            </w:r>
            <w:r>
              <w:rPr>
                <w:sz w:val="19"/>
                <w:lang w:eastAsia="zh-TW"/>
              </w:rPr>
              <w:t>、食用油與血脂判讀核心概念</w:t>
            </w:r>
          </w:p>
        </w:tc>
      </w:tr>
      <w:tr w:rsidR="00042AFE" w14:paraId="217DA382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C2A96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第五章全文擷取檔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A7A50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D:/@Codex/</w:t>
            </w:r>
            <w:r>
              <w:rPr>
                <w:sz w:val="19"/>
              </w:rPr>
              <w:t>書籍</w:t>
            </w:r>
            <w:r>
              <w:rPr>
                <w:sz w:val="19"/>
              </w:rPr>
              <w:t>/2026-07-29-Nutrition-Concepts-Controversies-17e/process/chapter-05-source.txt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2FCEC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 xml:space="preserve">PDF </w:t>
            </w:r>
            <w:r>
              <w:rPr>
                <w:sz w:val="19"/>
                <w:lang w:eastAsia="zh-TW"/>
              </w:rPr>
              <w:t>第</w:t>
            </w:r>
            <w:r>
              <w:rPr>
                <w:sz w:val="19"/>
                <w:lang w:eastAsia="zh-TW"/>
              </w:rPr>
              <w:t xml:space="preserve"> 172 </w:t>
            </w:r>
            <w:r>
              <w:rPr>
                <w:sz w:val="19"/>
                <w:lang w:eastAsia="zh-TW"/>
              </w:rPr>
              <w:t>至</w:t>
            </w:r>
            <w:r>
              <w:rPr>
                <w:sz w:val="19"/>
                <w:lang w:eastAsia="zh-TW"/>
              </w:rPr>
              <w:t xml:space="preserve"> 211 </w:t>
            </w:r>
            <w:r>
              <w:rPr>
                <w:sz w:val="19"/>
                <w:lang w:eastAsia="zh-TW"/>
              </w:rPr>
              <w:t>頁、印刷頁第</w:t>
            </w:r>
            <w:r>
              <w:rPr>
                <w:sz w:val="19"/>
                <w:lang w:eastAsia="zh-TW"/>
              </w:rPr>
              <w:t xml:space="preserve"> 148 </w:t>
            </w:r>
            <w:r>
              <w:rPr>
                <w:sz w:val="19"/>
                <w:lang w:eastAsia="zh-TW"/>
              </w:rPr>
              <w:t>至</w:t>
            </w:r>
            <w:r>
              <w:rPr>
                <w:sz w:val="19"/>
                <w:lang w:eastAsia="zh-TW"/>
              </w:rPr>
              <w:t xml:space="preserve"> 187 </w:t>
            </w:r>
            <w:r>
              <w:rPr>
                <w:sz w:val="19"/>
                <w:lang w:eastAsia="zh-TW"/>
              </w:rPr>
              <w:t>頁的逐頁內容</w:t>
            </w:r>
          </w:p>
        </w:tc>
      </w:tr>
      <w:tr w:rsidR="00042AFE" w14:paraId="00ABECA7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6676C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 xml:space="preserve">Cengage </w:t>
            </w: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17 </w:t>
            </w:r>
            <w:r>
              <w:rPr>
                <w:sz w:val="19"/>
              </w:rPr>
              <w:t>版書籍頁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A9916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https://www.cengage.com/c/nutrition-concepts-controversies-17e-sizer-whitney-wissmann/9798214450049/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FCEC3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書籍版本、作者與章節背景核對</w:t>
            </w:r>
          </w:p>
        </w:tc>
      </w:tr>
      <w:tr w:rsidR="00042AFE" w14:paraId="750FA985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28607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 xml:space="preserve">WHO </w:t>
            </w:r>
            <w:r>
              <w:rPr>
                <w:sz w:val="19"/>
              </w:rPr>
              <w:t>飽和脂肪與反式脂肪指引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C9FB3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https://www.who.int/publications/i/item/9789240073630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75D36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飽和脂肪與反式脂肪降低方向及替代脂肪原則</w:t>
            </w:r>
          </w:p>
        </w:tc>
      </w:tr>
      <w:tr w:rsidR="00042AFE" w14:paraId="2D5559B2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74967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WHO Healthy diet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7D872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https://www.who.int/news-room/fact-sheets/detail/healthy-diet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77A23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健康飲食的多樣、節制、脂肪品質與整體飲食型態</w:t>
            </w:r>
          </w:p>
        </w:tc>
      </w:tr>
      <w:tr w:rsidR="00042AFE" w14:paraId="1652249B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ED85B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國健署每日飲食指南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EFAF7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https://www.hpa.gov.tw/pages/ebook.aspx?nodeid=1208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EC2C1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台灣油脂與堅果種子份量、飲食轉譯與日常選擇</w:t>
            </w:r>
          </w:p>
        </w:tc>
      </w:tr>
      <w:tr w:rsidR="00042AFE" w14:paraId="56629F37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31484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NIH ODS Omega-3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6ED5C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https://ods.od.nih.gov/factsheets/Omega3FattyAcids-HealthProfessional/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CC15A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ALA</w:t>
            </w:r>
            <w:r>
              <w:rPr>
                <w:sz w:val="19"/>
                <w:lang w:eastAsia="zh-TW"/>
              </w:rPr>
              <w:t>、</w:t>
            </w:r>
            <w:r>
              <w:rPr>
                <w:sz w:val="19"/>
                <w:lang w:eastAsia="zh-TW"/>
              </w:rPr>
              <w:t>EPA</w:t>
            </w:r>
            <w:r>
              <w:rPr>
                <w:sz w:val="19"/>
                <w:lang w:eastAsia="zh-TW"/>
              </w:rPr>
              <w:t>、</w:t>
            </w:r>
            <w:r>
              <w:rPr>
                <w:sz w:val="19"/>
                <w:lang w:eastAsia="zh-TW"/>
              </w:rPr>
              <w:t xml:space="preserve">DHA </w:t>
            </w:r>
            <w:r>
              <w:rPr>
                <w:sz w:val="19"/>
                <w:lang w:eastAsia="zh-TW"/>
              </w:rPr>
              <w:t>來源、轉換限制與補充品證據</w:t>
            </w:r>
          </w:p>
        </w:tc>
      </w:tr>
      <w:tr w:rsidR="00042AFE" w14:paraId="6FB3D913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2F532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American Heart Association fish guidance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54E70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https://www.heart.org/en/healthy-living/healthy-eating/eat-smart/fats/fish-and-omega-3-fatty-acids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EFF44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魚類攝取頻率、</w:t>
            </w:r>
            <w:r>
              <w:rPr>
                <w:sz w:val="19"/>
                <w:lang w:eastAsia="zh-TW"/>
              </w:rPr>
              <w:t xml:space="preserve">Omega-3 </w:t>
            </w:r>
            <w:r>
              <w:rPr>
                <w:sz w:val="19"/>
                <w:lang w:eastAsia="zh-TW"/>
              </w:rPr>
              <w:t>食物來源與料理方向</w:t>
            </w:r>
          </w:p>
        </w:tc>
      </w:tr>
      <w:tr w:rsidR="00042AFE" w14:paraId="15071D75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B9407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國健署</w:t>
            </w:r>
            <w:r>
              <w:rPr>
                <w:sz w:val="19"/>
                <w:lang w:eastAsia="zh-TW"/>
              </w:rPr>
              <w:t xml:space="preserve"> Omega-3 </w:t>
            </w:r>
            <w:r>
              <w:rPr>
                <w:sz w:val="19"/>
                <w:lang w:eastAsia="zh-TW"/>
              </w:rPr>
              <w:t>魚類資料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AC090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https://www.hpa.gov.tw/Pages/Detail.aspx?nodeid=127&amp;pid=8808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A1CFE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台灣魚類與</w:t>
            </w:r>
            <w:r>
              <w:rPr>
                <w:sz w:val="19"/>
                <w:lang w:eastAsia="zh-TW"/>
              </w:rPr>
              <w:t xml:space="preserve"> Omega-3 </w:t>
            </w:r>
            <w:r>
              <w:rPr>
                <w:sz w:val="19"/>
                <w:lang w:eastAsia="zh-TW"/>
              </w:rPr>
              <w:t>的生活化衛教資料</w:t>
            </w:r>
          </w:p>
        </w:tc>
      </w:tr>
      <w:tr w:rsidR="00042AFE" w14:paraId="3C01C9BD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1DB9C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台灣食藥署魚類與汞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2BBCC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https://www.fda.gov.tw/tc/sitecontent.aspx?sid=3820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6FEE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孕婦、兒童與一般族群的魚類汞暴露提醒</w:t>
            </w:r>
          </w:p>
        </w:tc>
      </w:tr>
      <w:tr w:rsidR="00042AFE" w14:paraId="73DCC9D8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52E0E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 xml:space="preserve">AHA 2026 </w:t>
            </w:r>
            <w:r>
              <w:rPr>
                <w:sz w:val="19"/>
              </w:rPr>
              <w:t>飲食指引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4931E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https://professional.heart.org/en/science-news/2026-dietary-guidance-to-improve-cardiovascular-health/top-things-to-know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CE368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>心血管飲食型態、以不飽和脂肪替代飽和脂肪的方向</w:t>
            </w:r>
          </w:p>
        </w:tc>
      </w:tr>
      <w:tr w:rsidR="00042AFE" w14:paraId="0F233578" w14:textId="77777777">
        <w:trPr>
          <w:cantSplit/>
          <w:jc w:val="center"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86517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 xml:space="preserve">AHA 2026 </w:t>
            </w:r>
            <w:r>
              <w:rPr>
                <w:sz w:val="19"/>
              </w:rPr>
              <w:t>血脂指引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B2CDA" w14:textId="77777777" w:rsidR="00042AFE" w:rsidRDefault="00000000">
            <w:pPr>
              <w:spacing w:after="40" w:line="264" w:lineRule="auto"/>
            </w:pPr>
            <w:r>
              <w:rPr>
                <w:sz w:val="19"/>
              </w:rPr>
              <w:t>https://professional.heart.org/en/science-news/2026-guideline-on-the-management-of-dyslipidemia/top-things-to-know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466A9" w14:textId="77777777" w:rsidR="00042AFE" w:rsidRDefault="00000000">
            <w:pPr>
              <w:spacing w:after="40" w:line="264" w:lineRule="auto"/>
              <w:rPr>
                <w:lang w:eastAsia="zh-TW"/>
              </w:rPr>
            </w:pPr>
            <w:r>
              <w:rPr>
                <w:sz w:val="19"/>
                <w:lang w:eastAsia="zh-TW"/>
              </w:rPr>
              <w:t xml:space="preserve">LDL </w:t>
            </w:r>
            <w:r>
              <w:rPr>
                <w:sz w:val="19"/>
                <w:lang w:eastAsia="zh-TW"/>
              </w:rPr>
              <w:t>降低、心血管風險與血脂管理的醫療背景</w:t>
            </w:r>
          </w:p>
        </w:tc>
      </w:tr>
    </w:tbl>
    <w:p w14:paraId="54C6E86D" w14:textId="77777777" w:rsidR="00042AFE" w:rsidRDefault="00042AFE">
      <w:pPr>
        <w:spacing w:after="20"/>
        <w:rPr>
          <w:lang w:eastAsia="zh-TW"/>
        </w:rPr>
      </w:pPr>
    </w:p>
    <w:p w14:paraId="6DCF8166" w14:textId="77777777" w:rsidR="00042AFE" w:rsidRDefault="00000000">
      <w:pPr>
        <w:pStyle w:val="1"/>
        <w:rPr>
          <w:lang w:eastAsia="zh-TW"/>
        </w:rPr>
      </w:pPr>
      <w:r>
        <w:rPr>
          <w:rFonts w:ascii="Calibri" w:eastAsia="Microsoft JhengHei" w:hAnsi="Calibri"/>
          <w:lang w:eastAsia="zh-TW"/>
        </w:rPr>
        <w:t>文章字數、原創差異化主張與待確認事項</w:t>
      </w:r>
    </w:p>
    <w:p w14:paraId="4CA42429" w14:textId="77777777" w:rsidR="00042AFE" w:rsidRDefault="00000000">
      <w:pPr>
        <w:spacing w:after="100" w:line="288" w:lineRule="auto"/>
        <w:rPr>
          <w:lang w:eastAsia="zh-TW"/>
        </w:rPr>
      </w:pPr>
      <w:r>
        <w:rPr>
          <w:b/>
          <w:color w:val="1F4D78"/>
          <w:lang w:eastAsia="zh-TW"/>
        </w:rPr>
        <w:t>正文可見字數：</w:t>
      </w:r>
      <w:r>
        <w:rPr>
          <w:lang w:eastAsia="zh-TW"/>
        </w:rPr>
        <w:t xml:space="preserve">5706 </w:t>
      </w:r>
      <w:r>
        <w:rPr>
          <w:lang w:eastAsia="zh-TW"/>
        </w:rPr>
        <w:t>字，空白分隔詞數</w:t>
      </w:r>
      <w:r>
        <w:rPr>
          <w:lang w:eastAsia="zh-TW"/>
        </w:rPr>
        <w:t xml:space="preserve"> 323</w:t>
      </w:r>
      <w:r>
        <w:rPr>
          <w:lang w:eastAsia="zh-TW"/>
        </w:rPr>
        <w:t>。</w:t>
      </w:r>
    </w:p>
    <w:p w14:paraId="500C0758" w14:textId="77777777" w:rsidR="00042AFE" w:rsidRDefault="00000000">
      <w:pPr>
        <w:pStyle w:val="21"/>
      </w:pPr>
      <w:r>
        <w:rPr>
          <w:rFonts w:ascii="Calibri" w:eastAsia="Microsoft JhengHei" w:hAnsi="Calibri"/>
        </w:rPr>
        <w:t>原創差異化主張</w:t>
      </w:r>
    </w:p>
    <w:p w14:paraId="78829BA0" w14:textId="77777777" w:rsidR="00042AFE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>把第五章的脂質分類轉成台灣家庭與外食可使用的四問判讀法。</w:t>
      </w:r>
    </w:p>
    <w:p w14:paraId="45992F1A" w14:textId="77777777" w:rsidR="00042AFE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>用種類、份量、替代與情境串起食用油、堅果、魚類、加工肉、醬料與油炸食物的選擇。</w:t>
      </w:r>
    </w:p>
    <w:p w14:paraId="20B0DA87" w14:textId="77777777" w:rsidR="00042AFE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>把</w:t>
      </w:r>
      <w:r>
        <w:rPr>
          <w:lang w:eastAsia="zh-TW"/>
        </w:rPr>
        <w:t xml:space="preserve"> Omega-3 </w:t>
      </w:r>
      <w:r>
        <w:rPr>
          <w:lang w:eastAsia="zh-TW"/>
        </w:rPr>
        <w:t>從單一魚油產品拉回</w:t>
      </w:r>
      <w:r>
        <w:rPr>
          <w:lang w:eastAsia="zh-TW"/>
        </w:rPr>
        <w:t xml:space="preserve"> ALA</w:t>
      </w:r>
      <w:r>
        <w:rPr>
          <w:lang w:eastAsia="zh-TW"/>
        </w:rPr>
        <w:t>、</w:t>
      </w:r>
      <w:r>
        <w:rPr>
          <w:lang w:eastAsia="zh-TW"/>
        </w:rPr>
        <w:t>EPA</w:t>
      </w:r>
      <w:r>
        <w:rPr>
          <w:lang w:eastAsia="zh-TW"/>
        </w:rPr>
        <w:t>、</w:t>
      </w:r>
      <w:r>
        <w:rPr>
          <w:lang w:eastAsia="zh-TW"/>
        </w:rPr>
        <w:t>DHA</w:t>
      </w:r>
      <w:r>
        <w:rPr>
          <w:lang w:eastAsia="zh-TW"/>
        </w:rPr>
        <w:t>、魚類、藥物與汞暴露的判讀。</w:t>
      </w:r>
    </w:p>
    <w:p w14:paraId="3BBC3DF7" w14:textId="77777777" w:rsidR="00042AFE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>把</w:t>
      </w:r>
      <w:r>
        <w:rPr>
          <w:lang w:eastAsia="zh-TW"/>
        </w:rPr>
        <w:t xml:space="preserve"> LDL</w:t>
      </w:r>
      <w:r>
        <w:rPr>
          <w:lang w:eastAsia="zh-TW"/>
        </w:rPr>
        <w:t>、</w:t>
      </w:r>
      <w:r>
        <w:rPr>
          <w:lang w:eastAsia="zh-TW"/>
        </w:rPr>
        <w:t xml:space="preserve">HDL </w:t>
      </w:r>
      <w:r>
        <w:rPr>
          <w:lang w:eastAsia="zh-TW"/>
        </w:rPr>
        <w:t>與三酸甘油酯放進完整心血管風險與醫療溝通，不用單一數字替代診斷。</w:t>
      </w:r>
    </w:p>
    <w:p w14:paraId="3FA20D2A" w14:textId="77777777" w:rsidR="00042AFE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>保留脂質調整的限制條件，清楚標示高血脂、用藥、孕期、腎臟病與急症的求助邊界。</w:t>
      </w:r>
    </w:p>
    <w:p w14:paraId="46DFD555" w14:textId="77777777" w:rsidR="00042AFE" w:rsidRDefault="00000000">
      <w:pPr>
        <w:pStyle w:val="21"/>
      </w:pPr>
      <w:r>
        <w:rPr>
          <w:rFonts w:ascii="Calibri" w:eastAsia="Microsoft JhengHei" w:hAnsi="Calibri"/>
        </w:rPr>
        <w:t>待確認事項</w:t>
      </w:r>
    </w:p>
    <w:p w14:paraId="1407E5E3" w14:textId="77777777" w:rsidR="00042AFE" w:rsidRDefault="00000000">
      <w:pPr>
        <w:pStyle w:val="a0"/>
        <w:spacing w:after="60" w:line="276" w:lineRule="auto"/>
      </w:pPr>
      <w:r>
        <w:t>本稿供使用者人工審閱，尚未寫入</w:t>
      </w:r>
      <w:r>
        <w:t xml:space="preserve"> blog/posts.json</w:t>
      </w:r>
      <w:r>
        <w:t>，也未發布。</w:t>
      </w:r>
    </w:p>
    <w:p w14:paraId="0E0AFE4C" w14:textId="77777777" w:rsidR="00042AFE" w:rsidRDefault="00000000">
      <w:pPr>
        <w:pStyle w:val="a0"/>
        <w:spacing w:after="60" w:line="276" w:lineRule="auto"/>
      </w:pPr>
      <w:r>
        <w:t>正式發布前要以遠端</w:t>
      </w:r>
      <w:r>
        <w:t xml:space="preserve"> main </w:t>
      </w:r>
      <w:r>
        <w:t>最新</w:t>
      </w:r>
      <w:r>
        <w:t xml:space="preserve"> SHA </w:t>
      </w:r>
      <w:r>
        <w:t>做目標文章合併，並保留既有文章、圖片與</w:t>
      </w:r>
      <w:r>
        <w:t xml:space="preserve"> showOnHome </w:t>
      </w:r>
      <w:r>
        <w:t>設定。</w:t>
      </w:r>
    </w:p>
    <w:p w14:paraId="56CA725D" w14:textId="77777777" w:rsidR="00042AFE" w:rsidRDefault="00000000">
      <w:pPr>
        <w:pStyle w:val="a0"/>
        <w:spacing w:after="60" w:line="276" w:lineRule="auto"/>
      </w:pPr>
      <w:r>
        <w:t>發布後才可核對第五章公開</w:t>
      </w:r>
      <w:r>
        <w:t xml:space="preserve"> DOM</w:t>
      </w:r>
      <w:r>
        <w:t>、</w:t>
      </w:r>
      <w:r>
        <w:t>FAQPage</w:t>
      </w:r>
      <w:r>
        <w:t>、</w:t>
      </w:r>
      <w:r>
        <w:t>canonical</w:t>
      </w:r>
      <w:r>
        <w:t>、</w:t>
      </w:r>
      <w:r>
        <w:t>sitemap</w:t>
      </w:r>
      <w:r>
        <w:t>、站內連結、封面圖與</w:t>
      </w:r>
      <w:r>
        <w:t xml:space="preserve"> 375px </w:t>
      </w:r>
      <w:r>
        <w:t>版面。</w:t>
      </w:r>
    </w:p>
    <w:p w14:paraId="2F9241F0" w14:textId="77777777" w:rsidR="00042AFE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 xml:space="preserve">Search Console </w:t>
      </w:r>
      <w:r>
        <w:rPr>
          <w:lang w:eastAsia="zh-TW"/>
        </w:rPr>
        <w:t>尚未在本輪重新登入，本稿沒有曝光、點擊、點擊率、平均排名、熱門查詢或熱門頁面數據。</w:t>
      </w:r>
    </w:p>
    <w:p w14:paraId="18F85A19" w14:textId="77777777" w:rsidR="00042AFE" w:rsidRDefault="00000000">
      <w:pPr>
        <w:pStyle w:val="a0"/>
        <w:spacing w:after="60" w:line="276" w:lineRule="auto"/>
        <w:rPr>
          <w:lang w:eastAsia="zh-TW"/>
        </w:rPr>
      </w:pPr>
      <w:r>
        <w:rPr>
          <w:lang w:eastAsia="zh-TW"/>
        </w:rPr>
        <w:t>本文提供一般營養教育，不能取代診斷、檢驗、藥物調整或個人化治療。</w:t>
      </w:r>
    </w:p>
    <w:sectPr w:rsidR="00042AFE" w:rsidSect="00034616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73579" w14:textId="77777777" w:rsidR="003D663A" w:rsidRDefault="003D663A">
      <w:pPr>
        <w:spacing w:after="0" w:line="240" w:lineRule="auto"/>
      </w:pPr>
      <w:r>
        <w:separator/>
      </w:r>
    </w:p>
  </w:endnote>
  <w:endnote w:type="continuationSeparator" w:id="0">
    <w:p w14:paraId="2E18B690" w14:textId="77777777" w:rsidR="003D663A" w:rsidRDefault="003D66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4EB8F" w14:textId="77777777" w:rsidR="00042AFE" w:rsidRDefault="00000000">
    <w:pPr>
      <w:pStyle w:val="a7"/>
      <w:jc w:val="center"/>
      <w:rPr>
        <w:lang w:eastAsia="zh-TW"/>
      </w:rPr>
    </w:pPr>
    <w:r>
      <w:rPr>
        <w:color w:val="64748B"/>
        <w:sz w:val="18"/>
        <w:lang w:eastAsia="zh-TW"/>
      </w:rPr>
      <w:t>僅供審閱，尚未代表文章通過審閱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54829" w14:textId="77777777" w:rsidR="003D663A" w:rsidRDefault="003D663A">
      <w:pPr>
        <w:spacing w:after="0" w:line="240" w:lineRule="auto"/>
      </w:pPr>
      <w:r>
        <w:separator/>
      </w:r>
    </w:p>
  </w:footnote>
  <w:footnote w:type="continuationSeparator" w:id="0">
    <w:p w14:paraId="2B7423F8" w14:textId="77777777" w:rsidR="003D663A" w:rsidRDefault="003D66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24750" w14:textId="77777777" w:rsidR="00042AFE" w:rsidRDefault="00000000">
    <w:pPr>
      <w:pStyle w:val="a5"/>
      <w:jc w:val="right"/>
    </w:pPr>
    <w:r>
      <w:rPr>
        <w:color w:val="64748B"/>
        <w:sz w:val="18"/>
      </w:rPr>
      <w:t xml:space="preserve">Kat Chang </w:t>
    </w:r>
    <w:r>
      <w:rPr>
        <w:color w:val="64748B"/>
        <w:sz w:val="18"/>
      </w:rPr>
      <w:t>凱特營養師｜</w:t>
    </w:r>
    <w:r>
      <w:rPr>
        <w:color w:val="64748B"/>
        <w:sz w:val="18"/>
      </w:rPr>
      <w:t xml:space="preserve">SEO </w:t>
    </w:r>
    <w:r>
      <w:rPr>
        <w:color w:val="64748B"/>
        <w:sz w:val="18"/>
      </w:rPr>
      <w:t>審閱稿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0040939">
    <w:abstractNumId w:val="8"/>
  </w:num>
  <w:num w:numId="2" w16cid:durableId="229196984">
    <w:abstractNumId w:val="6"/>
  </w:num>
  <w:num w:numId="3" w16cid:durableId="728841044">
    <w:abstractNumId w:val="5"/>
  </w:num>
  <w:num w:numId="4" w16cid:durableId="323313462">
    <w:abstractNumId w:val="4"/>
  </w:num>
  <w:num w:numId="5" w16cid:durableId="1424497310">
    <w:abstractNumId w:val="7"/>
  </w:num>
  <w:num w:numId="6" w16cid:durableId="514809451">
    <w:abstractNumId w:val="3"/>
  </w:num>
  <w:num w:numId="7" w16cid:durableId="1567910638">
    <w:abstractNumId w:val="2"/>
  </w:num>
  <w:num w:numId="8" w16cid:durableId="815537323">
    <w:abstractNumId w:val="1"/>
  </w:num>
  <w:num w:numId="9" w16cid:durableId="378555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AFE"/>
    <w:rsid w:val="0006063C"/>
    <w:rsid w:val="0007012A"/>
    <w:rsid w:val="00082D71"/>
    <w:rsid w:val="000F642E"/>
    <w:rsid w:val="0015074B"/>
    <w:rsid w:val="00166C47"/>
    <w:rsid w:val="00203A7A"/>
    <w:rsid w:val="00240AA2"/>
    <w:rsid w:val="00255236"/>
    <w:rsid w:val="0029639D"/>
    <w:rsid w:val="00326F90"/>
    <w:rsid w:val="003B4C0A"/>
    <w:rsid w:val="003D663A"/>
    <w:rsid w:val="003D73D4"/>
    <w:rsid w:val="004D608A"/>
    <w:rsid w:val="004F1828"/>
    <w:rsid w:val="0058044C"/>
    <w:rsid w:val="007044A3"/>
    <w:rsid w:val="00792385"/>
    <w:rsid w:val="00A56CDD"/>
    <w:rsid w:val="00AA1D8D"/>
    <w:rsid w:val="00B24B9D"/>
    <w:rsid w:val="00B47730"/>
    <w:rsid w:val="00CB0664"/>
    <w:rsid w:val="00CE6F17"/>
    <w:rsid w:val="00DA43E0"/>
    <w:rsid w:val="00E55A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B9931D"/>
  <w14:defaultImageDpi w14:val="300"/>
  <w15:docId w15:val="{F97066BC-C8FE-43BB-B722-63F0F9EF2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Microsoft JhengHe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594katchang-source.github.io/blog/post.html?id=2026-08-13-nutrition-concepts-controversies-17e-guide" TargetMode="External"/><Relationship Id="rId13" Type="http://schemas.openxmlformats.org/officeDocument/2006/relationships/hyperlink" Target="https://594katchang-source.github.io/about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594katchang-source.github.io/blog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594katchang-source.github.io/blog/post.html?id=2026-08-17-carbohydrates-food-guide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594katchang-source.github.io/blog/post.html?id=2026-08-15-nutrition-tools-standards-guidelin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594katchang-source.github.io/blog/post.html?id=2026-08-14-food-choices-human-health-guide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14</Pages>
  <Words>1575</Words>
  <Characters>8979</Characters>
  <Application>Microsoft Office Word</Application>
  <DocSecurity>0</DocSecurity>
  <Lines>74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標題</vt:lpstr>
      </vt:variant>
      <vt:variant>
        <vt:i4>31</vt:i4>
      </vt:variant>
    </vt:vector>
  </HeadingPairs>
  <TitlesOfParts>
    <vt:vector size="32" baseType="lpstr">
      <vt:lpstr/>
      <vt:lpstr>SEO 標題</vt:lpstr>
      <vt:lpstr>目標搜尋字詞、相關搜尋字詞與搜尋意圖</vt:lpstr>
      <vt:lpstr>文章摘要與適合搜尋結果顯示的開場</vt:lpstr>
      <vt:lpstr>正文</vt:lpstr>
      <vt:lpstr>    脂質怎麼吃才健康？從脂肪種類、Omega-3 到血脂報告的生活判讀</vt:lpstr>
      <vt:lpstr>    脂質怎麼吃才健康？先回答四個餐桌問題</vt:lpstr>
      <vt:lpstr>    脂質常見的四個名詞：三酸甘油酯、磷脂、固醇與必需脂肪酸</vt:lpstr>
      <vt:lpstr>    飽和脂肪、單元不飽和脂肪、多元不飽和脂肪的差別？</vt:lpstr>
      <vt:lpstr>    LDL、HDL、三酸甘油酯與膽固醇，該怎麼看？</vt:lpstr>
      <vt:lpstr>    Omega-3 要怎麼吃？先分清楚 ALA、EPA 與 DHA</vt:lpstr>
      <vt:lpstr>    食用油怎麼選？沒有一瓶油適合所有料理</vt:lpstr>
      <vt:lpstr>    外食與超商怎麼換？把脂質判讀放進三餐</vt:lpstr>
      <vt:lpstr>    七日脂質練習表：把「少油」改成可觀察的行動</vt:lpstr>
      <vt:lpstr>    脂質飲食常見錯誤</vt:lpstr>
      <vt:lpstr>    Kat Chang 營養師的判讀</vt:lpstr>
      <vt:lpstr>    何時需要營養師或醫師協助？</vt:lpstr>
      <vt:lpstr>    FAQ：脂質、Omega-3 與膽固醇常見問題</vt:lpstr>
      <vt:lpstr>        脂肪需要越少越好嗎？</vt:lpstr>
      <vt:lpstr>        橄欖油可以無限量使用嗎？</vt:lpstr>
      <vt:lpstr>        Omega-3 魚油每個人都需要吃嗎？</vt:lpstr>
      <vt:lpstr>        LDL 高，蛋要完全避開嗎？</vt:lpstr>
      <vt:lpstr>        孕婦可以吃魚嗎？</vt:lpstr>
      <vt:lpstr>SEO 描述</vt:lpstr>
      <vt:lpstr>文章分類、標籤與網址 slug</vt:lpstr>
      <vt:lpstr>594katchang-source.github.io 站內連結建議</vt:lpstr>
      <vt:lpstr>FAQ 題目與結構化資料建議</vt:lpstr>
      <vt:lpstr>文章結構化資料、作者、更新日期與 canonical 建議</vt:lpstr>
      <vt:lpstr>來源連結與各來源支持的段落或主張</vt:lpstr>
      <vt:lpstr>文章字數、原創差異化主張與待確認事項</vt:lpstr>
      <vt:lpstr>    原創差異化主張</vt:lpstr>
      <vt:lpstr>    待確認事項</vt:lpstr>
    </vt:vector>
  </TitlesOfParts>
  <Manager/>
  <Company/>
  <LinksUpToDate>false</LinksUpToDate>
  <CharactersWithSpaces>10533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第五章待審 SEO 草稿</dc:title>
  <dc:subject>Kat Chang SEO 文章審閱檔</dc:subject>
  <dc:creator>Kat Chang 凱特營養師</dc:creator>
  <cp:keywords/>
  <dc:description>依 compact_reference_guide 版型建立，供人工審閱。</dc:description>
  <cp:lastModifiedBy>Cygnus Tsai</cp:lastModifiedBy>
  <cp:revision>10</cp:revision>
  <dcterms:created xsi:type="dcterms:W3CDTF">2013-12-23T23:15:00Z</dcterms:created>
  <dcterms:modified xsi:type="dcterms:W3CDTF">2026-08-20T13:41:00Z</dcterms:modified>
  <cp:category/>
</cp:coreProperties>
</file>