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CE1E6">
      <w:pPr>
        <w:spacing w:line="336" w:lineRule="auto"/>
        <w:jc w:val="center"/>
        <w:rPr>
          <w:rFonts w:hint="eastAsia"/>
          <w:b/>
          <w:bCs/>
          <w:sz w:val="32"/>
          <w:szCs w:val="32"/>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0E0E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39DE6348">
            <w:pPr>
              <w:spacing w:line="336" w:lineRule="auto"/>
              <w:jc w:val="right"/>
              <w:rPr>
                <w:rFonts w:hint="eastAsia"/>
              </w:rPr>
            </w:pPr>
            <w:r>
              <w:rPr>
                <w:rFonts w:hint="eastAsia"/>
              </w:rPr>
              <w:t xml:space="preserve">合同编号: {{YGSO}}  </w:t>
            </w:r>
          </w:p>
        </w:tc>
      </w:tr>
      <w:tr w14:paraId="1CC3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70F29D85">
            <w:pPr>
              <w:spacing w:line="336" w:lineRule="auto"/>
              <w:jc w:val="both"/>
              <w:rPr>
                <w:rFonts w:hint="eastAsia"/>
              </w:rPr>
            </w:pPr>
            <w:r>
              <w:rPr>
                <w:rFonts w:hint="eastAsia"/>
              </w:rPr>
              <w:t>本协议由以下双方于【</w:t>
            </w:r>
            <w:sdt>
              <w:sdtPr>
                <w:rPr>
                  <w:rFonts w:hint="eastAsia"/>
                </w:rPr>
                <w:id w:val="147459014"/>
                <w:placeholder>
                  <w:docPart w:val="{b7fe5b29-f7e6-4413-81ce-558598f0ea7b}"/>
                </w:placeholder>
              </w:sdtPr>
              <w:sdtEndPr>
                <w:rPr>
                  <w:rFonts w:hint="eastAsia"/>
                </w:rPr>
              </w:sdtEndPr>
              <w:sdtContent>
                <w:r>
                  <w:rPr>
                    <w:rFonts w:hint="eastAsia"/>
                  </w:rPr>
                  <w:t>{{</w:t>
                </w:r>
                <w:r>
                  <w:t>Date</w:t>
                </w:r>
                <w:r>
                  <w:rPr>
                    <w:rFonts w:hint="eastAsia"/>
                  </w:rPr>
                  <w:t>}}</w:t>
                </w:r>
              </w:sdtContent>
            </w:sdt>
            <w:r>
              <w:rPr>
                <w:rFonts w:hint="eastAsia"/>
              </w:rPr>
              <w:t>】签署：</w:t>
            </w:r>
          </w:p>
        </w:tc>
      </w:tr>
      <w:tr w14:paraId="03F7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27012542">
            <w:pPr>
              <w:spacing w:line="336" w:lineRule="auto"/>
              <w:jc w:val="both"/>
              <w:rPr>
                <w:rFonts w:hint="eastAsia"/>
              </w:rPr>
            </w:pPr>
            <w:r>
              <w:rPr>
                <w:rFonts w:hint="eastAsia"/>
              </w:rPr>
              <w:t>甲方：{{</w:t>
            </w:r>
            <w:r>
              <w:t>Client</w:t>
            </w:r>
            <w:r>
              <w:rPr>
                <w:rFonts w:hint="eastAsia"/>
              </w:rPr>
              <w:t>}}</w:t>
            </w:r>
          </w:p>
        </w:tc>
      </w:tr>
      <w:tr w14:paraId="3067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014E43B">
            <w:pPr>
              <w:spacing w:line="336" w:lineRule="auto"/>
              <w:jc w:val="both"/>
              <w:rPr>
                <w:rFonts w:hint="eastAsia"/>
              </w:rPr>
            </w:pPr>
            <w:r>
              <w:rPr>
                <w:rFonts w:hint="eastAsia"/>
              </w:rPr>
              <w:t>地址：{{</w:t>
            </w:r>
            <w:r>
              <w:t>Address</w:t>
            </w:r>
            <w:r>
              <w:rPr>
                <w:rFonts w:hint="eastAsia"/>
              </w:rPr>
              <w:t>}}</w:t>
            </w:r>
          </w:p>
        </w:tc>
      </w:tr>
      <w:tr w14:paraId="735B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431D35F7">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70BDBFB4">
            <w:pPr>
              <w:spacing w:line="336" w:lineRule="auto"/>
              <w:jc w:val="both"/>
              <w:rPr>
                <w:rFonts w:hint="eastAsia"/>
              </w:rPr>
            </w:pPr>
            <w:r>
              <w:rPr>
                <w:rFonts w:hint="eastAsia"/>
              </w:rPr>
              <w:t>电话：{{ContactNumber}}</w:t>
            </w:r>
          </w:p>
        </w:tc>
      </w:tr>
      <w:tr w14:paraId="0641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60AB77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77DE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7990A62">
            <w:pPr>
              <w:spacing w:line="336" w:lineRule="auto"/>
              <w:jc w:val="both"/>
              <w:rPr>
                <w:rFonts w:hint="eastAsia"/>
              </w:rPr>
            </w:pPr>
            <w:r>
              <w:rPr>
                <w:rFonts w:hint="eastAsia"/>
              </w:rPr>
              <w:t>乙方：深圳市牙医管家科技有限公司</w:t>
            </w:r>
          </w:p>
        </w:tc>
      </w:tr>
      <w:tr w14:paraId="1E75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E4EC043">
            <w:pPr>
              <w:spacing w:line="336" w:lineRule="auto"/>
              <w:jc w:val="both"/>
              <w:rPr>
                <w:rFonts w:hint="eastAsia"/>
                <w:u w:val="single"/>
              </w:rPr>
            </w:pPr>
            <w:r>
              <w:rPr>
                <w:rFonts w:hint="eastAsia"/>
              </w:rPr>
              <w:t>联系地址：深圳市南山区桃源街道长源社区学苑大道1001号南山智园D1栋902</w:t>
            </w:r>
          </w:p>
        </w:tc>
      </w:tr>
      <w:tr w14:paraId="78F1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55E27415">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2E8A631E">
            <w:pPr>
              <w:spacing w:line="336" w:lineRule="auto"/>
              <w:jc w:val="both"/>
              <w:rPr>
                <w:rFonts w:hint="eastAsia"/>
              </w:rPr>
            </w:pPr>
            <w:r>
              <w:rPr>
                <w:rFonts w:hint="eastAsia"/>
              </w:rPr>
              <w:t>电话</w:t>
            </w:r>
            <w:r>
              <w:t>：</w:t>
            </w:r>
            <w:r>
              <w:rPr>
                <w:rFonts w:hint="eastAsia"/>
              </w:rPr>
              <w:t>0755-21670890</w:t>
            </w:r>
          </w:p>
        </w:tc>
      </w:tr>
    </w:tbl>
    <w:p w14:paraId="5B095C5B">
      <w:pPr>
        <w:keepNext w:val="0"/>
        <w:keepLines w:val="0"/>
        <w:pageBreakBefore w:val="0"/>
        <w:widowControl w:val="0"/>
        <w:kinsoku/>
        <w:wordWrap/>
        <w:overflowPunct/>
        <w:topLinePunct w:val="0"/>
        <w:autoSpaceDE/>
        <w:autoSpaceDN/>
        <w:bidi w:val="0"/>
        <w:adjustRightInd/>
        <w:snapToGrid/>
        <w:spacing w:line="120" w:lineRule="auto"/>
        <w:textAlignment w:val="auto"/>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6AA39A53">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bookmarkStart w:id="0" w:name="_GoBack"/>
          <w:bookmarkEnd w:id="0"/>
        </w:sdtContent>
      </w:sdt>
      <w:r>
        <w:rPr>
          <w:rFonts w:hint="eastAsia"/>
        </w:rPr>
        <w:t>。</w:t>
      </w:r>
    </w:p>
    <w:p w14:paraId="5EB06CAC">
      <w:pPr>
        <w:numPr>
          <w:ilvl w:val="1"/>
          <w:numId w:val="3"/>
        </w:numPr>
        <w:spacing w:line="336" w:lineRule="auto"/>
        <w:ind w:left="0"/>
        <w:jc w:val="left"/>
        <w:rPr>
          <w:rFonts w:hint="eastAsia"/>
        </w:rPr>
      </w:pPr>
      <w:r>
        <w:rPr>
          <w:rFonts w:hint="eastAsia"/>
        </w:rPr>
        <w:t>甲方采购乙方系统明细及具体费用标准如下：</w:t>
      </w:r>
    </w:p>
    <w:tbl>
      <w:tblPr>
        <w:tblStyle w:val="11"/>
        <w:tblpPr w:leftFromText="180" w:rightFromText="180" w:vertAnchor="text" w:horzAnchor="page" w:tblpX="850" w:tblpY="96"/>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1679"/>
        <w:gridCol w:w="2550"/>
        <w:gridCol w:w="900"/>
        <w:gridCol w:w="1608"/>
        <w:gridCol w:w="1537"/>
        <w:gridCol w:w="1398"/>
      </w:tblGrid>
      <w:tr w14:paraId="17BA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65" w:type="dxa"/>
            <w:vAlign w:val="center"/>
          </w:tcPr>
          <w:p w14:paraId="69F4745A">
            <w:pPr>
              <w:spacing w:line="336" w:lineRule="auto"/>
              <w:jc w:val="center"/>
              <w:rPr>
                <w:rFonts w:hint="default" w:eastAsiaTheme="minorEastAsia"/>
                <w:b/>
                <w:bCs/>
                <w:lang w:val="en-US" w:eastAsia="zh-CN"/>
              </w:rPr>
            </w:pPr>
            <w:r>
              <w:rPr>
                <w:rFonts w:hint="eastAsia"/>
                <w:b/>
                <w:bCs/>
                <w:lang w:val="en-US" w:eastAsia="zh-CN"/>
              </w:rPr>
              <w:t>序号</w:t>
            </w:r>
          </w:p>
        </w:tc>
        <w:tc>
          <w:tcPr>
            <w:tcW w:w="1679" w:type="dxa"/>
            <w:vAlign w:val="center"/>
          </w:tcPr>
          <w:p w14:paraId="79973B88">
            <w:pPr>
              <w:spacing w:line="336" w:lineRule="auto"/>
              <w:jc w:val="center"/>
              <w:rPr>
                <w:rFonts w:hint="eastAsia"/>
                <w:b/>
                <w:bCs/>
              </w:rPr>
            </w:pPr>
            <w:r>
              <w:rPr>
                <w:rFonts w:hint="eastAsia"/>
                <w:b/>
                <w:bCs/>
              </w:rPr>
              <w:t>产品名称</w:t>
            </w:r>
          </w:p>
        </w:tc>
        <w:tc>
          <w:tcPr>
            <w:tcW w:w="2550" w:type="dxa"/>
            <w:vAlign w:val="center"/>
          </w:tcPr>
          <w:p w14:paraId="6ED13A1D">
            <w:pPr>
              <w:spacing w:line="336" w:lineRule="auto"/>
              <w:jc w:val="center"/>
              <w:rPr>
                <w:rFonts w:hint="default" w:eastAsiaTheme="minorEastAsia"/>
                <w:b/>
                <w:bCs/>
                <w:lang w:val="en-US" w:eastAsia="zh-CN"/>
              </w:rPr>
            </w:pPr>
            <w:r>
              <w:rPr>
                <w:rFonts w:hint="eastAsia"/>
                <w:b/>
                <w:bCs/>
                <w:lang w:val="en-US" w:eastAsia="zh-CN"/>
              </w:rPr>
              <w:t>规格型号</w:t>
            </w:r>
          </w:p>
        </w:tc>
        <w:tc>
          <w:tcPr>
            <w:tcW w:w="900" w:type="dxa"/>
            <w:vAlign w:val="center"/>
          </w:tcPr>
          <w:p w14:paraId="497196CF">
            <w:pPr>
              <w:spacing w:line="336" w:lineRule="auto"/>
              <w:jc w:val="center"/>
              <w:rPr>
                <w:rFonts w:hint="eastAsia"/>
                <w:b/>
                <w:bCs/>
              </w:rPr>
            </w:pPr>
            <w:r>
              <w:rPr>
                <w:rFonts w:hint="eastAsia"/>
                <w:b/>
                <w:bCs/>
              </w:rPr>
              <w:t>单位</w:t>
            </w:r>
          </w:p>
        </w:tc>
        <w:tc>
          <w:tcPr>
            <w:tcW w:w="1608" w:type="dxa"/>
            <w:vAlign w:val="center"/>
          </w:tcPr>
          <w:p w14:paraId="6A6D44D6">
            <w:pPr>
              <w:spacing w:line="336" w:lineRule="auto"/>
              <w:jc w:val="center"/>
              <w:rPr>
                <w:rFonts w:hint="default" w:eastAsiaTheme="minorEastAsia"/>
                <w:b/>
                <w:bCs/>
                <w:lang w:val="en-US" w:eastAsia="zh-CN"/>
              </w:rPr>
            </w:pPr>
            <w:r>
              <w:rPr>
                <w:rFonts w:hint="eastAsia"/>
                <w:b/>
                <w:bCs/>
                <w:lang w:val="en-US" w:eastAsia="zh-CN"/>
              </w:rPr>
              <w:t>数量</w:t>
            </w:r>
          </w:p>
        </w:tc>
        <w:tc>
          <w:tcPr>
            <w:tcW w:w="1537" w:type="dxa"/>
          </w:tcPr>
          <w:p w14:paraId="4507D4C3">
            <w:pPr>
              <w:spacing w:line="336" w:lineRule="auto"/>
              <w:jc w:val="center"/>
              <w:rPr>
                <w:rFonts w:hint="default" w:eastAsiaTheme="minorEastAsia"/>
                <w:b/>
                <w:bCs/>
                <w:lang w:val="en-US" w:eastAsia="zh-CN"/>
              </w:rPr>
            </w:pPr>
            <w:r>
              <w:rPr>
                <w:rFonts w:hint="eastAsia"/>
                <w:b/>
                <w:bCs/>
                <w:lang w:val="en-US" w:eastAsia="zh-CN"/>
              </w:rPr>
              <w:t>产品金额</w:t>
            </w:r>
          </w:p>
        </w:tc>
        <w:tc>
          <w:tcPr>
            <w:tcW w:w="1398" w:type="dxa"/>
          </w:tcPr>
          <w:p w14:paraId="24F0584C">
            <w:pPr>
              <w:spacing w:line="336" w:lineRule="auto"/>
              <w:jc w:val="center"/>
              <w:rPr>
                <w:rFonts w:hint="default" w:eastAsiaTheme="minorEastAsia"/>
                <w:b/>
                <w:bCs/>
                <w:lang w:val="en-US" w:eastAsia="zh-CN"/>
              </w:rPr>
            </w:pPr>
            <w:r>
              <w:rPr>
                <w:rFonts w:hint="eastAsia"/>
                <w:b/>
                <w:bCs/>
                <w:lang w:val="en-US" w:eastAsia="zh-CN"/>
              </w:rPr>
              <w:t>折后总金额</w:t>
            </w:r>
          </w:p>
        </w:tc>
      </w:tr>
      <w:tr w14:paraId="4072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765" w:type="dxa"/>
            <w:vAlign w:val="center"/>
          </w:tcPr>
          <w:p w14:paraId="5DFABE8E">
            <w:pPr>
              <w:spacing w:line="336" w:lineRule="auto"/>
              <w:jc w:val="center"/>
              <w:rPr>
                <w:rFonts w:hint="default" w:eastAsiaTheme="minorEastAsia"/>
                <w:lang w:val="en-US" w:eastAsia="zh-CN"/>
              </w:rPr>
            </w:pPr>
            <w:r>
              <w:rPr>
                <w:rFonts w:hint="eastAsia"/>
                <w:lang w:val="en-US" w:eastAsia="zh-CN"/>
              </w:rPr>
              <w:t>{{nu1}}</w:t>
            </w:r>
          </w:p>
        </w:tc>
        <w:tc>
          <w:tcPr>
            <w:tcW w:w="1679" w:type="dxa"/>
            <w:vAlign w:val="center"/>
          </w:tcPr>
          <w:p w14:paraId="258F01AA">
            <w:pPr>
              <w:spacing w:line="336" w:lineRule="auto"/>
              <w:jc w:val="both"/>
              <w:rPr>
                <w:rFonts w:hint="eastAsia" w:cs="宋体"/>
                <w:kern w:val="0"/>
              </w:rPr>
            </w:pPr>
            <w:r>
              <w:rPr>
                <w:rFonts w:hint="eastAsia"/>
              </w:rPr>
              <w:t>{{Productname1}}</w:t>
            </w:r>
          </w:p>
        </w:tc>
        <w:tc>
          <w:tcPr>
            <w:tcW w:w="2550" w:type="dxa"/>
            <w:vAlign w:val="center"/>
          </w:tcPr>
          <w:p w14:paraId="661FD503">
            <w:pPr>
              <w:spacing w:line="336" w:lineRule="auto"/>
              <w:jc w:val="both"/>
              <w:rPr>
                <w:rFonts w:hint="default"/>
                <w:lang w:val="en-US"/>
              </w:rPr>
            </w:pPr>
            <w:r>
              <w:rPr>
                <w:rFonts w:hint="eastAsia"/>
                <w:lang w:val="en-US" w:eastAsia="zh-CN"/>
              </w:rPr>
              <w:t>{{SoftwareVersion1}}</w:t>
            </w:r>
          </w:p>
        </w:tc>
        <w:tc>
          <w:tcPr>
            <w:tcW w:w="900" w:type="dxa"/>
            <w:vAlign w:val="center"/>
          </w:tcPr>
          <w:p w14:paraId="5BE543EB">
            <w:pPr>
              <w:spacing w:line="336" w:lineRule="auto"/>
              <w:jc w:val="center"/>
              <w:rPr>
                <w:rFonts w:hint="eastAsia" w:cs="宋体"/>
                <w:kern w:val="0"/>
              </w:rPr>
            </w:pPr>
            <w:r>
              <w:rPr>
                <w:rFonts w:hint="eastAsia"/>
              </w:rPr>
              <w:t>{{Unit1}}</w:t>
            </w:r>
          </w:p>
        </w:tc>
        <w:tc>
          <w:tcPr>
            <w:tcW w:w="1608" w:type="dxa"/>
            <w:vAlign w:val="center"/>
          </w:tcPr>
          <w:p w14:paraId="750ECF94">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537" w:type="dxa"/>
            <w:vAlign w:val="center"/>
          </w:tcPr>
          <w:p w14:paraId="49410CB4">
            <w:pPr>
              <w:spacing w:line="336" w:lineRule="auto"/>
              <w:jc w:val="right"/>
              <w:rPr>
                <w:rFonts w:hint="eastAsia"/>
              </w:rPr>
            </w:pPr>
            <w:r>
              <w:rPr>
                <w:rFonts w:hint="eastAsia"/>
              </w:rPr>
              <w:t>{{Price1}}</w:t>
            </w:r>
          </w:p>
        </w:tc>
        <w:tc>
          <w:tcPr>
            <w:tcW w:w="1398" w:type="dxa"/>
            <w:vMerge w:val="restart"/>
            <w:vAlign w:val="center"/>
          </w:tcPr>
          <w:p w14:paraId="5EBE1528">
            <w:pPr>
              <w:spacing w:line="336" w:lineRule="auto"/>
              <w:jc w:val="right"/>
              <w:rPr>
                <w:rFonts w:hint="eastAsia" w:cs="宋体"/>
                <w:kern w:val="0"/>
              </w:rPr>
            </w:pPr>
            <w:r>
              <w:rPr>
                <w:rFonts w:hint="eastAsia"/>
              </w:rPr>
              <w:t>{{</w:t>
            </w:r>
            <w:r>
              <w:t>Total</w:t>
            </w:r>
            <w:r>
              <w:rPr>
                <w:rFonts w:hint="eastAsia"/>
              </w:rPr>
              <w:t>}}</w:t>
            </w:r>
          </w:p>
        </w:tc>
      </w:tr>
      <w:tr w14:paraId="07B3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765" w:type="dxa"/>
            <w:vAlign w:val="center"/>
          </w:tcPr>
          <w:p w14:paraId="2572D518">
            <w:pPr>
              <w:spacing w:line="336" w:lineRule="auto"/>
              <w:jc w:val="center"/>
              <w:rPr>
                <w:rFonts w:hint="default"/>
                <w:lang w:val="en-US"/>
              </w:rPr>
            </w:pPr>
            <w:r>
              <w:rPr>
                <w:rFonts w:hint="eastAsia"/>
                <w:lang w:val="en-US" w:eastAsia="zh-CN"/>
              </w:rPr>
              <w:t>{{nu2}}</w:t>
            </w:r>
          </w:p>
        </w:tc>
        <w:tc>
          <w:tcPr>
            <w:tcW w:w="1679" w:type="dxa"/>
            <w:vAlign w:val="center"/>
          </w:tcPr>
          <w:p w14:paraId="4FE82A4D">
            <w:pPr>
              <w:spacing w:line="336" w:lineRule="auto"/>
              <w:jc w:val="both"/>
              <w:rPr>
                <w:rFonts w:hint="eastAsia" w:cs="宋体"/>
                <w:kern w:val="0"/>
              </w:rPr>
            </w:pPr>
            <w:r>
              <w:rPr>
                <w:rFonts w:hint="eastAsia"/>
              </w:rPr>
              <w:t>{{Productname2}}</w:t>
            </w:r>
          </w:p>
        </w:tc>
        <w:tc>
          <w:tcPr>
            <w:tcW w:w="2550" w:type="dxa"/>
            <w:vAlign w:val="center"/>
          </w:tcPr>
          <w:p w14:paraId="1C7FA0CA">
            <w:pPr>
              <w:spacing w:line="336" w:lineRule="auto"/>
              <w:jc w:val="both"/>
              <w:rPr>
                <w:rFonts w:hint="default"/>
                <w:lang w:val="en-US"/>
              </w:rPr>
            </w:pPr>
            <w:r>
              <w:rPr>
                <w:rFonts w:hint="eastAsia"/>
                <w:lang w:val="en-US" w:eastAsia="zh-CN"/>
              </w:rPr>
              <w:t>{{SoftwareVersion2}}</w:t>
            </w:r>
          </w:p>
        </w:tc>
        <w:tc>
          <w:tcPr>
            <w:tcW w:w="900" w:type="dxa"/>
            <w:vAlign w:val="center"/>
          </w:tcPr>
          <w:p w14:paraId="3C16354A">
            <w:pPr>
              <w:spacing w:line="336" w:lineRule="auto"/>
              <w:jc w:val="center"/>
              <w:rPr>
                <w:rFonts w:hint="eastAsia" w:cs="宋体"/>
                <w:kern w:val="0"/>
              </w:rPr>
            </w:pPr>
            <w:r>
              <w:rPr>
                <w:rFonts w:hint="eastAsia"/>
              </w:rPr>
              <w:t>{{Unit2}}</w:t>
            </w:r>
          </w:p>
        </w:tc>
        <w:tc>
          <w:tcPr>
            <w:tcW w:w="1608" w:type="dxa"/>
            <w:vAlign w:val="center"/>
          </w:tcPr>
          <w:p w14:paraId="1FDA2AF4">
            <w:pPr>
              <w:spacing w:line="336" w:lineRule="auto"/>
              <w:jc w:val="center"/>
              <w:rPr>
                <w:rFonts w:hint="eastAsia" w:cs="宋体"/>
                <w:kern w:val="0"/>
                <w:u w:val="none"/>
              </w:rPr>
            </w:pPr>
            <w:r>
              <w:rPr>
                <w:rFonts w:hint="eastAsia"/>
                <w:u w:val="none"/>
                <w:lang w:val="en-US" w:eastAsia="zh-CN"/>
              </w:rPr>
              <w:t>{{store2}}</w:t>
            </w:r>
          </w:p>
        </w:tc>
        <w:tc>
          <w:tcPr>
            <w:tcW w:w="1537" w:type="dxa"/>
            <w:vAlign w:val="center"/>
          </w:tcPr>
          <w:p w14:paraId="1D17AF3F">
            <w:pPr>
              <w:spacing w:line="336" w:lineRule="auto"/>
              <w:jc w:val="right"/>
              <w:rPr>
                <w:rFonts w:hint="eastAsia"/>
              </w:rPr>
            </w:pPr>
            <w:r>
              <w:rPr>
                <w:rFonts w:hint="eastAsia"/>
              </w:rPr>
              <w:t>{{Price2}}</w:t>
            </w:r>
          </w:p>
        </w:tc>
        <w:tc>
          <w:tcPr>
            <w:tcW w:w="1398" w:type="dxa"/>
            <w:vMerge w:val="continue"/>
            <w:vAlign w:val="center"/>
          </w:tcPr>
          <w:p w14:paraId="65999FB4">
            <w:pPr>
              <w:spacing w:line="336" w:lineRule="auto"/>
              <w:jc w:val="right"/>
              <w:rPr>
                <w:rFonts w:hint="eastAsia" w:cs="宋体"/>
                <w:kern w:val="0"/>
              </w:rPr>
            </w:pPr>
          </w:p>
        </w:tc>
      </w:tr>
      <w:tr w14:paraId="7C2A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65" w:type="dxa"/>
            <w:vAlign w:val="center"/>
          </w:tcPr>
          <w:p w14:paraId="5C1A108D">
            <w:pPr>
              <w:spacing w:line="336" w:lineRule="auto"/>
              <w:jc w:val="center"/>
              <w:rPr>
                <w:rFonts w:hint="default"/>
                <w:lang w:val="en-US"/>
              </w:rPr>
            </w:pPr>
            <w:r>
              <w:rPr>
                <w:rFonts w:hint="eastAsia"/>
                <w:lang w:val="en-US" w:eastAsia="zh-CN"/>
              </w:rPr>
              <w:t>{{nu3}}</w:t>
            </w:r>
          </w:p>
        </w:tc>
        <w:tc>
          <w:tcPr>
            <w:tcW w:w="1679" w:type="dxa"/>
            <w:vAlign w:val="center"/>
          </w:tcPr>
          <w:p w14:paraId="2B8E4CFA">
            <w:pPr>
              <w:spacing w:line="336" w:lineRule="auto"/>
              <w:jc w:val="both"/>
              <w:rPr>
                <w:rFonts w:hint="eastAsia" w:cs="宋体"/>
                <w:kern w:val="0"/>
              </w:rPr>
            </w:pPr>
            <w:r>
              <w:rPr>
                <w:rFonts w:hint="eastAsia"/>
              </w:rPr>
              <w:t>{{Productname3}}</w:t>
            </w:r>
          </w:p>
        </w:tc>
        <w:tc>
          <w:tcPr>
            <w:tcW w:w="2550" w:type="dxa"/>
            <w:vAlign w:val="center"/>
          </w:tcPr>
          <w:p w14:paraId="40B9F865">
            <w:pPr>
              <w:spacing w:line="336" w:lineRule="auto"/>
              <w:jc w:val="both"/>
              <w:rPr>
                <w:rFonts w:hint="default"/>
                <w:lang w:val="en-US"/>
              </w:rPr>
            </w:pPr>
            <w:r>
              <w:rPr>
                <w:rFonts w:hint="eastAsia"/>
                <w:lang w:val="en-US" w:eastAsia="zh-CN"/>
              </w:rPr>
              <w:t>{{SoftwareVersion3}}</w:t>
            </w:r>
          </w:p>
        </w:tc>
        <w:tc>
          <w:tcPr>
            <w:tcW w:w="900" w:type="dxa"/>
            <w:vAlign w:val="center"/>
          </w:tcPr>
          <w:p w14:paraId="73FDCA92">
            <w:pPr>
              <w:spacing w:line="336" w:lineRule="auto"/>
              <w:jc w:val="center"/>
              <w:rPr>
                <w:rFonts w:hint="eastAsia" w:cs="宋体"/>
                <w:kern w:val="0"/>
              </w:rPr>
            </w:pPr>
            <w:r>
              <w:rPr>
                <w:rFonts w:hint="eastAsia"/>
              </w:rPr>
              <w:t>{{Unit3}}</w:t>
            </w:r>
          </w:p>
        </w:tc>
        <w:tc>
          <w:tcPr>
            <w:tcW w:w="1608" w:type="dxa"/>
            <w:vAlign w:val="center"/>
          </w:tcPr>
          <w:p w14:paraId="3295EE5A">
            <w:pPr>
              <w:spacing w:line="336" w:lineRule="auto"/>
              <w:jc w:val="center"/>
              <w:rPr>
                <w:rFonts w:hint="eastAsia" w:cs="宋体"/>
                <w:kern w:val="0"/>
                <w:u w:val="none"/>
              </w:rPr>
            </w:pPr>
            <w:r>
              <w:rPr>
                <w:rFonts w:hint="eastAsia"/>
                <w:u w:val="none"/>
                <w:lang w:val="en-US" w:eastAsia="zh-CN"/>
              </w:rPr>
              <w:t>{{store3}}</w:t>
            </w:r>
          </w:p>
        </w:tc>
        <w:tc>
          <w:tcPr>
            <w:tcW w:w="1537" w:type="dxa"/>
            <w:vAlign w:val="center"/>
          </w:tcPr>
          <w:p w14:paraId="43858863">
            <w:pPr>
              <w:spacing w:line="336" w:lineRule="auto"/>
              <w:jc w:val="right"/>
              <w:rPr>
                <w:rFonts w:hint="eastAsia"/>
              </w:rPr>
            </w:pPr>
            <w:r>
              <w:rPr>
                <w:rFonts w:hint="eastAsia"/>
              </w:rPr>
              <w:t>{{Price3}}</w:t>
            </w:r>
          </w:p>
        </w:tc>
        <w:tc>
          <w:tcPr>
            <w:tcW w:w="1398" w:type="dxa"/>
            <w:vMerge w:val="continue"/>
            <w:vAlign w:val="center"/>
          </w:tcPr>
          <w:p w14:paraId="5B7D864A">
            <w:pPr>
              <w:spacing w:line="336" w:lineRule="auto"/>
              <w:jc w:val="right"/>
              <w:rPr>
                <w:rFonts w:hint="eastAsia" w:cs="宋体"/>
                <w:kern w:val="0"/>
              </w:rPr>
            </w:pPr>
          </w:p>
        </w:tc>
      </w:tr>
      <w:tr w14:paraId="167C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765" w:type="dxa"/>
            <w:vAlign w:val="center"/>
          </w:tcPr>
          <w:p w14:paraId="1434A771">
            <w:pPr>
              <w:spacing w:line="336" w:lineRule="auto"/>
              <w:jc w:val="center"/>
              <w:rPr>
                <w:rFonts w:hint="default"/>
                <w:lang w:val="en-US"/>
              </w:rPr>
            </w:pPr>
            <w:r>
              <w:rPr>
                <w:rFonts w:hint="eastAsia"/>
                <w:lang w:val="en-US" w:eastAsia="zh-CN"/>
              </w:rPr>
              <w:t>{{nu4}}</w:t>
            </w:r>
          </w:p>
        </w:tc>
        <w:tc>
          <w:tcPr>
            <w:tcW w:w="1679" w:type="dxa"/>
            <w:vAlign w:val="center"/>
          </w:tcPr>
          <w:p w14:paraId="63C8F682">
            <w:pPr>
              <w:spacing w:line="336" w:lineRule="auto"/>
              <w:jc w:val="both"/>
              <w:rPr>
                <w:rFonts w:hint="eastAsia" w:cs="宋体"/>
                <w:kern w:val="0"/>
              </w:rPr>
            </w:pPr>
            <w:r>
              <w:rPr>
                <w:rFonts w:hint="eastAsia"/>
              </w:rPr>
              <w:t>{{Productname4}}</w:t>
            </w:r>
          </w:p>
        </w:tc>
        <w:tc>
          <w:tcPr>
            <w:tcW w:w="2550" w:type="dxa"/>
            <w:vAlign w:val="center"/>
          </w:tcPr>
          <w:p w14:paraId="79AC0E80">
            <w:pPr>
              <w:spacing w:line="336" w:lineRule="auto"/>
              <w:jc w:val="both"/>
              <w:rPr>
                <w:rFonts w:hint="default"/>
                <w:lang w:val="en-US"/>
              </w:rPr>
            </w:pPr>
            <w:r>
              <w:rPr>
                <w:rFonts w:hint="eastAsia"/>
                <w:lang w:val="en-US" w:eastAsia="zh-CN"/>
              </w:rPr>
              <w:t>{{SoftwareVersion4}}</w:t>
            </w:r>
          </w:p>
        </w:tc>
        <w:tc>
          <w:tcPr>
            <w:tcW w:w="900" w:type="dxa"/>
            <w:vAlign w:val="center"/>
          </w:tcPr>
          <w:p w14:paraId="3CF21FCA">
            <w:pPr>
              <w:spacing w:line="336" w:lineRule="auto"/>
              <w:jc w:val="center"/>
              <w:rPr>
                <w:rFonts w:hint="eastAsia" w:cs="宋体"/>
                <w:kern w:val="0"/>
              </w:rPr>
            </w:pPr>
            <w:r>
              <w:rPr>
                <w:rFonts w:hint="eastAsia"/>
              </w:rPr>
              <w:t>{{Unit4}}</w:t>
            </w:r>
          </w:p>
        </w:tc>
        <w:tc>
          <w:tcPr>
            <w:tcW w:w="1608" w:type="dxa"/>
            <w:vAlign w:val="center"/>
          </w:tcPr>
          <w:p w14:paraId="2B85CE79">
            <w:pPr>
              <w:spacing w:line="336" w:lineRule="auto"/>
              <w:jc w:val="center"/>
              <w:rPr>
                <w:rFonts w:hint="eastAsia" w:cs="宋体"/>
                <w:kern w:val="0"/>
                <w:u w:val="none"/>
              </w:rPr>
            </w:pPr>
            <w:r>
              <w:rPr>
                <w:rFonts w:hint="eastAsia"/>
                <w:u w:val="none"/>
                <w:lang w:val="en-US" w:eastAsia="zh-CN"/>
              </w:rPr>
              <w:t>{{store4}}</w:t>
            </w:r>
          </w:p>
        </w:tc>
        <w:tc>
          <w:tcPr>
            <w:tcW w:w="1537" w:type="dxa"/>
            <w:vAlign w:val="center"/>
          </w:tcPr>
          <w:p w14:paraId="6651C060">
            <w:pPr>
              <w:spacing w:line="336" w:lineRule="auto"/>
              <w:jc w:val="right"/>
              <w:rPr>
                <w:rFonts w:hint="eastAsia"/>
              </w:rPr>
            </w:pPr>
            <w:r>
              <w:rPr>
                <w:rFonts w:hint="eastAsia"/>
              </w:rPr>
              <w:t>{{Price4}}</w:t>
            </w:r>
          </w:p>
        </w:tc>
        <w:tc>
          <w:tcPr>
            <w:tcW w:w="1398" w:type="dxa"/>
            <w:vMerge w:val="continue"/>
            <w:vAlign w:val="center"/>
          </w:tcPr>
          <w:p w14:paraId="5B50E2AD">
            <w:pPr>
              <w:spacing w:line="336" w:lineRule="auto"/>
              <w:jc w:val="right"/>
              <w:rPr>
                <w:rFonts w:hint="eastAsia" w:cs="宋体"/>
                <w:kern w:val="0"/>
              </w:rPr>
            </w:pPr>
          </w:p>
        </w:tc>
      </w:tr>
      <w:tr w14:paraId="7669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502" w:type="dxa"/>
            <w:gridSpan w:val="5"/>
            <w:vAlign w:val="center"/>
          </w:tcPr>
          <w:p w14:paraId="234D181F">
            <w:pPr>
              <w:spacing w:line="336" w:lineRule="auto"/>
              <w:jc w:val="both"/>
              <w:rPr>
                <w:rFonts w:hint="eastAsia"/>
              </w:rPr>
            </w:pPr>
            <w:r>
              <w:rPr>
                <w:rFonts w:hint="eastAsia"/>
              </w:rPr>
              <w:t>合计：人民币{{</w:t>
            </w:r>
            <w:r>
              <w:t>CapitalizeRMB</w:t>
            </w:r>
            <w:r>
              <w:rPr>
                <w:rFonts w:hint="eastAsia"/>
              </w:rPr>
              <w:t>}}</w:t>
            </w:r>
          </w:p>
        </w:tc>
        <w:tc>
          <w:tcPr>
            <w:tcW w:w="2935" w:type="dxa"/>
            <w:gridSpan w:val="2"/>
            <w:vAlign w:val="center"/>
          </w:tcPr>
          <w:p w14:paraId="5204E9CA">
            <w:pPr>
              <w:spacing w:line="336" w:lineRule="auto"/>
              <w:jc w:val="both"/>
              <w:rPr>
                <w:rFonts w:hint="eastAsia"/>
              </w:rPr>
            </w:pPr>
            <w:r>
              <w:rPr>
                <w:rFonts w:hint="eastAsia"/>
              </w:rPr>
              <w:t>小写：{{</w:t>
            </w:r>
            <w:r>
              <w:t>Total</w:t>
            </w:r>
            <w:r>
              <w:rPr>
                <w:rFonts w:hint="eastAsia"/>
              </w:rPr>
              <w:t>}}</w:t>
            </w:r>
          </w:p>
        </w:tc>
      </w:tr>
      <w:tr w14:paraId="1BD0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10437" w:type="dxa"/>
            <w:gridSpan w:val="7"/>
            <w:vAlign w:val="center"/>
          </w:tcPr>
          <w:p w14:paraId="1AAD47BF">
            <w:pPr>
              <w:spacing w:line="240" w:lineRule="auto"/>
              <w:jc w:val="both"/>
              <w:rPr>
                <w:rFonts w:hint="eastAsia" w:cs="Adobe Song Std"/>
                <w:kern w:val="0"/>
              </w:rPr>
            </w:pPr>
            <w:r>
              <w:rPr>
                <w:rFonts w:hint="eastAsia" w:cs="Adobe Song Std"/>
                <w:kern w:val="0"/>
              </w:rPr>
              <w:t>备注：此价格包含技术服务增值税</w:t>
            </w:r>
            <w:r>
              <w:rPr>
                <w:rFonts w:hint="eastAsia"/>
              </w:rPr>
              <w:t>{{</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62353B6">
      <w:pPr>
        <w:pStyle w:val="17"/>
        <w:numPr>
          <w:ilvl w:val="1"/>
          <w:numId w:val="2"/>
        </w:numPr>
        <w:spacing w:line="336" w:lineRule="auto"/>
        <w:ind w:left="0"/>
        <w:rPr>
          <w:rFonts w:hint="default"/>
          <w:lang w:val="en-US" w:eastAsia="zh-CN"/>
        </w:rPr>
      </w:pPr>
      <w:r>
        <w:rPr>
          <w:rFonts w:hint="eastAsia"/>
          <w:lang w:val="en-US" w:eastAsia="zh-CN"/>
        </w:rPr>
        <w:t>甲方开票信息：</w:t>
      </w:r>
    </w:p>
    <w:p w14:paraId="4C0E404E">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票据类别：{{Tickettype}}</w:t>
      </w:r>
    </w:p>
    <w:p w14:paraId="666BCF49">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单位全称：</w:t>
      </w:r>
      <w:r>
        <w:rPr>
          <w:rFonts w:hint="eastAsia"/>
        </w:rPr>
        <w:t>{{</w:t>
      </w:r>
      <w:r>
        <w:t>Client</w:t>
      </w:r>
      <w:r>
        <w:rPr>
          <w:rFonts w:hint="eastAsia"/>
        </w:rPr>
        <w:t>}}</w:t>
      </w:r>
    </w:p>
    <w:p w14:paraId="75CDD099">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纳税识别号：{{TaxIdentification}}</w:t>
      </w:r>
    </w:p>
    <w:p w14:paraId="4C5906D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账号：{{BankAccount}}</w:t>
      </w:r>
    </w:p>
    <w:p w14:paraId="03026C2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开户银行：{{Bank}}</w:t>
      </w:r>
    </w:p>
    <w:p w14:paraId="5936D9F8">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地址：</w:t>
      </w:r>
      <w:r>
        <w:rPr>
          <w:rFonts w:hint="eastAsia"/>
        </w:rPr>
        <w:t>{{</w:t>
      </w:r>
      <w:r>
        <w:t>Address</w:t>
      </w:r>
      <w:r>
        <w:rPr>
          <w:rFonts w:hint="eastAsia"/>
        </w:rPr>
        <w:t>}}</w:t>
      </w:r>
    </w:p>
    <w:p w14:paraId="7B6A7BD4">
      <w:pPr>
        <w:pStyle w:val="17"/>
        <w:numPr>
          <w:ilvl w:val="0"/>
          <w:numId w:val="0"/>
        </w:numPr>
        <w:spacing w:line="336" w:lineRule="auto"/>
        <w:ind w:left="-453" w:leftChars="0" w:firstLine="420" w:firstLineChars="0"/>
        <w:rPr>
          <w:rFonts w:hint="eastAsia"/>
        </w:rPr>
      </w:pPr>
      <w:r>
        <w:rPr>
          <w:rFonts w:hint="eastAsia"/>
          <w:lang w:val="en-US" w:eastAsia="zh-CN"/>
        </w:rPr>
        <w:t>联系电话：{{InvoicePhone}}</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4"/>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4"/>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4"/>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4"/>
        </w:numPr>
        <w:spacing w:line="336" w:lineRule="auto"/>
        <w:ind w:left="0"/>
        <w:rPr>
          <w:rFonts w:hint="eastAsia"/>
        </w:rPr>
      </w:pPr>
      <w:r>
        <w:rPr>
          <w:rFonts w:hint="eastAsia"/>
        </w:rPr>
        <w:t>甲方不得从事以下行为，否则，乙方有权立即停止甲方授权用户使用的权力，不退还任何费用，并对相关损害乙方权益的行为进行索赔：未经授权使用乙方的技术或服务；模仿乙方的产品和服务，对乙方授权软件进行改变、反编译、反汇编等反向工程处理；复制和模仿乙方的任何设计、界面、功能和图表，并生成与乙方授权软件相类似或竞争的产品与服务；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4"/>
        </w:numPr>
        <w:spacing w:line="336" w:lineRule="auto"/>
        <w:ind w:left="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5"/>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5"/>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58"/>
        <w:gridCol w:w="4630"/>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417" w:right="1417" w:bottom="1417" w:left="1417"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2">
    <w:nsid w:val="0C335561"/>
    <w:multiLevelType w:val="singleLevel"/>
    <w:tmpl w:val="0C335561"/>
    <w:lvl w:ilvl="0" w:tentative="0">
      <w:start w:val="1"/>
      <w:numFmt w:val="decimal"/>
      <w:lvlText w:val="%1)"/>
      <w:lvlJc w:val="left"/>
      <w:pPr>
        <w:tabs>
          <w:tab w:val="left" w:pos="840"/>
        </w:tabs>
        <w:ind w:left="1265" w:hanging="425"/>
      </w:pPr>
      <w:rPr>
        <w:rFonts w:hint="default"/>
      </w:rPr>
    </w:lvl>
  </w:abstractNum>
  <w:abstractNum w:abstractNumId="3">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4">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1912"/>
    <w:rsid w:val="00FD450E"/>
    <w:rsid w:val="00FE07C2"/>
    <w:rsid w:val="00FF6170"/>
    <w:rsid w:val="013C4D49"/>
    <w:rsid w:val="014B1574"/>
    <w:rsid w:val="01AD0C08"/>
    <w:rsid w:val="01EB08C4"/>
    <w:rsid w:val="04297302"/>
    <w:rsid w:val="05116008"/>
    <w:rsid w:val="052E47BF"/>
    <w:rsid w:val="05A674B7"/>
    <w:rsid w:val="05B84099"/>
    <w:rsid w:val="06377473"/>
    <w:rsid w:val="077B1D60"/>
    <w:rsid w:val="07990E95"/>
    <w:rsid w:val="081617AD"/>
    <w:rsid w:val="08C41960"/>
    <w:rsid w:val="0A075D0B"/>
    <w:rsid w:val="0A321E07"/>
    <w:rsid w:val="0A4D191E"/>
    <w:rsid w:val="0B1F1871"/>
    <w:rsid w:val="0C321039"/>
    <w:rsid w:val="0CA02DB6"/>
    <w:rsid w:val="0D845909"/>
    <w:rsid w:val="0E2D3866"/>
    <w:rsid w:val="0EC35F79"/>
    <w:rsid w:val="0EC95C85"/>
    <w:rsid w:val="0F144EEA"/>
    <w:rsid w:val="0F384D84"/>
    <w:rsid w:val="0F59608B"/>
    <w:rsid w:val="0F6B56FC"/>
    <w:rsid w:val="0F71038E"/>
    <w:rsid w:val="0FEE34C9"/>
    <w:rsid w:val="0FFA439B"/>
    <w:rsid w:val="105275A3"/>
    <w:rsid w:val="10742973"/>
    <w:rsid w:val="108111A2"/>
    <w:rsid w:val="10CC1220"/>
    <w:rsid w:val="117A04E4"/>
    <w:rsid w:val="11C646FD"/>
    <w:rsid w:val="14DD2EAC"/>
    <w:rsid w:val="1575539B"/>
    <w:rsid w:val="168F0324"/>
    <w:rsid w:val="1706354F"/>
    <w:rsid w:val="17927756"/>
    <w:rsid w:val="191A70DD"/>
    <w:rsid w:val="192D6E10"/>
    <w:rsid w:val="19E35721"/>
    <w:rsid w:val="1A163D48"/>
    <w:rsid w:val="1A1A7D27"/>
    <w:rsid w:val="1A714BB6"/>
    <w:rsid w:val="1AAB2E36"/>
    <w:rsid w:val="1AC34686"/>
    <w:rsid w:val="1B1C0EEA"/>
    <w:rsid w:val="1B4C21D0"/>
    <w:rsid w:val="1B5241CA"/>
    <w:rsid w:val="1B811695"/>
    <w:rsid w:val="1C427076"/>
    <w:rsid w:val="1C67228E"/>
    <w:rsid w:val="1D262F66"/>
    <w:rsid w:val="1D7367B1"/>
    <w:rsid w:val="1D7B184C"/>
    <w:rsid w:val="1D913B04"/>
    <w:rsid w:val="1D9E208B"/>
    <w:rsid w:val="1DF148B0"/>
    <w:rsid w:val="1E025274"/>
    <w:rsid w:val="1E48649A"/>
    <w:rsid w:val="1EAE27A1"/>
    <w:rsid w:val="1EBD01DB"/>
    <w:rsid w:val="1F372ED7"/>
    <w:rsid w:val="1F7B090F"/>
    <w:rsid w:val="1F7D79AB"/>
    <w:rsid w:val="20605871"/>
    <w:rsid w:val="217040F2"/>
    <w:rsid w:val="22285DC1"/>
    <w:rsid w:val="227B5090"/>
    <w:rsid w:val="228F1A43"/>
    <w:rsid w:val="22BE3DF8"/>
    <w:rsid w:val="22EC1AEA"/>
    <w:rsid w:val="2335388B"/>
    <w:rsid w:val="23503E27"/>
    <w:rsid w:val="23E953C9"/>
    <w:rsid w:val="25407ECB"/>
    <w:rsid w:val="25473070"/>
    <w:rsid w:val="267F56CA"/>
    <w:rsid w:val="26AB066D"/>
    <w:rsid w:val="27721406"/>
    <w:rsid w:val="27E976E6"/>
    <w:rsid w:val="289F0244"/>
    <w:rsid w:val="29EC57D5"/>
    <w:rsid w:val="2A302299"/>
    <w:rsid w:val="2A4853D3"/>
    <w:rsid w:val="2ADE73BA"/>
    <w:rsid w:val="2AFD4065"/>
    <w:rsid w:val="2B0B4AD7"/>
    <w:rsid w:val="2B200F92"/>
    <w:rsid w:val="2B594CB0"/>
    <w:rsid w:val="2B597F39"/>
    <w:rsid w:val="2BC10C2C"/>
    <w:rsid w:val="2BE64D35"/>
    <w:rsid w:val="2C0B7D09"/>
    <w:rsid w:val="2C441425"/>
    <w:rsid w:val="2CD81573"/>
    <w:rsid w:val="2D036F14"/>
    <w:rsid w:val="2D044DD6"/>
    <w:rsid w:val="2D0F25C5"/>
    <w:rsid w:val="2D132214"/>
    <w:rsid w:val="2D786C7D"/>
    <w:rsid w:val="2DAA156F"/>
    <w:rsid w:val="2E001B78"/>
    <w:rsid w:val="2E6C4015"/>
    <w:rsid w:val="2EA61703"/>
    <w:rsid w:val="2EA93921"/>
    <w:rsid w:val="2F225B66"/>
    <w:rsid w:val="2FD0736F"/>
    <w:rsid w:val="2FE067D9"/>
    <w:rsid w:val="30584ADD"/>
    <w:rsid w:val="30910CD2"/>
    <w:rsid w:val="30B36C8D"/>
    <w:rsid w:val="31093867"/>
    <w:rsid w:val="312C15AB"/>
    <w:rsid w:val="31364839"/>
    <w:rsid w:val="31C739B9"/>
    <w:rsid w:val="31FC0D0A"/>
    <w:rsid w:val="32CE6B16"/>
    <w:rsid w:val="333252F7"/>
    <w:rsid w:val="3353788B"/>
    <w:rsid w:val="339D75D5"/>
    <w:rsid w:val="341923B9"/>
    <w:rsid w:val="34BB2861"/>
    <w:rsid w:val="34D4022A"/>
    <w:rsid w:val="34E51C41"/>
    <w:rsid w:val="3549478F"/>
    <w:rsid w:val="35575A23"/>
    <w:rsid w:val="357E6C9D"/>
    <w:rsid w:val="36C551E2"/>
    <w:rsid w:val="370D706D"/>
    <w:rsid w:val="37974C8F"/>
    <w:rsid w:val="38372CCC"/>
    <w:rsid w:val="3839708F"/>
    <w:rsid w:val="38451629"/>
    <w:rsid w:val="384A30E3"/>
    <w:rsid w:val="389405BD"/>
    <w:rsid w:val="390A6BE1"/>
    <w:rsid w:val="39302D10"/>
    <w:rsid w:val="3965122F"/>
    <w:rsid w:val="3A36729B"/>
    <w:rsid w:val="3A8C79E3"/>
    <w:rsid w:val="3A9B688B"/>
    <w:rsid w:val="3AB02082"/>
    <w:rsid w:val="3ADB59FF"/>
    <w:rsid w:val="3B895CD0"/>
    <w:rsid w:val="3C947AE6"/>
    <w:rsid w:val="3CEA4B3F"/>
    <w:rsid w:val="3DCC460A"/>
    <w:rsid w:val="3E384A8B"/>
    <w:rsid w:val="3E5F71BC"/>
    <w:rsid w:val="3EA13103"/>
    <w:rsid w:val="3EAF1EF2"/>
    <w:rsid w:val="3EBF4B9D"/>
    <w:rsid w:val="3F4523E7"/>
    <w:rsid w:val="40032396"/>
    <w:rsid w:val="427B5C0E"/>
    <w:rsid w:val="43192030"/>
    <w:rsid w:val="4332394D"/>
    <w:rsid w:val="43461033"/>
    <w:rsid w:val="4355293C"/>
    <w:rsid w:val="4379487C"/>
    <w:rsid w:val="445C6245"/>
    <w:rsid w:val="449D57C5"/>
    <w:rsid w:val="451D1B0C"/>
    <w:rsid w:val="45293D04"/>
    <w:rsid w:val="455D0545"/>
    <w:rsid w:val="45DE2288"/>
    <w:rsid w:val="46294A69"/>
    <w:rsid w:val="46310E66"/>
    <w:rsid w:val="4657490E"/>
    <w:rsid w:val="470A4E79"/>
    <w:rsid w:val="479468F1"/>
    <w:rsid w:val="47CA7D9C"/>
    <w:rsid w:val="47DB5F07"/>
    <w:rsid w:val="48FD3E97"/>
    <w:rsid w:val="49F02D0B"/>
    <w:rsid w:val="4A050C18"/>
    <w:rsid w:val="4A7638C4"/>
    <w:rsid w:val="4A924F66"/>
    <w:rsid w:val="4B9269FE"/>
    <w:rsid w:val="4B960432"/>
    <w:rsid w:val="4BEA787D"/>
    <w:rsid w:val="4C1533D3"/>
    <w:rsid w:val="4D452CAF"/>
    <w:rsid w:val="4D752558"/>
    <w:rsid w:val="4DFC4A28"/>
    <w:rsid w:val="4E3734EA"/>
    <w:rsid w:val="502D2C76"/>
    <w:rsid w:val="506A3E57"/>
    <w:rsid w:val="518137A2"/>
    <w:rsid w:val="51DA7F46"/>
    <w:rsid w:val="52087744"/>
    <w:rsid w:val="52C13B4A"/>
    <w:rsid w:val="52D45126"/>
    <w:rsid w:val="52E16069"/>
    <w:rsid w:val="53462D7B"/>
    <w:rsid w:val="53FB473C"/>
    <w:rsid w:val="54767AC1"/>
    <w:rsid w:val="54794318"/>
    <w:rsid w:val="55EC2BE4"/>
    <w:rsid w:val="56A44190"/>
    <w:rsid w:val="57827D4C"/>
    <w:rsid w:val="57AC4DC9"/>
    <w:rsid w:val="583059FA"/>
    <w:rsid w:val="58752BA8"/>
    <w:rsid w:val="59034A30"/>
    <w:rsid w:val="591D451E"/>
    <w:rsid w:val="59673F5E"/>
    <w:rsid w:val="599E4814"/>
    <w:rsid w:val="5A0432EA"/>
    <w:rsid w:val="5AEB0D30"/>
    <w:rsid w:val="5B10064D"/>
    <w:rsid w:val="5BED775E"/>
    <w:rsid w:val="5C9127DF"/>
    <w:rsid w:val="5CBA7BA3"/>
    <w:rsid w:val="5D62586F"/>
    <w:rsid w:val="5DA3310D"/>
    <w:rsid w:val="5F5D2804"/>
    <w:rsid w:val="5F6B549E"/>
    <w:rsid w:val="5FCC79AF"/>
    <w:rsid w:val="604C539B"/>
    <w:rsid w:val="60C3461D"/>
    <w:rsid w:val="614F2BF5"/>
    <w:rsid w:val="6159063E"/>
    <w:rsid w:val="615949A6"/>
    <w:rsid w:val="615D0741"/>
    <w:rsid w:val="61B4678F"/>
    <w:rsid w:val="61EA4E6B"/>
    <w:rsid w:val="631D21B8"/>
    <w:rsid w:val="63A87020"/>
    <w:rsid w:val="63E02623"/>
    <w:rsid w:val="63E87188"/>
    <w:rsid w:val="64DA5C2B"/>
    <w:rsid w:val="64FD6C64"/>
    <w:rsid w:val="65F7673A"/>
    <w:rsid w:val="662E5A12"/>
    <w:rsid w:val="672A018A"/>
    <w:rsid w:val="672D101A"/>
    <w:rsid w:val="6758665F"/>
    <w:rsid w:val="67A07D7A"/>
    <w:rsid w:val="67D87514"/>
    <w:rsid w:val="67E64F4C"/>
    <w:rsid w:val="67F81680"/>
    <w:rsid w:val="68156058"/>
    <w:rsid w:val="681E441C"/>
    <w:rsid w:val="689B2FD1"/>
    <w:rsid w:val="68C367CA"/>
    <w:rsid w:val="69FB2950"/>
    <w:rsid w:val="6A3C0A9E"/>
    <w:rsid w:val="6A3F0C0A"/>
    <w:rsid w:val="6A486BD3"/>
    <w:rsid w:val="6A503CD9"/>
    <w:rsid w:val="6A7B2B0D"/>
    <w:rsid w:val="6ABC6F53"/>
    <w:rsid w:val="6AE61673"/>
    <w:rsid w:val="6BBD714D"/>
    <w:rsid w:val="6BDE433E"/>
    <w:rsid w:val="6BE724DF"/>
    <w:rsid w:val="6CD45468"/>
    <w:rsid w:val="6D535020"/>
    <w:rsid w:val="6D9B526C"/>
    <w:rsid w:val="6DAC6B60"/>
    <w:rsid w:val="6DC46377"/>
    <w:rsid w:val="6DD74A3C"/>
    <w:rsid w:val="6ED31DA6"/>
    <w:rsid w:val="6EF22770"/>
    <w:rsid w:val="6F08649E"/>
    <w:rsid w:val="6F31609F"/>
    <w:rsid w:val="6F76707A"/>
    <w:rsid w:val="6FDD7DBD"/>
    <w:rsid w:val="705A3000"/>
    <w:rsid w:val="716B1FD0"/>
    <w:rsid w:val="72600B6D"/>
    <w:rsid w:val="74A470FC"/>
    <w:rsid w:val="75EF4B78"/>
    <w:rsid w:val="75FD6041"/>
    <w:rsid w:val="76065B94"/>
    <w:rsid w:val="762A1856"/>
    <w:rsid w:val="76490E34"/>
    <w:rsid w:val="765C57B4"/>
    <w:rsid w:val="767C48BF"/>
    <w:rsid w:val="769A746F"/>
    <w:rsid w:val="772A1BB5"/>
    <w:rsid w:val="77AF6661"/>
    <w:rsid w:val="77D24B19"/>
    <w:rsid w:val="787A16FE"/>
    <w:rsid w:val="78DC699B"/>
    <w:rsid w:val="79071DDB"/>
    <w:rsid w:val="79102FB2"/>
    <w:rsid w:val="79265CA3"/>
    <w:rsid w:val="79703E31"/>
    <w:rsid w:val="79CE0777"/>
    <w:rsid w:val="7A1F0FD2"/>
    <w:rsid w:val="7A6A4943"/>
    <w:rsid w:val="7A72332E"/>
    <w:rsid w:val="7A8326B1"/>
    <w:rsid w:val="7ACE40BB"/>
    <w:rsid w:val="7B762E74"/>
    <w:rsid w:val="7BA91F5B"/>
    <w:rsid w:val="7C284F94"/>
    <w:rsid w:val="7CF80618"/>
    <w:rsid w:val="7D060558"/>
    <w:rsid w:val="7E331989"/>
    <w:rsid w:val="7E6F1C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b7fe5b29-f7e6-4413-81ce-558598f0ea7b}"/>
        <w:style w:val=""/>
        <w:category>
          <w:name w:val="常规"/>
          <w:gallery w:val="placeholder"/>
        </w:category>
        <w:types>
          <w:type w:val="bbPlcHdr"/>
        </w:types>
        <w:behaviors>
          <w:behavior w:val="content"/>
        </w:behaviors>
        <w:description w:val=""/>
        <w:guid w:val="{b7fe5b29-f7e6-4413-81ce-558598f0ea7b}"/>
      </w:docPartPr>
      <w:docPartBody>
        <w:p w14:paraId="70F483E9">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4</Pages>
  <Words>2706</Words>
  <Characters>3329</Characters>
  <Lines>27</Lines>
  <Paragraphs>7</Paragraphs>
  <TotalTime>0</TotalTime>
  <ScaleCrop>false</ScaleCrop>
  <LinksUpToDate>false</LinksUpToDate>
  <CharactersWithSpaces>3352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2025-11-14T03:45:49Z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