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5EF" w:rsidRDefault="00A605EF" w:rsidP="00A605EF">
      <w:pPr>
        <w:pStyle w:val="1"/>
      </w:pPr>
      <w:r>
        <w:rPr>
          <w:rFonts w:hint="eastAsia"/>
        </w:rPr>
        <w:t>第</w:t>
      </w:r>
      <w:r w:rsidR="00343957">
        <w:t>5</w:t>
      </w:r>
      <w:r>
        <w:rPr>
          <w:rFonts w:hint="eastAsia"/>
        </w:rPr>
        <w:t>章作业</w:t>
      </w:r>
    </w:p>
    <w:p w:rsidR="002C069D" w:rsidRPr="00343957" w:rsidRDefault="002C069D" w:rsidP="002C069D">
      <w:pPr>
        <w:rPr>
          <w:rFonts w:ascii="Times New Roman" w:eastAsia="宋体" w:hAnsi="Times New Roman" w:cs="Times New Roman"/>
        </w:rPr>
      </w:pPr>
      <w:r w:rsidRPr="00343957">
        <w:rPr>
          <w:rFonts w:ascii="Times New Roman" w:eastAsia="宋体" w:hAnsi="Times New Roman" w:cs="Times New Roman"/>
        </w:rPr>
        <w:t xml:space="preserve">5.2 </w:t>
      </w:r>
      <w:r w:rsidRPr="00343957">
        <w:rPr>
          <w:rFonts w:ascii="Times New Roman" w:eastAsia="宋体" w:hAnsi="Times New Roman" w:cs="Times New Roman"/>
        </w:rPr>
        <w:t>请简述哈佛结构的主要优缺点。</w:t>
      </w:r>
    </w:p>
    <w:p w:rsidR="002C069D" w:rsidRPr="00343957" w:rsidRDefault="002C069D" w:rsidP="002C069D">
      <w:pPr>
        <w:rPr>
          <w:rFonts w:ascii="Times New Roman" w:eastAsia="宋体" w:hAnsi="Times New Roman" w:cs="Times New Roman"/>
        </w:rPr>
      </w:pPr>
      <w:r w:rsidRPr="00343957">
        <w:rPr>
          <w:rFonts w:ascii="Times New Roman" w:eastAsia="宋体" w:hAnsi="Times New Roman" w:cs="Times New Roman"/>
        </w:rPr>
        <w:t>5.6 MMU</w:t>
      </w:r>
      <w:r w:rsidRPr="00343957">
        <w:rPr>
          <w:rFonts w:ascii="Times New Roman" w:eastAsia="宋体" w:hAnsi="Times New Roman" w:cs="Times New Roman"/>
        </w:rPr>
        <w:t>和</w:t>
      </w:r>
      <w:r w:rsidRPr="00343957">
        <w:rPr>
          <w:rFonts w:ascii="Times New Roman" w:eastAsia="宋体" w:hAnsi="Times New Roman" w:cs="Times New Roman"/>
        </w:rPr>
        <w:t>MPU</w:t>
      </w:r>
      <w:r w:rsidRPr="00343957">
        <w:rPr>
          <w:rFonts w:ascii="Times New Roman" w:eastAsia="宋体" w:hAnsi="Times New Roman" w:cs="Times New Roman"/>
        </w:rPr>
        <w:t>的功能有何异同？</w:t>
      </w:r>
    </w:p>
    <w:p w:rsidR="002C069D" w:rsidRPr="00343957" w:rsidRDefault="002C069D" w:rsidP="002C069D">
      <w:pPr>
        <w:rPr>
          <w:rFonts w:ascii="Times New Roman" w:eastAsia="宋体" w:hAnsi="Times New Roman" w:cs="Times New Roman"/>
        </w:rPr>
      </w:pPr>
      <w:r w:rsidRPr="00343957">
        <w:rPr>
          <w:rFonts w:ascii="Times New Roman" w:eastAsia="宋体" w:hAnsi="Times New Roman" w:cs="Times New Roman"/>
        </w:rPr>
        <w:t>5.9 Cortex-M</w:t>
      </w:r>
      <w:r w:rsidRPr="00343957">
        <w:rPr>
          <w:rFonts w:ascii="Times New Roman" w:eastAsia="宋体" w:hAnsi="Times New Roman" w:cs="Times New Roman"/>
        </w:rPr>
        <w:t>系列处理器定义的存储器映射关系是固定不变的，这样做有何利弊？</w:t>
      </w:r>
    </w:p>
    <w:p w:rsidR="002C069D" w:rsidRPr="00343957" w:rsidRDefault="002C069D" w:rsidP="002C069D">
      <w:pPr>
        <w:rPr>
          <w:rFonts w:ascii="Times New Roman" w:eastAsia="宋体" w:hAnsi="Times New Roman" w:cs="Times New Roman"/>
        </w:rPr>
      </w:pPr>
      <w:r w:rsidRPr="00343957">
        <w:rPr>
          <w:rFonts w:ascii="Times New Roman" w:eastAsia="宋体" w:hAnsi="Times New Roman" w:cs="Times New Roman"/>
        </w:rPr>
        <w:t>5.10 Cortex-M3</w:t>
      </w:r>
      <w:r w:rsidRPr="00343957">
        <w:rPr>
          <w:rFonts w:ascii="Times New Roman" w:eastAsia="宋体" w:hAnsi="Times New Roman" w:cs="Times New Roman"/>
        </w:rPr>
        <w:t>与</w:t>
      </w:r>
      <w:r w:rsidRPr="00343957">
        <w:rPr>
          <w:rFonts w:ascii="Times New Roman" w:eastAsia="宋体" w:hAnsi="Times New Roman" w:cs="Times New Roman"/>
        </w:rPr>
        <w:t>Cortex-M4</w:t>
      </w:r>
      <w:r w:rsidRPr="00343957">
        <w:rPr>
          <w:rFonts w:ascii="Times New Roman" w:eastAsia="宋体" w:hAnsi="Times New Roman" w:cs="Times New Roman"/>
        </w:rPr>
        <w:t>使用两个堆栈的目的是什么？在中断响应时，程序断点和程序状态寄存器的内容保存在哪个堆栈中？</w:t>
      </w:r>
    </w:p>
    <w:p w:rsidR="002C069D" w:rsidRPr="00343957" w:rsidRDefault="002C069D" w:rsidP="002C069D">
      <w:pPr>
        <w:rPr>
          <w:rFonts w:ascii="Times New Roman" w:eastAsia="宋体" w:hAnsi="Times New Roman" w:cs="Times New Roman"/>
        </w:rPr>
      </w:pPr>
      <w:r w:rsidRPr="00343957">
        <w:rPr>
          <w:rFonts w:ascii="Times New Roman" w:eastAsia="宋体" w:hAnsi="Times New Roman" w:cs="Times New Roman"/>
        </w:rPr>
        <w:t>5.11 Cortex-M3/M4</w:t>
      </w:r>
      <w:r w:rsidRPr="00343957">
        <w:rPr>
          <w:rFonts w:ascii="Times New Roman" w:eastAsia="宋体" w:hAnsi="Times New Roman" w:cs="Times New Roman"/>
        </w:rPr>
        <w:t>的</w:t>
      </w:r>
      <w:r w:rsidRPr="00343957">
        <w:rPr>
          <w:rFonts w:ascii="Times New Roman" w:eastAsia="宋体" w:hAnsi="Times New Roman" w:cs="Times New Roman"/>
        </w:rPr>
        <w:t>CODE</w:t>
      </w:r>
      <w:r w:rsidRPr="00343957">
        <w:rPr>
          <w:rFonts w:ascii="Times New Roman" w:eastAsia="宋体" w:hAnsi="Times New Roman" w:cs="Times New Roman"/>
        </w:rPr>
        <w:t>区选用总线互连矩阵与总线复用器有什么区别？</w:t>
      </w:r>
    </w:p>
    <w:p w:rsidR="002C069D" w:rsidRPr="00343957" w:rsidRDefault="002C069D" w:rsidP="002C069D">
      <w:pPr>
        <w:rPr>
          <w:rFonts w:ascii="Times New Roman" w:eastAsia="宋体" w:hAnsi="Times New Roman" w:cs="Times New Roman"/>
        </w:rPr>
      </w:pPr>
      <w:r w:rsidRPr="00343957">
        <w:rPr>
          <w:rFonts w:ascii="Times New Roman" w:eastAsia="宋体" w:hAnsi="Times New Roman" w:cs="Times New Roman"/>
        </w:rPr>
        <w:t>5.13 Cortex-M3/M4</w:t>
      </w:r>
      <w:r w:rsidRPr="00343957">
        <w:rPr>
          <w:rFonts w:ascii="Times New Roman" w:eastAsia="宋体" w:hAnsi="Times New Roman" w:cs="Times New Roman"/>
        </w:rPr>
        <w:t>从</w:t>
      </w:r>
      <w:r w:rsidRPr="00343957">
        <w:rPr>
          <w:rFonts w:ascii="Times New Roman" w:eastAsia="宋体" w:hAnsi="Times New Roman" w:cs="Times New Roman"/>
        </w:rPr>
        <w:t>SRAM</w:t>
      </w:r>
      <w:r w:rsidRPr="00343957">
        <w:rPr>
          <w:rFonts w:ascii="Times New Roman" w:eastAsia="宋体" w:hAnsi="Times New Roman" w:cs="Times New Roman"/>
        </w:rPr>
        <w:t>域读取指令执行时有什么缺点？</w:t>
      </w:r>
    </w:p>
    <w:p w:rsidR="002C069D" w:rsidRPr="00343957" w:rsidRDefault="002C069D" w:rsidP="002C069D">
      <w:pPr>
        <w:rPr>
          <w:rFonts w:ascii="Times New Roman" w:eastAsia="宋体" w:hAnsi="Times New Roman" w:cs="Times New Roman"/>
        </w:rPr>
      </w:pPr>
      <w:r w:rsidRPr="00343957">
        <w:rPr>
          <w:rFonts w:ascii="Times New Roman" w:eastAsia="宋体" w:hAnsi="Times New Roman" w:cs="Times New Roman"/>
        </w:rPr>
        <w:t>5.14 I-Code</w:t>
      </w:r>
      <w:r w:rsidRPr="00343957">
        <w:rPr>
          <w:rFonts w:ascii="Times New Roman" w:eastAsia="宋体" w:hAnsi="Times New Roman" w:cs="Times New Roman"/>
        </w:rPr>
        <w:t>和</w:t>
      </w:r>
      <w:r w:rsidRPr="00343957">
        <w:rPr>
          <w:rFonts w:ascii="Times New Roman" w:eastAsia="宋体" w:hAnsi="Times New Roman" w:cs="Times New Roman"/>
        </w:rPr>
        <w:t>D-Code</w:t>
      </w:r>
      <w:r w:rsidRPr="00343957">
        <w:rPr>
          <w:rFonts w:ascii="Times New Roman" w:eastAsia="宋体" w:hAnsi="Times New Roman" w:cs="Times New Roman"/>
        </w:rPr>
        <w:t>总线全部连接到同一片</w:t>
      </w:r>
      <w:r w:rsidRPr="00343957">
        <w:rPr>
          <w:rFonts w:ascii="Times New Roman" w:eastAsia="宋体" w:hAnsi="Times New Roman" w:cs="Times New Roman"/>
        </w:rPr>
        <w:t>Flash</w:t>
      </w:r>
      <w:r w:rsidRPr="00343957">
        <w:rPr>
          <w:rFonts w:ascii="Times New Roman" w:eastAsia="宋体" w:hAnsi="Times New Roman" w:cs="Times New Roman"/>
        </w:rPr>
        <w:t>芯片上会有什么问题？</w:t>
      </w:r>
    </w:p>
    <w:p w:rsidR="002C069D" w:rsidRPr="00343957" w:rsidRDefault="002C069D" w:rsidP="002C069D">
      <w:pPr>
        <w:rPr>
          <w:rFonts w:ascii="Times New Roman" w:eastAsia="宋体" w:hAnsi="Times New Roman" w:cs="Times New Roman"/>
        </w:rPr>
      </w:pPr>
      <w:r w:rsidRPr="00343957">
        <w:rPr>
          <w:rFonts w:ascii="Times New Roman" w:eastAsia="宋体" w:hAnsi="Times New Roman" w:cs="Times New Roman"/>
        </w:rPr>
        <w:t xml:space="preserve">5.16 </w:t>
      </w:r>
      <w:r w:rsidRPr="00343957">
        <w:rPr>
          <w:rFonts w:ascii="Times New Roman" w:eastAsia="宋体" w:hAnsi="Times New Roman" w:cs="Times New Roman"/>
        </w:rPr>
        <w:t>如果非特权线程试图访问内核私有区域，将会导致哪一类异常？如果</w:t>
      </w:r>
      <w:r w:rsidRPr="00343957">
        <w:rPr>
          <w:rFonts w:ascii="Times New Roman" w:eastAsia="宋体" w:hAnsi="Times New Roman" w:cs="Times New Roman"/>
        </w:rPr>
        <w:t>Cortex-M3</w:t>
      </w:r>
      <w:r w:rsidRPr="00343957">
        <w:rPr>
          <w:rFonts w:ascii="Times New Roman" w:eastAsia="宋体" w:hAnsi="Times New Roman" w:cs="Times New Roman"/>
        </w:rPr>
        <w:t>使用了一条</w:t>
      </w:r>
      <w:r w:rsidRPr="00343957">
        <w:rPr>
          <w:rFonts w:ascii="Times New Roman" w:eastAsia="宋体" w:hAnsi="Times New Roman" w:cs="Times New Roman"/>
        </w:rPr>
        <w:t>SIMD</w:t>
      </w:r>
      <w:r w:rsidRPr="00343957">
        <w:rPr>
          <w:rFonts w:ascii="Times New Roman" w:eastAsia="宋体" w:hAnsi="Times New Roman" w:cs="Times New Roman"/>
        </w:rPr>
        <w:t>运算指令，结果又将如何？</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5.19 </w:t>
      </w:r>
      <w:r w:rsidRPr="00343957">
        <w:rPr>
          <w:rFonts w:ascii="Times New Roman" w:eastAsia="宋体" w:hAnsi="Times New Roman" w:cs="Times New Roman"/>
        </w:rPr>
        <w:t>某段程序需要跳转到</w:t>
      </w:r>
      <w:r w:rsidRPr="00343957">
        <w:rPr>
          <w:rFonts w:ascii="Times New Roman" w:eastAsia="宋体" w:hAnsi="Times New Roman" w:cs="Times New Roman"/>
        </w:rPr>
        <w:t>0x0100 0000</w:t>
      </w:r>
      <w:r w:rsidRPr="00343957">
        <w:rPr>
          <w:rFonts w:ascii="Times New Roman" w:eastAsia="宋体" w:hAnsi="Times New Roman" w:cs="Times New Roman"/>
        </w:rPr>
        <w:t>执行，有人写了如下两行汇编指令代码：</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MOV</w:t>
      </w:r>
      <w:r w:rsidRPr="00343957">
        <w:rPr>
          <w:rFonts w:ascii="Times New Roman" w:eastAsia="宋体" w:hAnsi="Times New Roman" w:cs="Times New Roman"/>
        </w:rPr>
        <w:tab/>
        <w:t>R0,</w:t>
      </w:r>
      <w:r w:rsidRPr="00343957">
        <w:rPr>
          <w:rFonts w:ascii="Times New Roman" w:eastAsia="宋体" w:hAnsi="Times New Roman" w:cs="Times New Roman"/>
        </w:rPr>
        <w:tab/>
      </w:r>
      <w:r w:rsidRPr="00343957">
        <w:rPr>
          <w:rFonts w:ascii="Times New Roman" w:eastAsia="宋体" w:hAnsi="Times New Roman" w:cs="Times New Roman"/>
        </w:rPr>
        <w:tab/>
        <w:t>#0x0100 0000</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MOV</w:t>
      </w:r>
      <w:r w:rsidRPr="00343957">
        <w:rPr>
          <w:rFonts w:ascii="Times New Roman" w:eastAsia="宋体" w:hAnsi="Times New Roman" w:cs="Times New Roman"/>
        </w:rPr>
        <w:tab/>
        <w:t>R15</w:t>
      </w:r>
      <w:r w:rsidRPr="00343957">
        <w:rPr>
          <w:rFonts w:ascii="Times New Roman" w:eastAsia="宋体" w:hAnsi="Times New Roman" w:cs="Times New Roman"/>
        </w:rPr>
        <w:t>，</w:t>
      </w:r>
      <w:r w:rsidRPr="00343957">
        <w:rPr>
          <w:rFonts w:ascii="Times New Roman" w:eastAsia="宋体" w:hAnsi="Times New Roman" w:cs="Times New Roman"/>
        </w:rPr>
        <w:tab/>
        <w:t>R0</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请问这样会有什么问题？</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5.22 </w:t>
      </w:r>
      <w:r w:rsidRPr="00343957">
        <w:rPr>
          <w:rFonts w:ascii="Times New Roman" w:eastAsia="宋体" w:hAnsi="Times New Roman" w:cs="Times New Roman"/>
        </w:rPr>
        <w:t>某基于</w:t>
      </w:r>
      <w:r w:rsidRPr="00343957">
        <w:rPr>
          <w:rFonts w:ascii="Times New Roman" w:eastAsia="宋体" w:hAnsi="Times New Roman" w:cs="Times New Roman"/>
        </w:rPr>
        <w:t>Cortex-M4</w:t>
      </w:r>
      <w:r w:rsidRPr="00343957">
        <w:rPr>
          <w:rFonts w:ascii="Times New Roman" w:eastAsia="宋体" w:hAnsi="Times New Roman" w:cs="Times New Roman"/>
        </w:rPr>
        <w:t>的</w:t>
      </w:r>
      <w:r w:rsidRPr="00343957">
        <w:rPr>
          <w:rFonts w:ascii="Times New Roman" w:eastAsia="宋体" w:hAnsi="Times New Roman" w:cs="Times New Roman"/>
        </w:rPr>
        <w:t>SOC</w:t>
      </w:r>
      <w:r w:rsidRPr="00343957">
        <w:rPr>
          <w:rFonts w:ascii="Times New Roman" w:eastAsia="宋体" w:hAnsi="Times New Roman" w:cs="Times New Roman"/>
        </w:rPr>
        <w:t>芯片共有</w:t>
      </w:r>
      <w:r w:rsidRPr="00343957">
        <w:rPr>
          <w:rFonts w:ascii="Times New Roman" w:eastAsia="宋体" w:hAnsi="Times New Roman" w:cs="Times New Roman"/>
        </w:rPr>
        <w:t>64</w:t>
      </w:r>
      <w:r w:rsidRPr="00343957">
        <w:rPr>
          <w:rFonts w:ascii="Times New Roman" w:eastAsia="宋体" w:hAnsi="Times New Roman" w:cs="Times New Roman"/>
        </w:rPr>
        <w:t>级外部中断，</w:t>
      </w:r>
      <w:r w:rsidRPr="00343957">
        <w:rPr>
          <w:rFonts w:ascii="Times New Roman" w:eastAsia="宋体" w:hAnsi="Times New Roman" w:cs="Times New Roman"/>
        </w:rPr>
        <w:t>BASEPRI</w:t>
      </w:r>
      <w:r w:rsidRPr="00343957">
        <w:rPr>
          <w:rFonts w:ascii="Times New Roman" w:eastAsia="宋体" w:hAnsi="Times New Roman" w:cs="Times New Roman"/>
        </w:rPr>
        <w:t>寄存器的宽度共有几位？如果想屏蔽所有优先级大于</w:t>
      </w:r>
      <w:r w:rsidRPr="00343957">
        <w:rPr>
          <w:rFonts w:ascii="Times New Roman" w:eastAsia="宋体" w:hAnsi="Times New Roman" w:cs="Times New Roman"/>
        </w:rPr>
        <w:t>16</w:t>
      </w:r>
      <w:r w:rsidRPr="00343957">
        <w:rPr>
          <w:rFonts w:ascii="Times New Roman" w:eastAsia="宋体" w:hAnsi="Times New Roman" w:cs="Times New Roman"/>
        </w:rPr>
        <w:t>的中断，请写出对</w:t>
      </w:r>
      <w:r w:rsidRPr="00343957">
        <w:rPr>
          <w:rFonts w:ascii="Times New Roman" w:eastAsia="宋体" w:hAnsi="Times New Roman" w:cs="Times New Roman"/>
        </w:rPr>
        <w:t>BASEPRI</w:t>
      </w:r>
      <w:r w:rsidRPr="00343957">
        <w:rPr>
          <w:rFonts w:ascii="Times New Roman" w:eastAsia="宋体" w:hAnsi="Times New Roman" w:cs="Times New Roman"/>
        </w:rPr>
        <w:t>寄存器进行设置的汇编指令。如果想屏蔽所有优先级大于</w:t>
      </w:r>
      <w:r w:rsidRPr="00343957">
        <w:rPr>
          <w:rFonts w:ascii="Times New Roman" w:eastAsia="宋体" w:hAnsi="Times New Roman" w:cs="Times New Roman"/>
        </w:rPr>
        <w:t>0</w:t>
      </w:r>
      <w:r w:rsidRPr="00343957">
        <w:rPr>
          <w:rFonts w:ascii="Times New Roman" w:eastAsia="宋体" w:hAnsi="Times New Roman" w:cs="Times New Roman"/>
        </w:rPr>
        <w:t>的中断，又该如何设置？</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5.23 </w:t>
      </w:r>
      <w:r w:rsidRPr="00343957">
        <w:rPr>
          <w:rFonts w:ascii="Times New Roman" w:eastAsia="宋体" w:hAnsi="Times New Roman" w:cs="Times New Roman"/>
        </w:rPr>
        <w:t>有人写了一段对</w:t>
      </w:r>
      <w:r w:rsidRPr="00343957">
        <w:rPr>
          <w:rFonts w:ascii="Times New Roman" w:eastAsia="宋体" w:hAnsi="Times New Roman" w:cs="Times New Roman"/>
        </w:rPr>
        <w:t>Cortex-M4</w:t>
      </w:r>
      <w:r w:rsidRPr="00343957">
        <w:rPr>
          <w:rFonts w:ascii="Times New Roman" w:eastAsia="宋体" w:hAnsi="Times New Roman" w:cs="Times New Roman"/>
        </w:rPr>
        <w:t>的进程栈进行初始化的代码，其中</w:t>
      </w:r>
      <w:r w:rsidRPr="00343957">
        <w:rPr>
          <w:rFonts w:ascii="Times New Roman" w:eastAsia="宋体" w:hAnsi="Times New Roman" w:cs="Times New Roman"/>
        </w:rPr>
        <w:t>PSP</w:t>
      </w:r>
      <w:r w:rsidRPr="00343957">
        <w:rPr>
          <w:rFonts w:ascii="Times New Roman" w:eastAsia="宋体" w:hAnsi="Times New Roman" w:cs="Times New Roman"/>
        </w:rPr>
        <w:t>的初始值设为</w:t>
      </w:r>
      <w:r w:rsidRPr="00343957">
        <w:rPr>
          <w:rFonts w:ascii="Times New Roman" w:eastAsia="宋体" w:hAnsi="Times New Roman" w:cs="Times New Roman"/>
        </w:rPr>
        <w:t>0x8765 4321</w:t>
      </w:r>
      <w:r w:rsidRPr="00343957">
        <w:rPr>
          <w:rFonts w:ascii="Times New Roman" w:eastAsia="宋体" w:hAnsi="Times New Roman" w:cs="Times New Roman"/>
        </w:rPr>
        <w:t>，并且使用了如下一条语句：</w:t>
      </w:r>
      <w:r w:rsidRPr="00343957">
        <w:rPr>
          <w:rFonts w:ascii="Times New Roman" w:eastAsia="宋体" w:hAnsi="Times New Roman" w:cs="Times New Roman"/>
        </w:rPr>
        <w:t>“MOV</w:t>
      </w:r>
      <w:r w:rsidRPr="00343957">
        <w:rPr>
          <w:rFonts w:ascii="Times New Roman" w:eastAsia="宋体" w:hAnsi="Times New Roman" w:cs="Times New Roman"/>
        </w:rPr>
        <w:tab/>
        <w:t>PSP,</w:t>
      </w:r>
      <w:r w:rsidRPr="00343957">
        <w:rPr>
          <w:rFonts w:ascii="Times New Roman" w:eastAsia="宋体" w:hAnsi="Times New Roman" w:cs="Times New Roman"/>
        </w:rPr>
        <w:tab/>
        <w:t xml:space="preserve"> R0”</w:t>
      </w:r>
      <w:r w:rsidRPr="00343957">
        <w:rPr>
          <w:rFonts w:ascii="Times New Roman" w:eastAsia="宋体" w:hAnsi="Times New Roman" w:cs="Times New Roman"/>
        </w:rPr>
        <w:t>对</w:t>
      </w:r>
      <w:r w:rsidRPr="00343957">
        <w:rPr>
          <w:rFonts w:ascii="Times New Roman" w:eastAsia="宋体" w:hAnsi="Times New Roman" w:cs="Times New Roman"/>
        </w:rPr>
        <w:t>PSP</w:t>
      </w:r>
      <w:r w:rsidRPr="00343957">
        <w:rPr>
          <w:rFonts w:ascii="Times New Roman" w:eastAsia="宋体" w:hAnsi="Times New Roman" w:cs="Times New Roman"/>
        </w:rPr>
        <w:t>进行赋值（其中</w:t>
      </w:r>
      <w:r w:rsidRPr="00343957">
        <w:rPr>
          <w:rFonts w:ascii="Times New Roman" w:eastAsia="宋体" w:hAnsi="Times New Roman" w:cs="Times New Roman"/>
        </w:rPr>
        <w:t>R0=0x8765 4321</w:t>
      </w:r>
      <w:r w:rsidRPr="00343957">
        <w:rPr>
          <w:rFonts w:ascii="Times New Roman" w:eastAsia="宋体" w:hAnsi="Times New Roman" w:cs="Times New Roman"/>
        </w:rPr>
        <w:t>）。这样做存在哪些问题？请逐一说明。</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5.25 </w:t>
      </w:r>
      <w:r w:rsidRPr="00343957">
        <w:rPr>
          <w:rFonts w:ascii="Times New Roman" w:eastAsia="宋体" w:hAnsi="Times New Roman" w:cs="Times New Roman"/>
        </w:rPr>
        <w:t>在特权线程模式下如何切换到非特权线程模式？在非特权线程模式下能否采用类似方法切换到特权线程模式？为什么？</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5.31 </w:t>
      </w:r>
      <w:r w:rsidRPr="00343957">
        <w:rPr>
          <w:rFonts w:ascii="Times New Roman" w:eastAsia="宋体" w:hAnsi="Times New Roman" w:cs="Times New Roman"/>
        </w:rPr>
        <w:t>写出利用位段操作读取</w:t>
      </w:r>
      <w:r w:rsidRPr="00343957">
        <w:rPr>
          <w:rFonts w:ascii="Times New Roman" w:eastAsia="宋体" w:hAnsi="Times New Roman" w:cs="Times New Roman"/>
        </w:rPr>
        <w:t>0x4000 1000</w:t>
      </w:r>
      <w:r w:rsidRPr="00343957">
        <w:rPr>
          <w:rFonts w:ascii="Times New Roman" w:eastAsia="宋体" w:hAnsi="Times New Roman" w:cs="Times New Roman"/>
        </w:rPr>
        <w:t>的第</w:t>
      </w:r>
      <w:r w:rsidRPr="00343957">
        <w:rPr>
          <w:rFonts w:ascii="Times New Roman" w:eastAsia="宋体" w:hAnsi="Times New Roman" w:cs="Times New Roman"/>
        </w:rPr>
        <w:t>3</w:t>
      </w:r>
      <w:r w:rsidRPr="00343957">
        <w:rPr>
          <w:rFonts w:ascii="Times New Roman" w:eastAsia="宋体" w:hAnsi="Times New Roman" w:cs="Times New Roman"/>
        </w:rPr>
        <w:t>位的代码。</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5.32 </w:t>
      </w:r>
      <w:r w:rsidRPr="00343957">
        <w:rPr>
          <w:rFonts w:ascii="Times New Roman" w:eastAsia="宋体" w:hAnsi="Times New Roman" w:cs="Times New Roman"/>
        </w:rPr>
        <w:t>存储器访问属性包括哪些？</w:t>
      </w:r>
    </w:p>
    <w:p w:rsidR="00343957" w:rsidRDefault="00343957" w:rsidP="00343957">
      <w:pPr>
        <w:rPr>
          <w:rFonts w:ascii="Times New Roman" w:eastAsia="宋体" w:hAnsi="Times New Roman" w:cs="Times New Roman"/>
        </w:rPr>
      </w:pPr>
      <w:r w:rsidRPr="00343957">
        <w:rPr>
          <w:rFonts w:ascii="Times New Roman" w:eastAsia="宋体" w:hAnsi="Times New Roman" w:cs="Times New Roman"/>
        </w:rPr>
        <w:t>5.35 Cortex-M</w:t>
      </w:r>
      <w:r w:rsidRPr="00343957">
        <w:rPr>
          <w:rFonts w:ascii="Times New Roman" w:eastAsia="宋体" w:hAnsi="Times New Roman" w:cs="Times New Roman"/>
        </w:rPr>
        <w:t>系列处理器不会改变代码的执行顺序，因而不需要存储器屏障指令，这个观点对吗？为什么？</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5.36 </w:t>
      </w:r>
      <w:r w:rsidRPr="00343957">
        <w:rPr>
          <w:rFonts w:ascii="Times New Roman" w:eastAsia="宋体" w:hAnsi="Times New Roman" w:cs="Times New Roman"/>
        </w:rPr>
        <w:t>处理器进入异常处理子程序之前保护现场需要把哪些寄存器的值保护起来？</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5.38 </w:t>
      </w:r>
      <w:r w:rsidRPr="00343957">
        <w:rPr>
          <w:rFonts w:ascii="Times New Roman" w:eastAsia="宋体" w:hAnsi="Times New Roman" w:cs="Times New Roman"/>
        </w:rPr>
        <w:t>解释</w:t>
      </w:r>
      <w:r w:rsidRPr="00343957">
        <w:rPr>
          <w:rFonts w:ascii="Times New Roman" w:eastAsia="宋体" w:hAnsi="Times New Roman" w:cs="Times New Roman"/>
        </w:rPr>
        <w:t>Cortex-M</w:t>
      </w:r>
      <w:r w:rsidRPr="00343957">
        <w:rPr>
          <w:rFonts w:ascii="Times New Roman" w:eastAsia="宋体" w:hAnsi="Times New Roman" w:cs="Times New Roman"/>
        </w:rPr>
        <w:t>处理器的中断优先级分组机制。</w:t>
      </w:r>
    </w:p>
    <w:p w:rsidR="00343957" w:rsidRDefault="00343957" w:rsidP="002656A7">
      <w:pPr>
        <w:rPr>
          <w:rFonts w:ascii="Times New Roman" w:eastAsia="宋体" w:hAnsi="Times New Roman" w:cs="Times New Roman"/>
        </w:rPr>
      </w:pPr>
    </w:p>
    <w:p w:rsidR="0069105C" w:rsidRDefault="0069105C" w:rsidP="002656A7">
      <w:pPr>
        <w:rPr>
          <w:rFonts w:ascii="Times New Roman" w:eastAsia="宋体" w:hAnsi="Times New Roman" w:cs="Times New Roman"/>
        </w:rPr>
      </w:pPr>
      <w:r>
        <w:rPr>
          <w:rFonts w:ascii="Times New Roman" w:eastAsia="宋体" w:hAnsi="Times New Roman" w:cs="Times New Roman" w:hint="eastAsia"/>
        </w:rPr>
        <w:t>附加题：</w:t>
      </w:r>
    </w:p>
    <w:p w:rsidR="0069105C" w:rsidRPr="00523530" w:rsidRDefault="0069105C" w:rsidP="0069105C">
      <w:pPr>
        <w:widowControl/>
        <w:numPr>
          <w:ilvl w:val="1"/>
          <w:numId w:val="3"/>
        </w:numPr>
        <w:adjustRightInd w:val="0"/>
        <w:snapToGrid w:val="0"/>
        <w:spacing w:beforeLines="20" w:before="62"/>
        <w:ind w:left="142" w:hanging="142"/>
        <w:jc w:val="left"/>
        <w:rPr>
          <w:rFonts w:ascii="Times New Roman" w:eastAsia="宋体" w:hAnsi="Times New Roman" w:cs="Times New Roman"/>
          <w:color w:val="000000"/>
          <w:sz w:val="24"/>
          <w:szCs w:val="24"/>
        </w:rPr>
      </w:pPr>
      <w:r w:rsidRPr="00BC76CA">
        <w:rPr>
          <w:rFonts w:ascii="Times New Roman" w:eastAsia="宋体" w:hAnsi="Times New Roman" w:cs="Times New Roman" w:hint="eastAsia"/>
          <w:color w:val="000000"/>
          <w:sz w:val="24"/>
          <w:szCs w:val="24"/>
        </w:rPr>
        <w:t>外部中断包括不可屏蔽中断</w:t>
      </w:r>
      <w:r w:rsidRPr="00BC76CA">
        <w:rPr>
          <w:rFonts w:ascii="Times New Roman" w:eastAsia="宋体" w:hAnsi="Times New Roman" w:cs="Times New Roman"/>
          <w:color w:val="000000"/>
          <w:sz w:val="24"/>
          <w:szCs w:val="24"/>
        </w:rPr>
        <w:t>(NM</w:t>
      </w:r>
      <w:r>
        <w:rPr>
          <w:rFonts w:ascii="Times New Roman" w:eastAsia="宋体" w:hAnsi="Times New Roman" w:cs="Times New Roman" w:hint="eastAsia"/>
          <w:color w:val="000000"/>
          <w:sz w:val="24"/>
          <w:szCs w:val="24"/>
        </w:rPr>
        <w:t>I</w:t>
      </w:r>
      <w:r w:rsidRPr="00BC76CA">
        <w:rPr>
          <w:rFonts w:ascii="Times New Roman" w:eastAsia="宋体" w:hAnsi="Times New Roman" w:cs="Times New Roman"/>
          <w:color w:val="000000"/>
          <w:sz w:val="24"/>
          <w:szCs w:val="24"/>
        </w:rPr>
        <w:t>)</w:t>
      </w:r>
      <w:r w:rsidRPr="00BC76CA">
        <w:rPr>
          <w:rFonts w:ascii="Times New Roman" w:eastAsia="宋体" w:hAnsi="Times New Roman" w:cs="Times New Roman"/>
          <w:color w:val="000000"/>
          <w:sz w:val="24"/>
          <w:szCs w:val="24"/>
        </w:rPr>
        <w:t>和可屏蔽中断。下列关于外部中断的叙述中，错误的是</w:t>
      </w:r>
      <w:r w:rsidRPr="00CF4345">
        <w:rPr>
          <w:rFonts w:ascii="Times New Roman" w:eastAsia="宋体" w:hAnsi="Times New Roman" w:cs="Times New Roman"/>
          <w:color w:val="000000"/>
          <w:sz w:val="24"/>
          <w:szCs w:val="24"/>
        </w:rPr>
        <w:t>（</w:t>
      </w:r>
      <w:r w:rsidRPr="00CF4345">
        <w:rPr>
          <w:rFonts w:ascii="Times New Roman" w:eastAsia="宋体" w:hAnsi="Times New Roman" w:cs="Times New Roman"/>
          <w:color w:val="000000"/>
          <w:sz w:val="24"/>
          <w:szCs w:val="24"/>
        </w:rPr>
        <w:t xml:space="preserve">   </w:t>
      </w:r>
      <w:r w:rsidRPr="00CF4345">
        <w:rPr>
          <w:rFonts w:ascii="Times New Roman" w:eastAsia="宋体" w:hAnsi="Times New Roman" w:cs="Times New Roman"/>
          <w:color w:val="000000"/>
          <w:sz w:val="24"/>
          <w:szCs w:val="24"/>
        </w:rPr>
        <w:t>）</w:t>
      </w:r>
    </w:p>
    <w:p w:rsidR="0069105C" w:rsidRPr="00523530" w:rsidRDefault="0069105C" w:rsidP="0069105C">
      <w:pPr>
        <w:widowControl/>
        <w:numPr>
          <w:ilvl w:val="0"/>
          <w:numId w:val="4"/>
        </w:numPr>
        <w:adjustRightInd w:val="0"/>
        <w:snapToGrid w:val="0"/>
        <w:spacing w:afterLines="20" w:after="62"/>
        <w:jc w:val="left"/>
        <w:rPr>
          <w:rFonts w:ascii="Times New Roman" w:eastAsia="宋体" w:hAnsi="Times New Roman" w:cs="Times New Roman"/>
          <w:sz w:val="24"/>
          <w:szCs w:val="24"/>
        </w:rPr>
      </w:pPr>
      <w:r w:rsidRPr="00BC76CA">
        <w:rPr>
          <w:rFonts w:ascii="Times New Roman" w:eastAsia="宋体" w:hAnsi="Times New Roman" w:cs="Times New Roman"/>
          <w:sz w:val="24"/>
          <w:szCs w:val="24"/>
        </w:rPr>
        <w:t>CPU</w:t>
      </w:r>
      <w:r w:rsidRPr="00BC76CA">
        <w:rPr>
          <w:rFonts w:ascii="Times New Roman" w:eastAsia="宋体" w:hAnsi="Times New Roman" w:cs="Times New Roman"/>
          <w:sz w:val="24"/>
          <w:szCs w:val="24"/>
        </w:rPr>
        <w:t>处于关中断状态时，也能响应</w:t>
      </w:r>
      <w:r w:rsidRPr="00BC76CA">
        <w:rPr>
          <w:rFonts w:ascii="Times New Roman" w:eastAsia="宋体" w:hAnsi="Times New Roman" w:cs="Times New Roman"/>
          <w:sz w:val="24"/>
          <w:szCs w:val="24"/>
        </w:rPr>
        <w:t>NMI</w:t>
      </w:r>
      <w:r w:rsidRPr="00BC76CA">
        <w:rPr>
          <w:rFonts w:ascii="Times New Roman" w:eastAsia="宋体" w:hAnsi="Times New Roman" w:cs="Times New Roman"/>
          <w:sz w:val="24"/>
          <w:szCs w:val="24"/>
        </w:rPr>
        <w:t>请求</w:t>
      </w:r>
    </w:p>
    <w:p w:rsidR="0069105C" w:rsidRPr="00523530" w:rsidRDefault="0069105C" w:rsidP="0069105C">
      <w:pPr>
        <w:widowControl/>
        <w:numPr>
          <w:ilvl w:val="0"/>
          <w:numId w:val="4"/>
        </w:numPr>
        <w:adjustRightInd w:val="0"/>
        <w:snapToGrid w:val="0"/>
        <w:spacing w:afterLines="20" w:after="62"/>
        <w:jc w:val="left"/>
        <w:rPr>
          <w:rFonts w:ascii="Times New Roman" w:eastAsia="宋体" w:hAnsi="Times New Roman" w:cs="Times New Roman"/>
          <w:sz w:val="24"/>
          <w:szCs w:val="24"/>
        </w:rPr>
      </w:pPr>
      <w:r w:rsidRPr="00BC76CA">
        <w:rPr>
          <w:rFonts w:ascii="Times New Roman" w:eastAsia="宋体" w:hAnsi="Times New Roman" w:cs="Times New Roman" w:hint="eastAsia"/>
          <w:sz w:val="24"/>
          <w:szCs w:val="24"/>
        </w:rPr>
        <w:t>一旦可屏蔽中断请求信号有效，</w:t>
      </w:r>
      <w:r w:rsidRPr="00BC76CA">
        <w:rPr>
          <w:rFonts w:ascii="Times New Roman" w:eastAsia="宋体" w:hAnsi="Times New Roman" w:cs="Times New Roman"/>
          <w:sz w:val="24"/>
          <w:szCs w:val="24"/>
        </w:rPr>
        <w:t>CPU</w:t>
      </w:r>
      <w:r w:rsidRPr="00BC76CA">
        <w:rPr>
          <w:rFonts w:ascii="Times New Roman" w:eastAsia="宋体" w:hAnsi="Times New Roman" w:cs="Times New Roman"/>
          <w:sz w:val="24"/>
          <w:szCs w:val="24"/>
        </w:rPr>
        <w:t>将立即响应</w:t>
      </w:r>
    </w:p>
    <w:p w:rsidR="0069105C" w:rsidRPr="00523530" w:rsidRDefault="0069105C" w:rsidP="0069105C">
      <w:pPr>
        <w:widowControl/>
        <w:numPr>
          <w:ilvl w:val="0"/>
          <w:numId w:val="4"/>
        </w:numPr>
        <w:adjustRightInd w:val="0"/>
        <w:snapToGrid w:val="0"/>
        <w:spacing w:afterLines="20" w:after="62"/>
        <w:jc w:val="left"/>
        <w:rPr>
          <w:rFonts w:ascii="Times New Roman" w:eastAsia="宋体" w:hAnsi="Times New Roman" w:cs="Times New Roman"/>
          <w:sz w:val="24"/>
          <w:szCs w:val="24"/>
        </w:rPr>
      </w:pPr>
      <w:r w:rsidRPr="00BC76CA">
        <w:rPr>
          <w:rFonts w:ascii="Times New Roman" w:eastAsia="宋体" w:hAnsi="Times New Roman" w:cs="Times New Roman" w:hint="eastAsia"/>
          <w:sz w:val="24"/>
          <w:szCs w:val="24"/>
        </w:rPr>
        <w:t>不可屏蔽中断的优先级比可屏蔽中断的优先级高</w:t>
      </w:r>
    </w:p>
    <w:p w:rsidR="0069105C" w:rsidRPr="00523530" w:rsidRDefault="0069105C" w:rsidP="0069105C">
      <w:pPr>
        <w:widowControl/>
        <w:numPr>
          <w:ilvl w:val="0"/>
          <w:numId w:val="4"/>
        </w:numPr>
        <w:adjustRightInd w:val="0"/>
        <w:snapToGrid w:val="0"/>
        <w:spacing w:afterLines="20" w:after="62"/>
        <w:jc w:val="left"/>
        <w:rPr>
          <w:rFonts w:ascii="Times New Roman" w:eastAsia="宋体" w:hAnsi="Times New Roman" w:cs="Times New Roman"/>
          <w:sz w:val="24"/>
          <w:szCs w:val="24"/>
        </w:rPr>
      </w:pPr>
      <w:r w:rsidRPr="00BC76CA">
        <w:rPr>
          <w:rFonts w:ascii="Times New Roman" w:eastAsia="宋体" w:hAnsi="Times New Roman" w:cs="Times New Roman" w:hint="eastAsia"/>
          <w:sz w:val="24"/>
          <w:szCs w:val="24"/>
        </w:rPr>
        <w:t>可通过中断屏蔽字改变可屏蔽中断的处理优先级</w:t>
      </w:r>
    </w:p>
    <w:p w:rsidR="0069105C" w:rsidRPr="00523530" w:rsidRDefault="0069105C" w:rsidP="0069105C">
      <w:pPr>
        <w:widowControl/>
        <w:adjustRightInd w:val="0"/>
        <w:snapToGrid w:val="0"/>
        <w:spacing w:before="124"/>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70C0"/>
          <w:sz w:val="24"/>
          <w:szCs w:val="24"/>
        </w:rPr>
        <w:t>【</w:t>
      </w:r>
      <w:r>
        <w:rPr>
          <w:rFonts w:ascii="Times New Roman" w:eastAsia="宋体" w:hAnsi="Times New Roman" w:cs="Times New Roman" w:hint="eastAsia"/>
          <w:color w:val="0070C0"/>
          <w:sz w:val="24"/>
          <w:szCs w:val="24"/>
        </w:rPr>
        <w:t>2</w:t>
      </w:r>
      <w:r>
        <w:rPr>
          <w:rFonts w:ascii="Times New Roman" w:eastAsia="宋体" w:hAnsi="Times New Roman" w:cs="Times New Roman"/>
          <w:color w:val="0070C0"/>
          <w:sz w:val="24"/>
          <w:szCs w:val="24"/>
        </w:rPr>
        <w:t>020</w:t>
      </w:r>
      <w:r>
        <w:rPr>
          <w:rFonts w:ascii="Times New Roman" w:eastAsia="宋体" w:hAnsi="Times New Roman" w:cs="Times New Roman" w:hint="eastAsia"/>
          <w:color w:val="0070C0"/>
          <w:sz w:val="24"/>
          <w:szCs w:val="24"/>
        </w:rPr>
        <w:t>考研真题</w:t>
      </w:r>
      <w:r w:rsidRPr="00523530">
        <w:rPr>
          <w:rFonts w:ascii="Times New Roman" w:eastAsia="宋体" w:hAnsi="Times New Roman" w:cs="Times New Roman" w:hint="eastAsia"/>
          <w:color w:val="0070C0"/>
          <w:sz w:val="24"/>
          <w:szCs w:val="24"/>
        </w:rPr>
        <w:t>】</w:t>
      </w:r>
    </w:p>
    <w:p w:rsidR="0069105C" w:rsidRDefault="0069105C" w:rsidP="0069105C"/>
    <w:p w:rsidR="0069105C" w:rsidRPr="00523530" w:rsidRDefault="0069105C" w:rsidP="0069105C">
      <w:pPr>
        <w:widowControl/>
        <w:numPr>
          <w:ilvl w:val="1"/>
          <w:numId w:val="3"/>
        </w:numPr>
        <w:adjustRightInd w:val="0"/>
        <w:snapToGrid w:val="0"/>
        <w:spacing w:beforeLines="20" w:before="62"/>
        <w:ind w:left="142" w:hanging="142"/>
        <w:jc w:val="left"/>
        <w:rPr>
          <w:rFonts w:ascii="Times New Roman" w:eastAsia="宋体" w:hAnsi="Times New Roman" w:cs="Times New Roman"/>
          <w:color w:val="000000"/>
          <w:sz w:val="24"/>
          <w:szCs w:val="24"/>
        </w:rPr>
      </w:pPr>
      <w:r w:rsidRPr="00CD52C9">
        <w:rPr>
          <w:rFonts w:ascii="Times New Roman" w:eastAsia="宋体" w:hAnsi="Times New Roman" w:cs="Times New Roman" w:hint="eastAsia"/>
          <w:color w:val="000000"/>
          <w:sz w:val="24"/>
          <w:szCs w:val="24"/>
        </w:rPr>
        <w:lastRenderedPageBreak/>
        <w:t>下列是关于多重中断系统中</w:t>
      </w:r>
      <w:r w:rsidRPr="00CD52C9">
        <w:rPr>
          <w:rFonts w:ascii="Times New Roman" w:eastAsia="宋体" w:hAnsi="Times New Roman" w:cs="Times New Roman"/>
          <w:color w:val="000000"/>
          <w:sz w:val="24"/>
          <w:szCs w:val="24"/>
        </w:rPr>
        <w:t>CPU</w:t>
      </w:r>
      <w:r w:rsidRPr="00CD52C9">
        <w:rPr>
          <w:rFonts w:ascii="Times New Roman" w:eastAsia="宋体" w:hAnsi="Times New Roman" w:cs="Times New Roman"/>
          <w:color w:val="000000"/>
          <w:sz w:val="24"/>
          <w:szCs w:val="24"/>
        </w:rPr>
        <w:t>响应中断的叙述，错误的是</w:t>
      </w:r>
      <w:r w:rsidRPr="00CF4345">
        <w:rPr>
          <w:rFonts w:ascii="Times New Roman" w:eastAsia="宋体" w:hAnsi="Times New Roman" w:cs="Times New Roman"/>
          <w:color w:val="000000"/>
          <w:sz w:val="24"/>
          <w:szCs w:val="24"/>
        </w:rPr>
        <w:t>（</w:t>
      </w:r>
      <w:r w:rsidRPr="00CF4345">
        <w:rPr>
          <w:rFonts w:ascii="Times New Roman" w:eastAsia="宋体" w:hAnsi="Times New Roman" w:cs="Times New Roman"/>
          <w:color w:val="000000"/>
          <w:sz w:val="24"/>
          <w:szCs w:val="24"/>
        </w:rPr>
        <w:t xml:space="preserve">   </w:t>
      </w:r>
      <w:r w:rsidRPr="00CF4345">
        <w:rPr>
          <w:rFonts w:ascii="Times New Roman" w:eastAsia="宋体" w:hAnsi="Times New Roman" w:cs="Times New Roman"/>
          <w:color w:val="000000"/>
          <w:sz w:val="24"/>
          <w:szCs w:val="24"/>
        </w:rPr>
        <w:t>）</w:t>
      </w:r>
    </w:p>
    <w:p w:rsidR="0069105C" w:rsidRPr="00523530" w:rsidRDefault="0069105C" w:rsidP="0069105C">
      <w:pPr>
        <w:widowControl/>
        <w:numPr>
          <w:ilvl w:val="0"/>
          <w:numId w:val="5"/>
        </w:numPr>
        <w:adjustRightInd w:val="0"/>
        <w:snapToGrid w:val="0"/>
        <w:spacing w:afterLines="20" w:after="62"/>
        <w:jc w:val="left"/>
        <w:rPr>
          <w:rFonts w:ascii="Times New Roman" w:eastAsia="宋体" w:hAnsi="Times New Roman" w:cs="Times New Roman"/>
          <w:sz w:val="24"/>
          <w:szCs w:val="24"/>
        </w:rPr>
      </w:pPr>
      <w:r w:rsidRPr="00CD52C9">
        <w:rPr>
          <w:rFonts w:ascii="Times New Roman" w:eastAsia="宋体" w:hAnsi="Times New Roman" w:cs="Times New Roman" w:hint="eastAsia"/>
          <w:sz w:val="24"/>
          <w:szCs w:val="24"/>
        </w:rPr>
        <w:t>仅在用户态（执行用户程序）下，</w:t>
      </w:r>
      <w:r w:rsidRPr="00CD52C9">
        <w:rPr>
          <w:rFonts w:ascii="Times New Roman" w:eastAsia="宋体" w:hAnsi="Times New Roman" w:cs="Times New Roman"/>
          <w:sz w:val="24"/>
          <w:szCs w:val="24"/>
        </w:rPr>
        <w:t>CPU</w:t>
      </w:r>
      <w:r w:rsidRPr="00CD52C9">
        <w:rPr>
          <w:rFonts w:ascii="Times New Roman" w:eastAsia="宋体" w:hAnsi="Times New Roman" w:cs="Times New Roman"/>
          <w:sz w:val="24"/>
          <w:szCs w:val="24"/>
        </w:rPr>
        <w:t>才能检测和响应中断</w:t>
      </w:r>
    </w:p>
    <w:p w:rsidR="0069105C" w:rsidRPr="00523530" w:rsidRDefault="0069105C" w:rsidP="0069105C">
      <w:pPr>
        <w:widowControl/>
        <w:numPr>
          <w:ilvl w:val="0"/>
          <w:numId w:val="5"/>
        </w:numPr>
        <w:adjustRightInd w:val="0"/>
        <w:snapToGrid w:val="0"/>
        <w:spacing w:afterLines="20" w:after="62"/>
        <w:jc w:val="left"/>
        <w:rPr>
          <w:rFonts w:ascii="Times New Roman" w:eastAsia="宋体" w:hAnsi="Times New Roman" w:cs="Times New Roman"/>
          <w:sz w:val="24"/>
          <w:szCs w:val="24"/>
        </w:rPr>
      </w:pPr>
      <w:r w:rsidRPr="00CD52C9">
        <w:rPr>
          <w:rFonts w:ascii="Times New Roman" w:eastAsia="宋体" w:hAnsi="Times New Roman" w:cs="Times New Roman"/>
          <w:sz w:val="24"/>
          <w:szCs w:val="24"/>
        </w:rPr>
        <w:t>CPU</w:t>
      </w:r>
      <w:r w:rsidRPr="00CD52C9">
        <w:rPr>
          <w:rFonts w:ascii="Times New Roman" w:eastAsia="宋体" w:hAnsi="Times New Roman" w:cs="Times New Roman"/>
          <w:sz w:val="24"/>
          <w:szCs w:val="24"/>
        </w:rPr>
        <w:t>只有在检测到中断请求信号后，才会进入中断响应周期</w:t>
      </w:r>
    </w:p>
    <w:p w:rsidR="0069105C" w:rsidRPr="00523530" w:rsidRDefault="0069105C" w:rsidP="0069105C">
      <w:pPr>
        <w:widowControl/>
        <w:numPr>
          <w:ilvl w:val="0"/>
          <w:numId w:val="5"/>
        </w:numPr>
        <w:adjustRightInd w:val="0"/>
        <w:snapToGrid w:val="0"/>
        <w:spacing w:afterLines="20" w:after="62"/>
        <w:jc w:val="left"/>
        <w:rPr>
          <w:rFonts w:ascii="Times New Roman" w:eastAsia="宋体" w:hAnsi="Times New Roman" w:cs="Times New Roman"/>
          <w:sz w:val="24"/>
          <w:szCs w:val="24"/>
        </w:rPr>
      </w:pPr>
      <w:r w:rsidRPr="00CD52C9">
        <w:rPr>
          <w:rFonts w:ascii="Times New Roman" w:eastAsia="宋体" w:hAnsi="Times New Roman" w:cs="Times New Roman" w:hint="eastAsia"/>
          <w:sz w:val="24"/>
          <w:szCs w:val="24"/>
        </w:rPr>
        <w:t>进入中斯响应周期时，</w:t>
      </w:r>
      <w:r w:rsidRPr="00CD52C9">
        <w:rPr>
          <w:rFonts w:ascii="Times New Roman" w:eastAsia="宋体" w:hAnsi="Times New Roman" w:cs="Times New Roman"/>
          <w:sz w:val="24"/>
          <w:szCs w:val="24"/>
        </w:rPr>
        <w:t>CPU</w:t>
      </w:r>
      <w:r w:rsidRPr="00CD52C9">
        <w:rPr>
          <w:rFonts w:ascii="Times New Roman" w:eastAsia="宋体" w:hAnsi="Times New Roman" w:cs="Times New Roman"/>
          <w:sz w:val="24"/>
          <w:szCs w:val="24"/>
        </w:rPr>
        <w:t>一定处于中断允许（开中断）状态</w:t>
      </w:r>
    </w:p>
    <w:p w:rsidR="0069105C" w:rsidRPr="00523530" w:rsidRDefault="0069105C" w:rsidP="0069105C">
      <w:pPr>
        <w:widowControl/>
        <w:numPr>
          <w:ilvl w:val="0"/>
          <w:numId w:val="5"/>
        </w:numPr>
        <w:adjustRightInd w:val="0"/>
        <w:snapToGrid w:val="0"/>
        <w:spacing w:afterLines="20" w:after="62"/>
        <w:jc w:val="left"/>
        <w:rPr>
          <w:rFonts w:ascii="Times New Roman" w:eastAsia="宋体" w:hAnsi="Times New Roman" w:cs="Times New Roman"/>
          <w:sz w:val="24"/>
          <w:szCs w:val="24"/>
        </w:rPr>
      </w:pPr>
      <w:r w:rsidRPr="00CD52C9">
        <w:rPr>
          <w:rFonts w:ascii="Times New Roman" w:eastAsia="宋体" w:hAnsi="Times New Roman" w:cs="Times New Roman" w:hint="eastAsia"/>
          <w:sz w:val="24"/>
          <w:szCs w:val="24"/>
        </w:rPr>
        <w:t>若</w:t>
      </w:r>
      <w:r w:rsidRPr="00CD52C9">
        <w:rPr>
          <w:rFonts w:ascii="Times New Roman" w:eastAsia="宋体" w:hAnsi="Times New Roman" w:cs="Times New Roman"/>
          <w:sz w:val="24"/>
          <w:szCs w:val="24"/>
        </w:rPr>
        <w:t>CPU</w:t>
      </w:r>
      <w:r w:rsidRPr="00CD52C9">
        <w:rPr>
          <w:rFonts w:ascii="Times New Roman" w:eastAsia="宋体" w:hAnsi="Times New Roman" w:cs="Times New Roman"/>
          <w:sz w:val="24"/>
          <w:szCs w:val="24"/>
        </w:rPr>
        <w:t>检测到中断请求信号，则一定存在未被屏蔽的中断源请求信号</w:t>
      </w:r>
    </w:p>
    <w:p w:rsidR="0069105C" w:rsidRPr="00523530" w:rsidRDefault="0069105C" w:rsidP="0069105C">
      <w:pPr>
        <w:widowControl/>
        <w:adjustRightInd w:val="0"/>
        <w:snapToGrid w:val="0"/>
        <w:spacing w:before="124"/>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70C0"/>
          <w:sz w:val="24"/>
          <w:szCs w:val="24"/>
        </w:rPr>
        <w:t>【</w:t>
      </w:r>
      <w:r>
        <w:rPr>
          <w:rFonts w:ascii="Times New Roman" w:eastAsia="宋体" w:hAnsi="Times New Roman" w:cs="Times New Roman" w:hint="eastAsia"/>
          <w:color w:val="0070C0"/>
          <w:sz w:val="24"/>
          <w:szCs w:val="24"/>
        </w:rPr>
        <w:t>2</w:t>
      </w:r>
      <w:r>
        <w:rPr>
          <w:rFonts w:ascii="Times New Roman" w:eastAsia="宋体" w:hAnsi="Times New Roman" w:cs="Times New Roman"/>
          <w:color w:val="0070C0"/>
          <w:sz w:val="24"/>
          <w:szCs w:val="24"/>
        </w:rPr>
        <w:t>021</w:t>
      </w:r>
      <w:r>
        <w:rPr>
          <w:rFonts w:ascii="Times New Roman" w:eastAsia="宋体" w:hAnsi="Times New Roman" w:cs="Times New Roman" w:hint="eastAsia"/>
          <w:color w:val="0070C0"/>
          <w:sz w:val="24"/>
          <w:szCs w:val="24"/>
        </w:rPr>
        <w:t>考研真题</w:t>
      </w:r>
      <w:r w:rsidRPr="00523530">
        <w:rPr>
          <w:rFonts w:ascii="Times New Roman" w:eastAsia="宋体" w:hAnsi="Times New Roman" w:cs="Times New Roman" w:hint="eastAsia"/>
          <w:color w:val="0070C0"/>
          <w:sz w:val="24"/>
          <w:szCs w:val="24"/>
        </w:rPr>
        <w:t>】</w:t>
      </w:r>
    </w:p>
    <w:p w:rsidR="0069105C" w:rsidRDefault="0069105C" w:rsidP="0069105C"/>
    <w:p w:rsidR="0069105C" w:rsidRPr="00523530" w:rsidRDefault="0069105C" w:rsidP="0069105C">
      <w:pPr>
        <w:widowControl/>
        <w:numPr>
          <w:ilvl w:val="1"/>
          <w:numId w:val="3"/>
        </w:numPr>
        <w:adjustRightInd w:val="0"/>
        <w:snapToGrid w:val="0"/>
        <w:spacing w:beforeLines="20" w:before="62"/>
        <w:ind w:left="142" w:hanging="142"/>
        <w:jc w:val="left"/>
        <w:rPr>
          <w:rFonts w:ascii="Times New Roman" w:eastAsia="宋体" w:hAnsi="Times New Roman" w:cs="Times New Roman"/>
          <w:color w:val="000000"/>
          <w:sz w:val="24"/>
          <w:szCs w:val="24"/>
        </w:rPr>
      </w:pPr>
      <w:r w:rsidRPr="00F75A8E">
        <w:rPr>
          <w:rFonts w:ascii="Times New Roman" w:eastAsia="宋体" w:hAnsi="Times New Roman" w:cs="Times New Roman" w:hint="eastAsia"/>
          <w:color w:val="000000"/>
          <w:sz w:val="24"/>
          <w:szCs w:val="24"/>
        </w:rPr>
        <w:t>下列关于外部</w:t>
      </w:r>
      <w:r w:rsidRPr="00F75A8E">
        <w:rPr>
          <w:rFonts w:ascii="Times New Roman" w:eastAsia="宋体" w:hAnsi="Times New Roman" w:cs="Times New Roman"/>
          <w:color w:val="000000"/>
          <w:sz w:val="24"/>
          <w:szCs w:val="24"/>
        </w:rPr>
        <w:t>I/O</w:t>
      </w:r>
      <w:r w:rsidRPr="00F75A8E">
        <w:rPr>
          <w:rFonts w:ascii="Times New Roman" w:eastAsia="宋体" w:hAnsi="Times New Roman" w:cs="Times New Roman"/>
          <w:color w:val="000000"/>
          <w:sz w:val="24"/>
          <w:szCs w:val="24"/>
        </w:rPr>
        <w:t>中断的叙述中，正确的是</w:t>
      </w:r>
      <w:r w:rsidRPr="00CF4345">
        <w:rPr>
          <w:rFonts w:ascii="Times New Roman" w:eastAsia="宋体" w:hAnsi="Times New Roman" w:cs="Times New Roman"/>
          <w:color w:val="000000"/>
          <w:sz w:val="24"/>
          <w:szCs w:val="24"/>
        </w:rPr>
        <w:t>（</w:t>
      </w:r>
      <w:r w:rsidRPr="00CF4345">
        <w:rPr>
          <w:rFonts w:ascii="Times New Roman" w:eastAsia="宋体" w:hAnsi="Times New Roman" w:cs="Times New Roman"/>
          <w:color w:val="000000"/>
          <w:sz w:val="24"/>
          <w:szCs w:val="24"/>
        </w:rPr>
        <w:t xml:space="preserve">   </w:t>
      </w:r>
      <w:r w:rsidRPr="00CF4345">
        <w:rPr>
          <w:rFonts w:ascii="Times New Roman" w:eastAsia="宋体" w:hAnsi="Times New Roman" w:cs="Times New Roman"/>
          <w:color w:val="000000"/>
          <w:sz w:val="24"/>
          <w:szCs w:val="24"/>
        </w:rPr>
        <w:t>）</w:t>
      </w:r>
    </w:p>
    <w:p w:rsidR="0069105C" w:rsidRPr="00523530" w:rsidRDefault="0069105C" w:rsidP="0069105C">
      <w:pPr>
        <w:widowControl/>
        <w:numPr>
          <w:ilvl w:val="0"/>
          <w:numId w:val="6"/>
        </w:numPr>
        <w:adjustRightInd w:val="0"/>
        <w:snapToGrid w:val="0"/>
        <w:spacing w:afterLines="20" w:after="62"/>
        <w:jc w:val="left"/>
        <w:rPr>
          <w:rFonts w:ascii="Times New Roman" w:eastAsia="宋体" w:hAnsi="Times New Roman" w:cs="Times New Roman"/>
          <w:sz w:val="24"/>
          <w:szCs w:val="24"/>
        </w:rPr>
      </w:pPr>
      <w:r w:rsidRPr="00F75A8E">
        <w:rPr>
          <w:rFonts w:ascii="Times New Roman" w:eastAsia="宋体" w:hAnsi="Times New Roman" w:cs="Times New Roman" w:hint="eastAsia"/>
          <w:sz w:val="24"/>
          <w:szCs w:val="24"/>
        </w:rPr>
        <w:t>中断控制器按所接收中断请求的先后次序进行中断优先级排队</w:t>
      </w:r>
    </w:p>
    <w:p w:rsidR="0069105C" w:rsidRPr="00523530" w:rsidRDefault="0069105C" w:rsidP="0069105C">
      <w:pPr>
        <w:widowControl/>
        <w:numPr>
          <w:ilvl w:val="0"/>
          <w:numId w:val="6"/>
        </w:numPr>
        <w:adjustRightInd w:val="0"/>
        <w:snapToGrid w:val="0"/>
        <w:spacing w:afterLines="20" w:after="62"/>
        <w:jc w:val="left"/>
        <w:rPr>
          <w:rFonts w:ascii="Times New Roman" w:eastAsia="宋体" w:hAnsi="Times New Roman" w:cs="Times New Roman"/>
          <w:sz w:val="24"/>
          <w:szCs w:val="24"/>
        </w:rPr>
      </w:pPr>
      <w:r w:rsidRPr="00830998">
        <w:rPr>
          <w:rFonts w:ascii="Times New Roman" w:eastAsia="宋体" w:hAnsi="Times New Roman" w:cs="Times New Roman"/>
          <w:sz w:val="24"/>
          <w:szCs w:val="24"/>
        </w:rPr>
        <w:t>CPU</w:t>
      </w:r>
      <w:r w:rsidRPr="00830998">
        <w:rPr>
          <w:rFonts w:ascii="Times New Roman" w:eastAsia="宋体" w:hAnsi="Times New Roman" w:cs="Times New Roman"/>
          <w:sz w:val="24"/>
          <w:szCs w:val="24"/>
        </w:rPr>
        <w:t>响应中断时，通过执行中断隐指令完成通用寄存器的保护</w:t>
      </w:r>
    </w:p>
    <w:p w:rsidR="0069105C" w:rsidRPr="00523530" w:rsidRDefault="0069105C" w:rsidP="0069105C">
      <w:pPr>
        <w:widowControl/>
        <w:numPr>
          <w:ilvl w:val="0"/>
          <w:numId w:val="6"/>
        </w:numPr>
        <w:adjustRightInd w:val="0"/>
        <w:snapToGrid w:val="0"/>
        <w:spacing w:afterLines="20" w:after="62"/>
        <w:jc w:val="left"/>
        <w:rPr>
          <w:rFonts w:ascii="Times New Roman" w:eastAsia="宋体" w:hAnsi="Times New Roman" w:cs="Times New Roman"/>
          <w:sz w:val="24"/>
          <w:szCs w:val="24"/>
        </w:rPr>
      </w:pPr>
      <w:r w:rsidRPr="00830998">
        <w:rPr>
          <w:rFonts w:ascii="Times New Roman" w:eastAsia="宋体" w:hAnsi="Times New Roman" w:cs="Times New Roman"/>
          <w:sz w:val="24"/>
          <w:szCs w:val="24"/>
        </w:rPr>
        <w:t>CPU</w:t>
      </w:r>
      <w:r w:rsidRPr="00830998">
        <w:rPr>
          <w:rFonts w:ascii="Times New Roman" w:eastAsia="宋体" w:hAnsi="Times New Roman" w:cs="Times New Roman"/>
          <w:sz w:val="24"/>
          <w:szCs w:val="24"/>
        </w:rPr>
        <w:t>只有在处于中断允许状态时，才能响应外部设备的中断请求</w:t>
      </w:r>
    </w:p>
    <w:p w:rsidR="0069105C" w:rsidRPr="00523530" w:rsidRDefault="0069105C" w:rsidP="0069105C">
      <w:pPr>
        <w:widowControl/>
        <w:numPr>
          <w:ilvl w:val="0"/>
          <w:numId w:val="6"/>
        </w:numPr>
        <w:adjustRightInd w:val="0"/>
        <w:snapToGrid w:val="0"/>
        <w:spacing w:afterLines="20" w:after="62"/>
        <w:jc w:val="left"/>
        <w:rPr>
          <w:rFonts w:ascii="Times New Roman" w:eastAsia="宋体" w:hAnsi="Times New Roman" w:cs="Times New Roman"/>
          <w:sz w:val="24"/>
          <w:szCs w:val="24"/>
        </w:rPr>
      </w:pPr>
      <w:r w:rsidRPr="00830998">
        <w:rPr>
          <w:rFonts w:ascii="Times New Roman" w:eastAsia="宋体" w:hAnsi="Times New Roman" w:cs="Times New Roman" w:hint="eastAsia"/>
          <w:sz w:val="24"/>
          <w:szCs w:val="24"/>
        </w:rPr>
        <w:t>有中断请求时，</w:t>
      </w:r>
      <w:r w:rsidRPr="00830998">
        <w:rPr>
          <w:rFonts w:ascii="Times New Roman" w:eastAsia="宋体" w:hAnsi="Times New Roman" w:cs="Times New Roman"/>
          <w:sz w:val="24"/>
          <w:szCs w:val="24"/>
        </w:rPr>
        <w:t>CPU</w:t>
      </w:r>
      <w:r w:rsidRPr="00830998">
        <w:rPr>
          <w:rFonts w:ascii="Times New Roman" w:eastAsia="宋体" w:hAnsi="Times New Roman" w:cs="Times New Roman"/>
          <w:sz w:val="24"/>
          <w:szCs w:val="24"/>
        </w:rPr>
        <w:t>立即暂停当前指令执行，转去执行中断服务程序</w:t>
      </w:r>
    </w:p>
    <w:p w:rsidR="0069105C" w:rsidRPr="00523530" w:rsidRDefault="0069105C" w:rsidP="0069105C">
      <w:pPr>
        <w:widowControl/>
        <w:adjustRightInd w:val="0"/>
        <w:snapToGrid w:val="0"/>
        <w:spacing w:before="124"/>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70C0"/>
          <w:sz w:val="24"/>
          <w:szCs w:val="24"/>
        </w:rPr>
        <w:t>【</w:t>
      </w:r>
      <w:r>
        <w:rPr>
          <w:rFonts w:ascii="Times New Roman" w:eastAsia="宋体" w:hAnsi="Times New Roman" w:cs="Times New Roman" w:hint="eastAsia"/>
          <w:color w:val="0070C0"/>
          <w:sz w:val="24"/>
          <w:szCs w:val="24"/>
        </w:rPr>
        <w:t>2</w:t>
      </w:r>
      <w:r>
        <w:rPr>
          <w:rFonts w:ascii="Times New Roman" w:eastAsia="宋体" w:hAnsi="Times New Roman" w:cs="Times New Roman"/>
          <w:color w:val="0070C0"/>
          <w:sz w:val="24"/>
          <w:szCs w:val="24"/>
        </w:rPr>
        <w:t>018</w:t>
      </w:r>
      <w:r>
        <w:rPr>
          <w:rFonts w:ascii="Times New Roman" w:eastAsia="宋体" w:hAnsi="Times New Roman" w:cs="Times New Roman" w:hint="eastAsia"/>
          <w:color w:val="0070C0"/>
          <w:sz w:val="24"/>
          <w:szCs w:val="24"/>
        </w:rPr>
        <w:t>考研真题</w:t>
      </w:r>
      <w:bookmarkStart w:id="0" w:name="_GoBack"/>
      <w:bookmarkEnd w:id="0"/>
      <w:r w:rsidRPr="00523530">
        <w:rPr>
          <w:rFonts w:ascii="Times New Roman" w:eastAsia="宋体" w:hAnsi="Times New Roman" w:cs="Times New Roman" w:hint="eastAsia"/>
          <w:color w:val="0070C0"/>
          <w:sz w:val="24"/>
          <w:szCs w:val="24"/>
        </w:rPr>
        <w:t>】</w:t>
      </w:r>
    </w:p>
    <w:p w:rsidR="0069105C" w:rsidRPr="0069105C" w:rsidRDefault="0069105C" w:rsidP="002656A7">
      <w:pPr>
        <w:rPr>
          <w:rFonts w:ascii="Times New Roman" w:eastAsia="宋体" w:hAnsi="Times New Roman" w:cs="Times New Roman" w:hint="eastAsia"/>
        </w:rPr>
      </w:pPr>
    </w:p>
    <w:sectPr w:rsidR="0069105C" w:rsidRPr="00691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7C3" w:rsidRDefault="008507C3" w:rsidP="002656A7">
      <w:r>
        <w:separator/>
      </w:r>
    </w:p>
  </w:endnote>
  <w:endnote w:type="continuationSeparator" w:id="0">
    <w:p w:rsidR="008507C3" w:rsidRDefault="008507C3" w:rsidP="00265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7C3" w:rsidRDefault="008507C3" w:rsidP="002656A7">
      <w:r>
        <w:separator/>
      </w:r>
    </w:p>
  </w:footnote>
  <w:footnote w:type="continuationSeparator" w:id="0">
    <w:p w:rsidR="008507C3" w:rsidRDefault="008507C3" w:rsidP="002656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DC5843"/>
    <w:multiLevelType w:val="singleLevel"/>
    <w:tmpl w:val="D3DC5843"/>
    <w:lvl w:ilvl="0">
      <w:start w:val="1"/>
      <w:numFmt w:val="decimal"/>
      <w:suff w:val="space"/>
      <w:lvlText w:val="5.%1"/>
      <w:lvlJc w:val="left"/>
      <w:pPr>
        <w:tabs>
          <w:tab w:val="num" w:pos="397"/>
        </w:tabs>
        <w:ind w:left="454" w:hanging="57"/>
      </w:pPr>
      <w:rPr>
        <w:rFonts w:hint="default"/>
      </w:rPr>
    </w:lvl>
  </w:abstractNum>
  <w:abstractNum w:abstractNumId="1" w15:restartNumberingAfterBreak="0">
    <w:nsid w:val="0D756CF4"/>
    <w:multiLevelType w:val="hybridMultilevel"/>
    <w:tmpl w:val="E5DA7DB8"/>
    <w:lvl w:ilvl="0" w:tplc="ADAC4784">
      <w:start w:val="1"/>
      <w:numFmt w:val="decimal"/>
      <w:lvlText w:val="4.%1 "/>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pStyle w:val="7"/>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6F3DA6"/>
    <w:multiLevelType w:val="hybridMultilevel"/>
    <w:tmpl w:val="56FA2986"/>
    <w:lvl w:ilvl="0" w:tplc="65EA384E">
      <w:start w:val="1"/>
      <w:numFmt w:val="decimal"/>
      <w:lvlText w:val="%1、"/>
      <w:lvlJc w:val="left"/>
      <w:pPr>
        <w:ind w:left="720" w:hanging="720"/>
      </w:pPr>
      <w:rPr>
        <w:rFonts w:ascii="Times New Roman" w:eastAsia="宋体" w:hAnsi="Times New Roman" w:cs="Times New Roman"/>
      </w:rPr>
    </w:lvl>
    <w:lvl w:ilvl="1" w:tplc="D37A979E">
      <w:start w:val="1"/>
      <w:numFmt w:val="decimal"/>
      <w:lvlText w:val="%2、"/>
      <w:lvlJc w:val="left"/>
      <w:pPr>
        <w:tabs>
          <w:tab w:val="num" w:pos="567"/>
        </w:tabs>
        <w:ind w:left="567" w:hanging="141"/>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4A27A8"/>
    <w:multiLevelType w:val="hybridMultilevel"/>
    <w:tmpl w:val="EBE06E90"/>
    <w:lvl w:ilvl="0" w:tplc="31C6D27C">
      <w:start w:val="1"/>
      <w:numFmt w:val="upp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F4608F"/>
    <w:multiLevelType w:val="hybridMultilevel"/>
    <w:tmpl w:val="EBE06E90"/>
    <w:lvl w:ilvl="0" w:tplc="31C6D27C">
      <w:start w:val="1"/>
      <w:numFmt w:val="upp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9C72D4"/>
    <w:multiLevelType w:val="hybridMultilevel"/>
    <w:tmpl w:val="EBE06E90"/>
    <w:lvl w:ilvl="0" w:tplc="31C6D27C">
      <w:start w:val="1"/>
      <w:numFmt w:val="upp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32"/>
    <w:rsid w:val="000063C8"/>
    <w:rsid w:val="0007060F"/>
    <w:rsid w:val="002656A7"/>
    <w:rsid w:val="002C069D"/>
    <w:rsid w:val="00343957"/>
    <w:rsid w:val="00534A78"/>
    <w:rsid w:val="005C19C5"/>
    <w:rsid w:val="005F6CCB"/>
    <w:rsid w:val="0066129F"/>
    <w:rsid w:val="0069105C"/>
    <w:rsid w:val="00755BF7"/>
    <w:rsid w:val="00815878"/>
    <w:rsid w:val="008507C3"/>
    <w:rsid w:val="00853CEC"/>
    <w:rsid w:val="008F0E2C"/>
    <w:rsid w:val="00A07B1A"/>
    <w:rsid w:val="00A605EF"/>
    <w:rsid w:val="00B67A5C"/>
    <w:rsid w:val="00BB0A16"/>
    <w:rsid w:val="00C85D5C"/>
    <w:rsid w:val="00EC397A"/>
    <w:rsid w:val="00EF40A0"/>
    <w:rsid w:val="00F93A82"/>
    <w:rsid w:val="00FC46FB"/>
    <w:rsid w:val="00FE3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0DEA9"/>
  <w15:chartTrackingRefBased/>
  <w15:docId w15:val="{79A367D3-55CD-4A2D-BFF7-A55887CB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05EF"/>
    <w:pPr>
      <w:keepNext/>
      <w:keepLines/>
      <w:spacing w:before="340" w:after="330" w:line="578" w:lineRule="auto"/>
      <w:outlineLvl w:val="0"/>
    </w:pPr>
    <w:rPr>
      <w:b/>
      <w:bCs/>
      <w:kern w:val="44"/>
      <w:sz w:val="44"/>
      <w:szCs w:val="44"/>
    </w:rPr>
  </w:style>
  <w:style w:type="paragraph" w:styleId="7">
    <w:name w:val="heading 7"/>
    <w:basedOn w:val="a"/>
    <w:next w:val="a"/>
    <w:link w:val="70"/>
    <w:qFormat/>
    <w:rsid w:val="002656A7"/>
    <w:pPr>
      <w:keepNext/>
      <w:keepLines/>
      <w:numPr>
        <w:ilvl w:val="6"/>
        <w:numId w:val="1"/>
      </w:numPr>
      <w:tabs>
        <w:tab w:val="num" w:pos="1296"/>
        <w:tab w:val="num" w:pos="5040"/>
      </w:tabs>
      <w:adjustRightInd w:val="0"/>
      <w:snapToGrid w:val="0"/>
      <w:spacing w:before="240" w:after="64" w:line="320" w:lineRule="auto"/>
      <w:ind w:left="5040" w:hanging="720"/>
      <w:outlineLvl w:val="6"/>
    </w:pPr>
    <w:rPr>
      <w:rFonts w:ascii="Times New Roman" w:eastAsia="宋体"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
    <w:name w:val="习题1~9"/>
    <w:basedOn w:val="a"/>
    <w:rsid w:val="00A605EF"/>
    <w:pPr>
      <w:numPr>
        <w:ilvl w:val="1"/>
      </w:numPr>
      <w:tabs>
        <w:tab w:val="left" w:pos="420"/>
      </w:tabs>
      <w:adjustRightInd w:val="0"/>
      <w:snapToGrid w:val="0"/>
      <w:spacing w:line="300" w:lineRule="auto"/>
      <w:ind w:leftChars="50" w:left="630" w:hangingChars="175" w:hanging="525"/>
    </w:pPr>
    <w:rPr>
      <w:rFonts w:ascii="Times New Roman" w:eastAsia="宋体" w:hAnsi="Times New Roman" w:cs="Arial"/>
    </w:rPr>
  </w:style>
  <w:style w:type="paragraph" w:customStyle="1" w:styleId="100">
    <w:name w:val="习题10"/>
    <w:basedOn w:val="19"/>
    <w:rsid w:val="00A605EF"/>
    <w:pPr>
      <w:ind w:leftChars="0" w:left="675" w:hangingChars="225" w:hanging="675"/>
    </w:pPr>
  </w:style>
  <w:style w:type="character" w:customStyle="1" w:styleId="10">
    <w:name w:val="标题 1 字符"/>
    <w:basedOn w:val="a0"/>
    <w:link w:val="1"/>
    <w:uiPriority w:val="9"/>
    <w:rsid w:val="00A605EF"/>
    <w:rPr>
      <w:b/>
      <w:bCs/>
      <w:kern w:val="44"/>
      <w:sz w:val="44"/>
      <w:szCs w:val="44"/>
    </w:rPr>
  </w:style>
  <w:style w:type="paragraph" w:styleId="a3">
    <w:name w:val="header"/>
    <w:basedOn w:val="a"/>
    <w:link w:val="a4"/>
    <w:uiPriority w:val="99"/>
    <w:unhideWhenUsed/>
    <w:rsid w:val="002656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6A7"/>
    <w:rPr>
      <w:sz w:val="18"/>
      <w:szCs w:val="18"/>
    </w:rPr>
  </w:style>
  <w:style w:type="paragraph" w:styleId="a5">
    <w:name w:val="footer"/>
    <w:basedOn w:val="a"/>
    <w:link w:val="a6"/>
    <w:uiPriority w:val="99"/>
    <w:unhideWhenUsed/>
    <w:rsid w:val="002656A7"/>
    <w:pPr>
      <w:tabs>
        <w:tab w:val="center" w:pos="4153"/>
        <w:tab w:val="right" w:pos="8306"/>
      </w:tabs>
      <w:snapToGrid w:val="0"/>
      <w:jc w:val="left"/>
    </w:pPr>
    <w:rPr>
      <w:sz w:val="18"/>
      <w:szCs w:val="18"/>
    </w:rPr>
  </w:style>
  <w:style w:type="character" w:customStyle="1" w:styleId="a6">
    <w:name w:val="页脚 字符"/>
    <w:basedOn w:val="a0"/>
    <w:link w:val="a5"/>
    <w:uiPriority w:val="99"/>
    <w:rsid w:val="002656A7"/>
    <w:rPr>
      <w:sz w:val="18"/>
      <w:szCs w:val="18"/>
    </w:rPr>
  </w:style>
  <w:style w:type="character" w:customStyle="1" w:styleId="70">
    <w:name w:val="标题 7 字符"/>
    <w:basedOn w:val="a0"/>
    <w:link w:val="7"/>
    <w:rsid w:val="002656A7"/>
    <w:rPr>
      <w:rFonts w:ascii="Times New Roman" w:eastAsia="宋体" w:hAnsi="Times New Roman"/>
      <w:b/>
      <w:bCs/>
      <w:sz w:val="24"/>
      <w:szCs w:val="24"/>
    </w:rPr>
  </w:style>
  <w:style w:type="paragraph" w:styleId="a7">
    <w:name w:val="List Paragraph"/>
    <w:basedOn w:val="a"/>
    <w:uiPriority w:val="34"/>
    <w:qFormat/>
    <w:rsid w:val="002656A7"/>
    <w:pPr>
      <w:adjustRightInd w:val="0"/>
      <w:snapToGrid w:val="0"/>
      <w:spacing w:line="300" w:lineRule="auto"/>
      <w:ind w:firstLineChars="200" w:firstLine="420"/>
    </w:pPr>
    <w:rPr>
      <w:rFonts w:ascii="Times New Roman" w:eastAsia="宋体" w:hAnsi="Times New Roman"/>
      <w:szCs w:val="24"/>
    </w:rPr>
  </w:style>
  <w:style w:type="paragraph" w:customStyle="1" w:styleId="a8">
    <w:name w:val="指令序列"/>
    <w:basedOn w:val="a"/>
    <w:rsid w:val="00343957"/>
    <w:pPr>
      <w:adjustRightInd w:val="0"/>
      <w:snapToGrid w:val="0"/>
      <w:spacing w:line="300" w:lineRule="auto"/>
      <w:ind w:firstLineChars="200" w:firstLine="880"/>
    </w:pPr>
    <w:rPr>
      <w:rFonts w:ascii="等线" w:eastAsia="等线" w:hAnsi="等线"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207</Words>
  <Characters>1184</Characters>
  <Application>Microsoft Office Word</Application>
  <DocSecurity>0</DocSecurity>
  <Lines>9</Lines>
  <Paragraphs>2</Paragraphs>
  <ScaleCrop>false</ScaleCrop>
  <Company>USTC</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xiaohui chen</dc:creator>
  <cp:keywords/>
  <dc:description/>
  <cp:lastModifiedBy>Xu Zhang</cp:lastModifiedBy>
  <cp:revision>16</cp:revision>
  <dcterms:created xsi:type="dcterms:W3CDTF">2020-02-24T11:55:00Z</dcterms:created>
  <dcterms:modified xsi:type="dcterms:W3CDTF">2023-05-08T14:46:00Z</dcterms:modified>
</cp:coreProperties>
</file>