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BA46" w14:textId="77777777" w:rsidR="00135C47" w:rsidRPr="008F57B5" w:rsidRDefault="00135C47" w:rsidP="00135C47">
      <w:pPr>
        <w:pStyle w:val="a7"/>
        <w:spacing w:after="0" w:line="360" w:lineRule="auto"/>
        <w:jc w:val="center"/>
        <w:rPr>
          <w:u w:val="double"/>
        </w:rPr>
      </w:pPr>
      <w:r w:rsidRPr="008F57B5">
        <w:rPr>
          <w:rFonts w:ascii="Arial" w:hAnsi="Arial" w:cs="Arial"/>
          <w:sz w:val="48"/>
          <w:szCs w:val="48"/>
          <w:u w:val="double"/>
        </w:rPr>
        <w:t>实验报告</w:t>
      </w:r>
    </w:p>
    <w:p w14:paraId="1CE4B220" w14:textId="3EB7D3B9" w:rsidR="00135C47" w:rsidRPr="008F57B5" w:rsidRDefault="00135C47" w:rsidP="006A7580">
      <w:pPr>
        <w:pStyle w:val="a7"/>
        <w:spacing w:after="0"/>
        <w:jc w:val="center"/>
        <w:rPr>
          <w:u w:val="single"/>
        </w:rPr>
      </w:pPr>
      <w:r w:rsidRPr="008F57B5">
        <w:rPr>
          <w:rFonts w:ascii="Arial" w:hAnsi="Arial" w:cs="Arial"/>
          <w:sz w:val="20"/>
          <w:szCs w:val="20"/>
        </w:rPr>
        <w:t>姓名</w:t>
      </w:r>
      <w:r w:rsidRPr="008F57B5">
        <w:rPr>
          <w:rFonts w:ascii="Arial" w:hAnsi="Arial" w:cs="Arial" w:hint="eastAsia"/>
          <w:sz w:val="20"/>
          <w:szCs w:val="20"/>
          <w:u w:val="single"/>
        </w:rPr>
        <w:t xml:space="preserve">   </w:t>
      </w:r>
      <w:r w:rsidR="006A7580" w:rsidRPr="008F57B5">
        <w:rPr>
          <w:rFonts w:ascii="Arial" w:hAnsi="Arial" w:cs="Arial" w:hint="eastAsia"/>
          <w:sz w:val="20"/>
          <w:szCs w:val="20"/>
          <w:u w:val="single"/>
        </w:rPr>
        <w:t>李霄奕</w:t>
      </w:r>
      <w:r w:rsidRPr="008F57B5">
        <w:rPr>
          <w:rFonts w:ascii="Arial" w:hAnsi="Arial" w:cs="Arial" w:hint="eastAsia"/>
          <w:sz w:val="20"/>
          <w:szCs w:val="20"/>
          <w:u w:val="single"/>
        </w:rPr>
        <w:t xml:space="preserve">   </w:t>
      </w:r>
      <w:r w:rsidRPr="008F57B5">
        <w:rPr>
          <w:rFonts w:ascii="Arial" w:hAnsi="Arial" w:cs="Arial"/>
          <w:sz w:val="20"/>
          <w:szCs w:val="20"/>
        </w:rPr>
        <w:t xml:space="preserve"> </w:t>
      </w:r>
      <w:r w:rsidRPr="008F57B5">
        <w:rPr>
          <w:rFonts w:ascii="Arial" w:hAnsi="Arial" w:cs="Arial"/>
          <w:sz w:val="20"/>
          <w:szCs w:val="20"/>
        </w:rPr>
        <w:t>日期</w:t>
      </w:r>
      <w:r w:rsidRPr="008F57B5">
        <w:rPr>
          <w:rFonts w:ascii="Arial" w:hAnsi="Arial" w:cs="Arial"/>
          <w:sz w:val="20"/>
          <w:szCs w:val="20"/>
        </w:rPr>
        <w:t xml:space="preserve"> </w:t>
      </w:r>
      <w:r w:rsidRPr="008F57B5">
        <w:rPr>
          <w:rFonts w:ascii="Arial" w:hAnsi="Arial" w:cs="Arial"/>
          <w:sz w:val="20"/>
          <w:szCs w:val="20"/>
          <w:u w:val="single"/>
        </w:rPr>
        <w:t>20</w:t>
      </w:r>
      <w:r w:rsidR="006A7580" w:rsidRPr="008F57B5">
        <w:rPr>
          <w:rFonts w:ascii="Arial" w:hAnsi="Arial" w:cs="Arial" w:hint="eastAsia"/>
          <w:sz w:val="20"/>
          <w:szCs w:val="20"/>
          <w:u w:val="single"/>
        </w:rPr>
        <w:t>2</w:t>
      </w:r>
      <w:r w:rsidR="008F6ADB">
        <w:rPr>
          <w:rFonts w:ascii="Arial" w:hAnsi="Arial" w:cs="Arial" w:hint="eastAsia"/>
          <w:sz w:val="20"/>
          <w:szCs w:val="20"/>
          <w:u w:val="single"/>
        </w:rPr>
        <w:t>2</w:t>
      </w:r>
      <w:r w:rsidRPr="008F57B5">
        <w:rPr>
          <w:rFonts w:ascii="Arial" w:hAnsi="Arial" w:cs="Arial"/>
          <w:sz w:val="20"/>
          <w:szCs w:val="20"/>
          <w:u w:val="single"/>
        </w:rPr>
        <w:t>年</w:t>
      </w:r>
      <w:r w:rsidR="00E039EA">
        <w:rPr>
          <w:rFonts w:ascii="Arial" w:hAnsi="Arial" w:cs="Arial" w:hint="eastAsia"/>
          <w:sz w:val="20"/>
          <w:szCs w:val="20"/>
          <w:u w:val="single"/>
        </w:rPr>
        <w:t>5</w:t>
      </w:r>
      <w:r w:rsidRPr="008F57B5">
        <w:rPr>
          <w:rFonts w:ascii="Arial" w:hAnsi="Arial" w:cs="Arial"/>
          <w:sz w:val="20"/>
          <w:szCs w:val="20"/>
          <w:u w:val="single"/>
        </w:rPr>
        <w:t>月</w:t>
      </w:r>
      <w:r w:rsidR="00E039EA">
        <w:rPr>
          <w:rFonts w:ascii="Arial" w:hAnsi="Arial" w:cs="Arial" w:hint="eastAsia"/>
          <w:sz w:val="20"/>
          <w:szCs w:val="20"/>
          <w:u w:val="single"/>
        </w:rPr>
        <w:t>1</w:t>
      </w:r>
      <w:r w:rsidRPr="008F57B5">
        <w:rPr>
          <w:rFonts w:ascii="Arial" w:hAnsi="Arial" w:cs="Arial"/>
          <w:sz w:val="20"/>
          <w:szCs w:val="20"/>
          <w:u w:val="single"/>
        </w:rPr>
        <w:t>日</w:t>
      </w:r>
      <w:r w:rsidRPr="008F57B5">
        <w:rPr>
          <w:rFonts w:ascii="Arial" w:hAnsi="Arial" w:cs="Arial" w:hint="eastAsia"/>
          <w:sz w:val="20"/>
          <w:szCs w:val="20"/>
        </w:rPr>
        <w:t xml:space="preserve"> </w:t>
      </w:r>
      <w:r w:rsidRPr="008F57B5">
        <w:rPr>
          <w:rFonts w:ascii="Arial" w:hAnsi="Arial" w:cs="Arial"/>
          <w:sz w:val="20"/>
          <w:szCs w:val="20"/>
        </w:rPr>
        <w:t xml:space="preserve">No. </w:t>
      </w:r>
      <w:r w:rsidRPr="008F57B5">
        <w:rPr>
          <w:rFonts w:ascii="Arial" w:hAnsi="Arial" w:cs="Arial" w:hint="eastAsia"/>
          <w:sz w:val="20"/>
          <w:szCs w:val="20"/>
          <w:u w:val="single"/>
        </w:rPr>
        <w:t xml:space="preserve"> </w:t>
      </w:r>
      <w:r w:rsidR="006A7580" w:rsidRPr="008F57B5">
        <w:rPr>
          <w:rFonts w:ascii="Arial" w:hAnsi="Arial" w:cs="Arial" w:hint="eastAsia"/>
          <w:sz w:val="20"/>
          <w:szCs w:val="20"/>
          <w:u w:val="single"/>
        </w:rPr>
        <w:t>PB21511897</w:t>
      </w:r>
      <w:r w:rsidRPr="008F57B5">
        <w:rPr>
          <w:rFonts w:ascii="Arial" w:hAnsi="Arial" w:cs="Arial" w:hint="eastAsia"/>
          <w:sz w:val="20"/>
          <w:szCs w:val="20"/>
          <w:u w:val="single"/>
        </w:rPr>
        <w:t xml:space="preserve"> </w:t>
      </w:r>
      <w:r w:rsidRPr="008F57B5">
        <w:rPr>
          <w:rFonts w:ascii="Arial" w:hAnsi="Arial" w:cs="Arial"/>
          <w:sz w:val="20"/>
          <w:szCs w:val="20"/>
        </w:rPr>
        <w:t xml:space="preserve"> </w:t>
      </w:r>
      <w:r w:rsidRPr="008F57B5">
        <w:rPr>
          <w:rFonts w:ascii="Arial" w:hAnsi="Arial" w:cs="Arial" w:hint="eastAsia"/>
          <w:sz w:val="20"/>
          <w:szCs w:val="20"/>
        </w:rPr>
        <w:t xml:space="preserve"> </w:t>
      </w:r>
      <w:r w:rsidRPr="008F57B5">
        <w:rPr>
          <w:rFonts w:ascii="Arial" w:hAnsi="Arial" w:cs="Arial"/>
          <w:sz w:val="20"/>
          <w:szCs w:val="20"/>
        </w:rPr>
        <w:t>评分：</w:t>
      </w:r>
    </w:p>
    <w:p w14:paraId="0C922CEE" w14:textId="77777777" w:rsidR="00135C47" w:rsidRPr="008F57B5" w:rsidRDefault="00135C47" w:rsidP="00135C47">
      <w:pPr>
        <w:rPr>
          <w:b/>
          <w:strike/>
        </w:rPr>
      </w:pPr>
      <w:r w:rsidRPr="008F57B5">
        <w:rPr>
          <w:rFonts w:hint="eastAsia"/>
          <w:b/>
          <w:strike/>
        </w:rPr>
        <w:t xml:space="preserve">                                                                                              </w:t>
      </w:r>
    </w:p>
    <w:p w14:paraId="3CF3A2BA" w14:textId="3C9688EE" w:rsidR="00B30B63" w:rsidRPr="008F57B5" w:rsidRDefault="00EC3590" w:rsidP="00EC3590">
      <w:pPr>
        <w:pStyle w:val="a7"/>
        <w:spacing w:after="102"/>
        <w:rPr>
          <w:rFonts w:ascii="Arial" w:hAnsi="Arial" w:cs="Arial"/>
          <w:bCs/>
          <w:sz w:val="20"/>
          <w:szCs w:val="20"/>
        </w:rPr>
      </w:pPr>
      <w:r w:rsidRPr="008F57B5">
        <w:rPr>
          <w:rFonts w:ascii="Arial" w:hAnsi="Arial" w:cs="Arial"/>
          <w:b/>
          <w:bCs/>
          <w:sz w:val="21"/>
          <w:szCs w:val="21"/>
        </w:rPr>
        <w:t>实验题目：</w:t>
      </w:r>
      <w:r w:rsidR="002A73EE" w:rsidRPr="008F57B5">
        <w:rPr>
          <w:rFonts w:ascii="Arial" w:hAnsi="Arial" w:cs="Arial" w:hint="eastAsia"/>
          <w:bCs/>
          <w:sz w:val="20"/>
          <w:szCs w:val="20"/>
        </w:rPr>
        <w:t xml:space="preserve"> </w:t>
      </w:r>
      <w:r w:rsidR="00B30B63">
        <w:rPr>
          <w:rFonts w:ascii="Arial" w:hAnsi="Arial" w:cs="Arial" w:hint="eastAsia"/>
          <w:bCs/>
          <w:sz w:val="20"/>
          <w:szCs w:val="20"/>
        </w:rPr>
        <w:t>RGB</w:t>
      </w:r>
      <w:r w:rsidR="00B30B63">
        <w:rPr>
          <w:rFonts w:ascii="Arial" w:hAnsi="Arial" w:cs="Arial" w:hint="eastAsia"/>
          <w:bCs/>
          <w:sz w:val="20"/>
          <w:szCs w:val="20"/>
        </w:rPr>
        <w:t>配色</w:t>
      </w:r>
    </w:p>
    <w:p w14:paraId="30646587" w14:textId="77777777" w:rsidR="006A7580" w:rsidRPr="008F57B5" w:rsidRDefault="00EC3590" w:rsidP="006A7580">
      <w:pPr>
        <w:spacing w:line="360" w:lineRule="auto"/>
        <w:ind w:left="1054" w:hangingChars="500" w:hanging="1054"/>
        <w:rPr>
          <w:rFonts w:ascii="Arial" w:hAnsi="Arial" w:cs="Arial"/>
          <w:b/>
          <w:bCs/>
          <w:szCs w:val="21"/>
        </w:rPr>
      </w:pPr>
      <w:r w:rsidRPr="008F57B5">
        <w:rPr>
          <w:rFonts w:ascii="Arial" w:hAnsi="Arial" w:cs="Arial"/>
          <w:b/>
          <w:bCs/>
          <w:szCs w:val="21"/>
        </w:rPr>
        <w:t>实验目的：</w:t>
      </w:r>
    </w:p>
    <w:p w14:paraId="1930A754" w14:textId="1A17D04A" w:rsidR="00FF28CF" w:rsidRPr="00B30B63" w:rsidRDefault="00FF28CF" w:rsidP="00FF28CF">
      <w:pPr>
        <w:spacing w:line="360" w:lineRule="auto"/>
        <w:ind w:left="1050" w:hangingChars="500" w:hanging="1050"/>
      </w:pPr>
      <w:r w:rsidRPr="00B30B63">
        <w:rPr>
          <w:rFonts w:hint="eastAsia"/>
        </w:rPr>
        <w:t>1</w:t>
      </w:r>
      <w:r w:rsidRPr="00B30B63">
        <w:rPr>
          <w:rFonts w:hint="eastAsia"/>
        </w:rPr>
        <w:t>．</w:t>
      </w:r>
      <w:r w:rsidR="00B30B63" w:rsidRPr="00B30B63">
        <w:rPr>
          <w:rFonts w:hint="eastAsia"/>
        </w:rPr>
        <w:t>了解</w:t>
      </w:r>
      <w:r w:rsidR="00B30B63" w:rsidRPr="00B30B63">
        <w:rPr>
          <w:rFonts w:hint="eastAsia"/>
        </w:rPr>
        <w:t>LED</w:t>
      </w:r>
      <w:r w:rsidR="00B30B63" w:rsidRPr="00B30B63">
        <w:rPr>
          <w:rFonts w:hint="eastAsia"/>
        </w:rPr>
        <w:t>原理与特性</w:t>
      </w:r>
    </w:p>
    <w:p w14:paraId="1A053557" w14:textId="3E954F38" w:rsidR="00FF28CF" w:rsidRPr="00B30B63" w:rsidRDefault="00FF28CF" w:rsidP="00FF28CF">
      <w:pPr>
        <w:spacing w:line="360" w:lineRule="auto"/>
        <w:ind w:left="1050" w:hangingChars="500" w:hanging="1050"/>
      </w:pPr>
      <w:r w:rsidRPr="00B30B63">
        <w:rPr>
          <w:rFonts w:hint="eastAsia"/>
        </w:rPr>
        <w:t>2</w:t>
      </w:r>
      <w:r w:rsidRPr="00B30B63">
        <w:rPr>
          <w:rFonts w:hint="eastAsia"/>
        </w:rPr>
        <w:t>．</w:t>
      </w:r>
      <w:r w:rsidR="00B30B63" w:rsidRPr="00B30B63">
        <w:rPr>
          <w:rFonts w:hint="eastAsia"/>
        </w:rPr>
        <w:t>掌握</w:t>
      </w:r>
      <w:r w:rsidR="00B30B63" w:rsidRPr="00B30B63">
        <w:rPr>
          <w:rFonts w:hint="eastAsia"/>
        </w:rPr>
        <w:t>RGB</w:t>
      </w:r>
      <w:r w:rsidR="00B30B63" w:rsidRPr="00B30B63">
        <w:rPr>
          <w:rFonts w:hint="eastAsia"/>
        </w:rPr>
        <w:t>三基色原理</w:t>
      </w:r>
    </w:p>
    <w:p w14:paraId="4F0490AC" w14:textId="6EF2A555" w:rsidR="00C604C2" w:rsidRDefault="00C604C2" w:rsidP="00C604C2">
      <w:pPr>
        <w:spacing w:line="360" w:lineRule="auto"/>
        <w:ind w:left="1054" w:hangingChars="500" w:hanging="1054"/>
        <w:rPr>
          <w:rFonts w:ascii="Arial" w:hAnsi="Arial" w:cs="Arial"/>
          <w:b/>
          <w:bCs/>
          <w:szCs w:val="21"/>
        </w:rPr>
      </w:pPr>
      <w:r w:rsidRPr="00C604C2">
        <w:rPr>
          <w:rFonts w:ascii="Arial" w:hAnsi="Arial" w:cs="Arial" w:hint="eastAsia"/>
          <w:b/>
          <w:bCs/>
          <w:szCs w:val="21"/>
        </w:rPr>
        <w:t>实验原理：</w:t>
      </w:r>
    </w:p>
    <w:p w14:paraId="6D859083" w14:textId="77777777" w:rsidR="002E2B51" w:rsidRPr="002E2B51" w:rsidRDefault="002E2B51" w:rsidP="002E2B51">
      <w:bookmarkStart w:id="0" w:name="_Hlk99984249"/>
      <w:r w:rsidRPr="002E2B51">
        <w:tab/>
      </w:r>
      <w:r w:rsidRPr="002E2B51">
        <w:rPr>
          <w:rFonts w:hint="eastAsia"/>
        </w:rPr>
        <w:t>自然界中绝大多数颜色，都可以由三种相互独立的基本颜色按一定的比例混合得到。相反，自然界中的任意一种颜色又可以被分解为不同比例的相互独立的三种基色。三基色中的任意一种颜色都不能由其他两种颜色混合产生，即三基色线性无关。三基色之间的比例，直接决定混合色的色调和色饱和度，混合比例相同时，色调是相同的。改变三束光的强度，可得到各种常见的彩色光。</w:t>
      </w:r>
    </w:p>
    <w:p w14:paraId="3805EC40" w14:textId="77777777" w:rsidR="002E2B51" w:rsidRPr="002E2B51" w:rsidRDefault="002E2B51" w:rsidP="002E2B51">
      <w:r w:rsidRPr="002E2B51">
        <w:tab/>
        <w:t>CIE 1931-RGB</w:t>
      </w:r>
      <w:r w:rsidRPr="002E2B51">
        <w:t>系统</w:t>
      </w:r>
      <w:r w:rsidRPr="002E2B51">
        <w:rPr>
          <w:rFonts w:hint="eastAsia"/>
        </w:rPr>
        <w:t>：</w:t>
      </w:r>
      <w:r w:rsidRPr="002E2B51">
        <w:t>CIE</w:t>
      </w:r>
      <w:r w:rsidRPr="002E2B51">
        <w:t>在</w:t>
      </w:r>
      <w:r w:rsidRPr="002E2B51">
        <w:t>1931</w:t>
      </w:r>
      <w:r w:rsidRPr="002E2B51">
        <w:t>年规定红、绿、蓝三基色的波长分别为</w:t>
      </w:r>
      <w:r w:rsidRPr="002E2B51">
        <w:t>700nm</w:t>
      </w:r>
      <w:r w:rsidRPr="002E2B51">
        <w:t>、</w:t>
      </w:r>
      <w:r w:rsidRPr="002E2B51">
        <w:t>546.1nm</w:t>
      </w:r>
      <w:r w:rsidRPr="002E2B51">
        <w:t>、</w:t>
      </w:r>
      <w:r w:rsidRPr="002E2B51">
        <w:t>435.8nm</w:t>
      </w:r>
      <w:r w:rsidRPr="002E2B51">
        <w:t>．当这三基色光的相对亮度比例为</w:t>
      </w:r>
      <w:r w:rsidRPr="002E2B51">
        <w:t>1.0000</w:t>
      </w:r>
      <w:r w:rsidRPr="002E2B51">
        <w:t>：</w:t>
      </w:r>
      <w:r w:rsidRPr="002E2B51">
        <w:t>4.5907</w:t>
      </w:r>
      <w:r w:rsidRPr="002E2B51">
        <w:t>：</w:t>
      </w:r>
      <w:r w:rsidRPr="002E2B51">
        <w:t>0.0601</w:t>
      </w:r>
      <w:r w:rsidRPr="002E2B51">
        <w:t>时就能匹配出等能白光，</w:t>
      </w:r>
      <w:r w:rsidRPr="002E2B51">
        <w:t>CIE</w:t>
      </w:r>
      <w:r w:rsidRPr="002E2B51">
        <w:t>选取这一比例为红、绿、蓝三基色的单位量，即（</w:t>
      </w:r>
      <w:r w:rsidRPr="002E2B51">
        <w:t>R</w:t>
      </w:r>
      <w:r w:rsidRPr="002E2B51">
        <w:t>）：（</w:t>
      </w:r>
      <w:r w:rsidRPr="002E2B51">
        <w:t>G</w:t>
      </w:r>
      <w:r w:rsidRPr="002E2B51">
        <w:t>）：</w:t>
      </w:r>
      <w:r w:rsidRPr="002E2B51">
        <w:rPr>
          <w:rFonts w:hint="eastAsia"/>
        </w:rPr>
        <w:t>（</w:t>
      </w:r>
      <w:r w:rsidRPr="002E2B51">
        <w:t>B</w:t>
      </w:r>
      <w:r w:rsidRPr="002E2B51">
        <w:t>）</w:t>
      </w:r>
      <w:r w:rsidRPr="002E2B51">
        <w:t>=1</w:t>
      </w:r>
      <w:r w:rsidRPr="002E2B51">
        <w:t>：</w:t>
      </w:r>
      <w:r w:rsidRPr="002E2B51">
        <w:t>1</w:t>
      </w:r>
      <w:r w:rsidRPr="002E2B51">
        <w:t>：</w:t>
      </w:r>
      <w:r w:rsidRPr="002E2B51">
        <w:t>1</w:t>
      </w:r>
      <w:r w:rsidRPr="002E2B51">
        <w:rPr>
          <w:rFonts w:hint="eastAsia"/>
        </w:rPr>
        <w:t>。</w:t>
      </w:r>
    </w:p>
    <w:p w14:paraId="56451410" w14:textId="77777777" w:rsidR="002E2B51" w:rsidRPr="002E2B51" w:rsidRDefault="002E2B51" w:rsidP="002E2B51">
      <w:r w:rsidRPr="002E2B51">
        <w:tab/>
      </w:r>
      <w:r w:rsidRPr="002E2B51">
        <w:rPr>
          <w:rFonts w:hint="eastAsia"/>
        </w:rPr>
        <w:t>发光二极管，简称</w:t>
      </w:r>
      <w:r w:rsidRPr="002E2B51">
        <w:t>LED</w:t>
      </w:r>
      <w:r w:rsidRPr="002E2B51">
        <w:t>，它是一种直接将光能转化为电能的半导体器件。</w:t>
      </w:r>
      <w:r w:rsidRPr="002E2B51">
        <w:t>LED</w:t>
      </w:r>
      <w:r w:rsidRPr="002E2B51">
        <w:t>的工作电压一般在</w:t>
      </w:r>
      <w:r w:rsidRPr="002E2B51">
        <w:t>1.5-3.5 V</w:t>
      </w:r>
      <w:r w:rsidRPr="002E2B51">
        <w:t>，在正向电压下，电子由</w:t>
      </w:r>
      <w:r w:rsidRPr="002E2B51">
        <w:t>N</w:t>
      </w:r>
      <w:r w:rsidRPr="002E2B51">
        <w:t>区注入</w:t>
      </w:r>
      <w:r w:rsidRPr="002E2B51">
        <w:t>P</w:t>
      </w:r>
      <w:r w:rsidRPr="002E2B51">
        <w:t>区，空穴由</w:t>
      </w:r>
      <w:r w:rsidRPr="002E2B51">
        <w:t>P</w:t>
      </w:r>
      <w:r w:rsidRPr="002E2B51">
        <w:t>区注入</w:t>
      </w:r>
      <w:r w:rsidRPr="002E2B51">
        <w:t>N</w:t>
      </w:r>
      <w:r w:rsidRPr="002E2B51">
        <w:t>区，从而结区出现不平衡状态，这些注入的的电子与空穴在</w:t>
      </w:r>
      <w:r w:rsidRPr="002E2B51">
        <w:t>PN</w:t>
      </w:r>
      <w:r w:rsidRPr="002E2B51">
        <w:t>结区发生复合，发射光子。</w:t>
      </w:r>
    </w:p>
    <w:p w14:paraId="331F8839" w14:textId="77777777" w:rsidR="002E2B51" w:rsidRPr="002E2B51" w:rsidRDefault="002E2B51" w:rsidP="002E2B51">
      <w:pPr>
        <w:rPr>
          <w:rFonts w:asciiTheme="minorHAnsi" w:eastAsiaTheme="minorEastAsia" w:hAnsiTheme="minorHAnsi" w:cstheme="minorBidi"/>
          <w:szCs w:val="21"/>
        </w:rPr>
      </w:pPr>
      <m:oMathPara>
        <m:oMath>
          <m:r>
            <w:rPr>
              <w:rFonts w:ascii="Cambria Math" w:eastAsiaTheme="minorEastAsia" w:hAnsi="Cambria Math" w:cstheme="minorBidi"/>
              <w:szCs w:val="21"/>
            </w:rPr>
            <m:t>λ=</m:t>
          </m:r>
          <m:f>
            <m:fPr>
              <m:ctrlPr>
                <w:rPr>
                  <w:rFonts w:ascii="Cambria Math" w:eastAsiaTheme="minorEastAsia" w:hAnsi="Cambria Math" w:cstheme="minorBidi"/>
                  <w:i/>
                  <w:szCs w:val="21"/>
                </w:rPr>
              </m:ctrlPr>
            </m:fPr>
            <m:num>
              <m:r>
                <w:rPr>
                  <w:rFonts w:ascii="Cambria Math" w:eastAsiaTheme="minorEastAsia" w:hAnsi="Cambria Math" w:cstheme="minorBidi"/>
                  <w:szCs w:val="21"/>
                </w:rPr>
                <m:t>1240</m:t>
              </m:r>
            </m:num>
            <m:den>
              <m:sSub>
                <m:sSubPr>
                  <m:ctrlPr>
                    <w:rPr>
                      <w:rFonts w:ascii="Cambria Math" w:eastAsiaTheme="minorEastAsia" w:hAnsi="Cambria Math" w:cstheme="minorBidi"/>
                      <w:i/>
                      <w:szCs w:val="21"/>
                    </w:rPr>
                  </m:ctrlPr>
                </m:sSubPr>
                <m:e>
                  <m:r>
                    <w:rPr>
                      <w:rFonts w:ascii="Cambria Math" w:eastAsiaTheme="minorEastAsia" w:hAnsi="Cambria Math" w:cstheme="minorBidi" w:hint="eastAsia"/>
                      <w:szCs w:val="21"/>
                    </w:rPr>
                    <m:t>E</m:t>
                  </m:r>
                </m:e>
                <m:sub>
                  <m:r>
                    <w:rPr>
                      <w:rFonts w:ascii="Cambria Math" w:eastAsiaTheme="minorEastAsia" w:hAnsi="Cambria Math" w:cstheme="minorBidi"/>
                      <w:szCs w:val="21"/>
                    </w:rPr>
                    <m:t>g</m:t>
                  </m:r>
                </m:sub>
              </m:sSub>
            </m:den>
          </m:f>
          <m:r>
            <w:rPr>
              <w:rFonts w:ascii="Cambria Math" w:eastAsiaTheme="minorEastAsia" w:hAnsi="Cambria Math" w:cstheme="minorBidi"/>
              <w:szCs w:val="21"/>
            </w:rPr>
            <m:t>(nm)</m:t>
          </m:r>
        </m:oMath>
      </m:oMathPara>
    </w:p>
    <w:p w14:paraId="5BB9C773" w14:textId="6D5D3230" w:rsidR="002E2B51" w:rsidRDefault="002E2B51" w:rsidP="002E2B51">
      <w:r w:rsidRPr="002E2B51">
        <w:tab/>
      </w:r>
      <w:r w:rsidRPr="002E2B51">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Pr="002E2B51">
        <w:t>的单位为电子伏特（</w:t>
      </w:r>
      <w:r w:rsidRPr="002E2B51">
        <w:t>eV</w:t>
      </w:r>
      <w:r w:rsidRPr="002E2B51">
        <w:t>）。因不同的材料，电子和空穴所占的能级也有所不同，能级差影响</w:t>
      </w:r>
      <w:r w:rsidRPr="002E2B51">
        <w:rPr>
          <w:rFonts w:hint="eastAsia"/>
        </w:rPr>
        <w:t>电子和空穴复合后发射光子的能量，从而产生不同波长的光。若能产生可见光（</w:t>
      </w:r>
      <w:r w:rsidRPr="002E2B51">
        <w:t>380</w:t>
      </w:r>
      <w:r w:rsidRPr="002E2B51">
        <w:t>～</w:t>
      </w:r>
      <w:r w:rsidRPr="002E2B51">
        <w:t>760nm</w:t>
      </w:r>
      <w:r w:rsidRPr="002E2B51">
        <w:t>），半</w:t>
      </w:r>
      <w:r w:rsidRPr="002E2B51">
        <w:rPr>
          <w:rFonts w:hint="eastAsia"/>
        </w:rPr>
        <w:t>导体材料的</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Pr="002E2B51">
        <w:t>应在</w:t>
      </w:r>
      <w:r w:rsidRPr="002E2B51">
        <w:t>3.26</w:t>
      </w:r>
      <w:r w:rsidRPr="002E2B51">
        <w:t>～</w:t>
      </w:r>
      <w:r w:rsidRPr="002E2B51">
        <w:t>1.63eV</w:t>
      </w:r>
      <w:r w:rsidRPr="002E2B51">
        <w:t>之间。</w:t>
      </w:r>
    </w:p>
    <w:p w14:paraId="2B5B5054" w14:textId="388458FB" w:rsidR="002E2B51" w:rsidRPr="002E2B51" w:rsidRDefault="002E2B51" w:rsidP="002E2B51">
      <w:pPr>
        <w:pStyle w:val="a7"/>
        <w:spacing w:after="102"/>
        <w:rPr>
          <w:rFonts w:ascii="Arial" w:hAnsi="Arial" w:cs="Arial"/>
          <w:b/>
          <w:bCs/>
          <w:sz w:val="21"/>
          <w:szCs w:val="21"/>
        </w:rPr>
      </w:pPr>
      <w:r w:rsidRPr="002E2B51">
        <w:rPr>
          <w:rFonts w:ascii="Arial" w:hAnsi="Arial" w:cs="Arial" w:hint="eastAsia"/>
          <w:b/>
          <w:bCs/>
          <w:sz w:val="21"/>
          <w:szCs w:val="21"/>
        </w:rPr>
        <w:t>实验仪器：</w:t>
      </w:r>
    </w:p>
    <w:p w14:paraId="4856613C" w14:textId="71401806" w:rsidR="002E2B51" w:rsidRPr="002E2B51" w:rsidRDefault="002E2B51" w:rsidP="002E2B51">
      <w:r w:rsidRPr="002E2B51">
        <w:rPr>
          <w:rFonts w:hint="eastAsia"/>
        </w:rPr>
        <w:t>直流电源（取</w:t>
      </w:r>
      <w:r w:rsidRPr="002E2B51">
        <w:t>3.0V</w:t>
      </w:r>
      <w:r w:rsidRPr="002E2B51">
        <w:t>）、三色</w:t>
      </w:r>
      <w:r w:rsidRPr="002E2B51">
        <w:t>LED</w:t>
      </w:r>
      <w:r w:rsidRPr="002E2B51">
        <w:t>（负极管脚公用）、毫安表、数字万用表（只用电压档、欧姆档、二极管检测档）、</w:t>
      </w:r>
      <w:r w:rsidRPr="002E2B51">
        <w:rPr>
          <w:rFonts w:hint="eastAsia"/>
        </w:rPr>
        <w:t>硅光电池、电阻箱、白板、开关、导线、分压盒。</w:t>
      </w:r>
    </w:p>
    <w:p w14:paraId="71ED2429" w14:textId="1F1FA114" w:rsidR="000D211A" w:rsidRDefault="00103AF5" w:rsidP="00A57859">
      <w:pPr>
        <w:pStyle w:val="a7"/>
        <w:spacing w:after="102"/>
        <w:rPr>
          <w:rFonts w:ascii="Arial" w:hAnsi="Arial" w:cs="Arial"/>
          <w:b/>
          <w:bCs/>
          <w:sz w:val="21"/>
          <w:szCs w:val="21"/>
        </w:rPr>
      </w:pPr>
      <w:r w:rsidRPr="008F57B5">
        <w:rPr>
          <w:rFonts w:ascii="Arial" w:hAnsi="Arial" w:cs="Arial" w:hint="eastAsia"/>
          <w:b/>
          <w:bCs/>
          <w:sz w:val="21"/>
          <w:szCs w:val="21"/>
        </w:rPr>
        <w:t>实验</w:t>
      </w:r>
      <w:r w:rsidR="004628F8" w:rsidRPr="008F57B5">
        <w:rPr>
          <w:rFonts w:ascii="Arial" w:hAnsi="Arial" w:cs="Arial"/>
          <w:b/>
          <w:bCs/>
          <w:sz w:val="21"/>
          <w:szCs w:val="21"/>
        </w:rPr>
        <w:t>数据：</w:t>
      </w:r>
    </w:p>
    <w:p w14:paraId="1B733656" w14:textId="4DE7FFBA" w:rsidR="005E57B1" w:rsidRDefault="00140338" w:rsidP="00A57859">
      <w:pPr>
        <w:pStyle w:val="a7"/>
        <w:spacing w:after="102"/>
        <w:rPr>
          <w:rFonts w:ascii="Calibri" w:hAnsi="Calibri" w:cs="Times New Roman"/>
          <w:kern w:val="2"/>
          <w:sz w:val="21"/>
          <w:szCs w:val="22"/>
        </w:rPr>
      </w:pPr>
      <w:r w:rsidRPr="00140338">
        <w:rPr>
          <w:rFonts w:ascii="Calibri" w:hAnsi="Calibri" w:cs="Times New Roman" w:hint="eastAsia"/>
          <w:kern w:val="2"/>
          <w:sz w:val="21"/>
          <w:szCs w:val="22"/>
        </w:rPr>
        <w:t xml:space="preserve">1. LED </w:t>
      </w:r>
      <w:r w:rsidRPr="00140338">
        <w:rPr>
          <w:rFonts w:ascii="Calibri" w:hAnsi="Calibri" w:cs="Times New Roman" w:hint="eastAsia"/>
          <w:kern w:val="2"/>
          <w:sz w:val="21"/>
          <w:szCs w:val="22"/>
        </w:rPr>
        <w:t>的伏安特性测量</w:t>
      </w:r>
      <w:r w:rsidR="002375C3">
        <w:rPr>
          <w:rFonts w:ascii="Calibri" w:hAnsi="Calibri" w:cs="Times New Roman" w:hint="eastAsia"/>
          <w:kern w:val="2"/>
          <w:sz w:val="21"/>
          <w:szCs w:val="22"/>
        </w:rPr>
        <w:t>：</w:t>
      </w:r>
      <w:r w:rsidR="002375C3" w:rsidRPr="002375C3">
        <w:rPr>
          <w:rFonts w:ascii="Calibri" w:hAnsi="Calibri" w:cs="Times New Roman" w:hint="eastAsia"/>
          <w:kern w:val="2"/>
          <w:sz w:val="21"/>
          <w:szCs w:val="22"/>
        </w:rPr>
        <w:t>20</w:t>
      </w:r>
      <w:r w:rsidR="002375C3" w:rsidRPr="002375C3">
        <w:rPr>
          <w:rFonts w:ascii="Calibri" w:hAnsi="Calibri" w:cs="Times New Roman" w:hint="eastAsia"/>
          <w:kern w:val="2"/>
          <w:sz w:val="21"/>
          <w:szCs w:val="22"/>
        </w:rPr>
        <w:t>组数据</w:t>
      </w:r>
      <w:r w:rsidR="002375C3" w:rsidRPr="002375C3">
        <w:rPr>
          <w:rFonts w:ascii="Calibri" w:hAnsi="Calibri" w:cs="Times New Roman" w:hint="eastAsia"/>
          <w:kern w:val="2"/>
          <w:sz w:val="21"/>
          <w:szCs w:val="22"/>
        </w:rPr>
        <w:t>(</w:t>
      </w:r>
      <w:r w:rsidR="002375C3" w:rsidRPr="002375C3">
        <w:rPr>
          <w:rFonts w:ascii="Calibri" w:hAnsi="Calibri" w:cs="Times New Roman" w:hint="eastAsia"/>
          <w:kern w:val="2"/>
          <w:sz w:val="21"/>
          <w:szCs w:val="22"/>
        </w:rPr>
        <w:t>实际</w:t>
      </w:r>
      <w:r w:rsidR="002375C3" w:rsidRPr="002375C3">
        <w:rPr>
          <w:rFonts w:ascii="Calibri" w:hAnsi="Calibri" w:cs="Times New Roman" w:hint="eastAsia"/>
          <w:kern w:val="2"/>
          <w:sz w:val="21"/>
          <w:szCs w:val="22"/>
        </w:rPr>
        <w:t>22</w:t>
      </w:r>
      <w:r w:rsidR="002375C3" w:rsidRPr="002375C3">
        <w:rPr>
          <w:rFonts w:ascii="Calibri" w:hAnsi="Calibri" w:cs="Times New Roman" w:hint="eastAsia"/>
          <w:kern w:val="2"/>
          <w:sz w:val="21"/>
          <w:szCs w:val="22"/>
        </w:rPr>
        <w:t>组</w:t>
      </w:r>
      <w:r w:rsidR="002375C3" w:rsidRPr="002375C3">
        <w:rPr>
          <w:rFonts w:ascii="Calibri" w:hAnsi="Calibri" w:cs="Times New Roman" w:hint="eastAsia"/>
          <w:kern w:val="2"/>
          <w:sz w:val="21"/>
          <w:szCs w:val="22"/>
        </w:rPr>
        <w:t>)</w:t>
      </w:r>
      <w:r w:rsidR="002375C3">
        <w:rPr>
          <w:rFonts w:ascii="Calibri" w:hAnsi="Calibri" w:cs="Times New Roman" w:hint="eastAsia"/>
          <w:kern w:val="2"/>
          <w:sz w:val="21"/>
          <w:szCs w:val="22"/>
        </w:rPr>
        <w:t>，</w:t>
      </w:r>
      <w:r w:rsidR="002375C3" w:rsidRPr="002375C3">
        <w:rPr>
          <w:rFonts w:ascii="Calibri" w:hAnsi="Calibri" w:cs="Times New Roman" w:hint="eastAsia"/>
          <w:kern w:val="2"/>
          <w:sz w:val="21"/>
          <w:szCs w:val="22"/>
        </w:rPr>
        <w:t>量程：</w:t>
      </w:r>
      <w:r w:rsidR="002375C3" w:rsidRPr="002375C3">
        <w:rPr>
          <w:rFonts w:ascii="Calibri" w:hAnsi="Calibri" w:cs="Times New Roman"/>
          <w:kern w:val="2"/>
          <w:sz w:val="21"/>
          <w:szCs w:val="22"/>
        </w:rPr>
        <w:t>I=0-100mA</w:t>
      </w:r>
      <w:r w:rsidR="002375C3">
        <w:rPr>
          <w:rFonts w:ascii="Calibri" w:hAnsi="Calibri" w:cs="Times New Roman" w:hint="eastAsia"/>
          <w:kern w:val="2"/>
          <w:sz w:val="21"/>
          <w:szCs w:val="22"/>
        </w:rPr>
        <w:t>、</w:t>
      </w:r>
      <w:r w:rsidR="002375C3" w:rsidRPr="002375C3">
        <w:rPr>
          <w:rFonts w:ascii="Calibri" w:hAnsi="Calibri" w:cs="Times New Roman"/>
          <w:kern w:val="2"/>
          <w:sz w:val="21"/>
          <w:szCs w:val="22"/>
        </w:rPr>
        <w:t>U=0-2V(R)0-20V(B&amp;G)</w:t>
      </w:r>
    </w:p>
    <w:p w14:paraId="343BED82" w14:textId="7EE63E3D" w:rsidR="00F43438" w:rsidRDefault="00F43438" w:rsidP="00A57859">
      <w:pPr>
        <w:pStyle w:val="a7"/>
        <w:spacing w:after="102"/>
        <w:rPr>
          <w:rFonts w:ascii="Calibri" w:hAnsi="Calibri" w:cs="Times New Roman"/>
          <w:kern w:val="2"/>
          <w:sz w:val="21"/>
          <w:szCs w:val="22"/>
        </w:rPr>
      </w:pPr>
      <w:r>
        <w:rPr>
          <w:rFonts w:ascii="Calibri" w:hAnsi="Calibri" w:cs="Times New Roman" w:hint="eastAsia"/>
          <w:kern w:val="2"/>
          <w:sz w:val="21"/>
          <w:szCs w:val="22"/>
        </w:rPr>
        <w:t>(</w:t>
      </w:r>
      <w:r>
        <w:rPr>
          <w:rFonts w:ascii="Calibri" w:hAnsi="Calibri" w:cs="Times New Roman"/>
          <w:kern w:val="2"/>
          <w:sz w:val="21"/>
          <w:szCs w:val="22"/>
        </w:rPr>
        <w:t>1)</w:t>
      </w:r>
      <w:r>
        <w:rPr>
          <w:rFonts w:ascii="Calibri" w:hAnsi="Calibri" w:cs="Times New Roman" w:hint="eastAsia"/>
          <w:kern w:val="2"/>
          <w:sz w:val="21"/>
          <w:szCs w:val="22"/>
        </w:rPr>
        <w:t>红色</w:t>
      </w:r>
    </w:p>
    <w:bookmarkStart w:id="1" w:name="_MON_1712933813"/>
    <w:bookmarkEnd w:id="1"/>
    <w:p w14:paraId="0C7AEC57" w14:textId="225A6684" w:rsidR="00140338" w:rsidRDefault="00141ECC" w:rsidP="00A57859">
      <w:pPr>
        <w:pStyle w:val="a7"/>
        <w:spacing w:after="102"/>
        <w:rPr>
          <w:rFonts w:ascii="Calibri" w:hAnsi="Calibri" w:cs="Times New Roman"/>
          <w:kern w:val="2"/>
          <w:sz w:val="21"/>
          <w:szCs w:val="22"/>
        </w:rPr>
      </w:pPr>
      <w:r>
        <w:rPr>
          <w:rFonts w:ascii="Calibri" w:hAnsi="Calibri" w:cs="Times New Roman"/>
          <w:kern w:val="2"/>
          <w:sz w:val="21"/>
          <w:szCs w:val="22"/>
        </w:rPr>
        <w:object w:dxaOrig="12317" w:dyaOrig="1018" w14:anchorId="5F692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45pt;height:49.9pt" o:ole="">
            <v:imagedata r:id="rId8" o:title=""/>
          </v:shape>
          <o:OLEObject Type="Embed" ProgID="Excel.Sheet.12" ShapeID="_x0000_i1025" DrawAspect="Content" ObjectID="_1712946835" r:id="rId9"/>
        </w:object>
      </w:r>
    </w:p>
    <w:p w14:paraId="75B6528A" w14:textId="327E9C46" w:rsidR="00F43438" w:rsidRDefault="00F43438" w:rsidP="00A57859">
      <w:pPr>
        <w:pStyle w:val="a7"/>
        <w:spacing w:after="102"/>
        <w:rPr>
          <w:rFonts w:ascii="Calibri" w:hAnsi="Calibri" w:cs="Times New Roman"/>
          <w:kern w:val="2"/>
          <w:sz w:val="21"/>
          <w:szCs w:val="22"/>
        </w:rPr>
      </w:pPr>
      <w:r>
        <w:rPr>
          <w:rFonts w:ascii="Calibri" w:hAnsi="Calibri" w:cs="Times New Roman"/>
          <w:kern w:val="2"/>
          <w:sz w:val="21"/>
          <w:szCs w:val="22"/>
        </w:rPr>
        <w:t>(2)</w:t>
      </w:r>
      <w:r>
        <w:rPr>
          <w:rFonts w:ascii="Calibri" w:hAnsi="Calibri" w:cs="Times New Roman" w:hint="eastAsia"/>
          <w:kern w:val="2"/>
          <w:sz w:val="21"/>
          <w:szCs w:val="22"/>
        </w:rPr>
        <w:t>绿色</w:t>
      </w:r>
    </w:p>
    <w:bookmarkStart w:id="2" w:name="_MON_1712934020"/>
    <w:bookmarkEnd w:id="2"/>
    <w:p w14:paraId="3E3DF4A8" w14:textId="4C4D73AA" w:rsidR="00F43438" w:rsidRDefault="00141ECC" w:rsidP="00A57859">
      <w:pPr>
        <w:pStyle w:val="a7"/>
        <w:spacing w:after="102"/>
        <w:rPr>
          <w:rFonts w:ascii="Calibri" w:hAnsi="Calibri" w:cs="Times New Roman"/>
          <w:kern w:val="2"/>
          <w:sz w:val="21"/>
          <w:szCs w:val="22"/>
        </w:rPr>
      </w:pPr>
      <w:r>
        <w:rPr>
          <w:rFonts w:ascii="Calibri" w:hAnsi="Calibri" w:cs="Times New Roman"/>
          <w:kern w:val="2"/>
          <w:sz w:val="21"/>
          <w:szCs w:val="22"/>
        </w:rPr>
        <w:object w:dxaOrig="12317" w:dyaOrig="1018" w14:anchorId="290854F1">
          <v:shape id="_x0000_i1026" type="#_x0000_t75" style="width:537.45pt;height:49.9pt" o:ole="">
            <v:imagedata r:id="rId10" o:title=""/>
          </v:shape>
          <o:OLEObject Type="Embed" ProgID="Excel.Sheet.12" ShapeID="_x0000_i1026" DrawAspect="Content" ObjectID="_1712946836" r:id="rId11"/>
        </w:object>
      </w:r>
    </w:p>
    <w:p w14:paraId="5CD38619" w14:textId="7575BABB" w:rsidR="00F43438" w:rsidRDefault="00F43438" w:rsidP="00A57859">
      <w:pPr>
        <w:pStyle w:val="a7"/>
        <w:spacing w:after="102"/>
        <w:rPr>
          <w:rFonts w:ascii="Calibri" w:hAnsi="Calibri" w:cs="Times New Roman"/>
          <w:kern w:val="2"/>
          <w:sz w:val="21"/>
          <w:szCs w:val="22"/>
        </w:rPr>
      </w:pPr>
      <w:r>
        <w:rPr>
          <w:rFonts w:ascii="Calibri" w:hAnsi="Calibri" w:cs="Times New Roman"/>
          <w:kern w:val="2"/>
          <w:sz w:val="21"/>
          <w:szCs w:val="22"/>
        </w:rPr>
        <w:lastRenderedPageBreak/>
        <w:t>(3)</w:t>
      </w:r>
      <w:r>
        <w:rPr>
          <w:rFonts w:ascii="Calibri" w:hAnsi="Calibri" w:cs="Times New Roman" w:hint="eastAsia"/>
          <w:kern w:val="2"/>
          <w:sz w:val="21"/>
          <w:szCs w:val="22"/>
        </w:rPr>
        <w:t>蓝色</w:t>
      </w:r>
    </w:p>
    <w:bookmarkStart w:id="3" w:name="_MON_1712934100"/>
    <w:bookmarkEnd w:id="3"/>
    <w:p w14:paraId="40897F7C" w14:textId="367C15C4" w:rsidR="00F43438" w:rsidRDefault="00141ECC" w:rsidP="00A57859">
      <w:pPr>
        <w:pStyle w:val="a7"/>
        <w:spacing w:after="102"/>
        <w:rPr>
          <w:rFonts w:ascii="Calibri" w:hAnsi="Calibri" w:cs="Times New Roman"/>
          <w:kern w:val="2"/>
          <w:sz w:val="21"/>
          <w:szCs w:val="22"/>
        </w:rPr>
      </w:pPr>
      <w:r>
        <w:rPr>
          <w:rFonts w:ascii="Calibri" w:hAnsi="Calibri" w:cs="Times New Roman"/>
          <w:kern w:val="2"/>
          <w:sz w:val="21"/>
          <w:szCs w:val="22"/>
        </w:rPr>
        <w:object w:dxaOrig="12317" w:dyaOrig="1018" w14:anchorId="0CA93006">
          <v:shape id="_x0000_i1027" type="#_x0000_t75" style="width:537.45pt;height:49.9pt" o:ole="">
            <v:imagedata r:id="rId12" o:title=""/>
          </v:shape>
          <o:OLEObject Type="Embed" ProgID="Excel.Sheet.12" ShapeID="_x0000_i1027" DrawAspect="Content" ObjectID="_1712946837" r:id="rId13"/>
        </w:object>
      </w:r>
    </w:p>
    <w:p w14:paraId="54F9D64F" w14:textId="4DA2C4B2" w:rsidR="00F43438" w:rsidRDefault="002375C3" w:rsidP="00A57859">
      <w:pPr>
        <w:pStyle w:val="a7"/>
        <w:spacing w:after="102"/>
        <w:rPr>
          <w:rFonts w:ascii="Calibri" w:hAnsi="Calibri" w:cs="Times New Roman"/>
          <w:kern w:val="2"/>
          <w:sz w:val="21"/>
          <w:szCs w:val="22"/>
        </w:rPr>
      </w:pPr>
      <w:r w:rsidRPr="002375C3">
        <w:rPr>
          <w:rFonts w:ascii="Calibri" w:hAnsi="Calibri" w:cs="Times New Roman" w:hint="eastAsia"/>
          <w:kern w:val="2"/>
          <w:sz w:val="21"/>
          <w:szCs w:val="22"/>
        </w:rPr>
        <w:t>2.LED</w:t>
      </w:r>
      <w:r w:rsidRPr="002375C3">
        <w:rPr>
          <w:rFonts w:ascii="Calibri" w:hAnsi="Calibri" w:cs="Times New Roman" w:hint="eastAsia"/>
          <w:kern w:val="2"/>
          <w:sz w:val="21"/>
          <w:szCs w:val="22"/>
        </w:rPr>
        <w:t>发光强度特性</w:t>
      </w:r>
      <w:r>
        <w:rPr>
          <w:rFonts w:ascii="Calibri" w:hAnsi="Calibri" w:cs="Times New Roman" w:hint="eastAsia"/>
          <w:kern w:val="2"/>
          <w:sz w:val="21"/>
          <w:szCs w:val="22"/>
        </w:rPr>
        <w:t>：</w:t>
      </w:r>
      <w:r w:rsidRPr="002375C3">
        <w:rPr>
          <w:rFonts w:ascii="Calibri" w:hAnsi="Calibri" w:cs="Times New Roman"/>
          <w:kern w:val="2"/>
          <w:sz w:val="21"/>
          <w:szCs w:val="22"/>
        </w:rPr>
        <w:t>L=20cm</w:t>
      </w:r>
      <w:r>
        <w:rPr>
          <w:rFonts w:ascii="Calibri" w:hAnsi="Calibri" w:cs="Times New Roman" w:hint="eastAsia"/>
          <w:kern w:val="2"/>
          <w:sz w:val="21"/>
          <w:szCs w:val="22"/>
        </w:rPr>
        <w:t>，负载</w:t>
      </w:r>
      <w:r w:rsidRPr="002375C3">
        <w:rPr>
          <w:rFonts w:ascii="Calibri" w:hAnsi="Calibri" w:cs="Times New Roman" w:hint="eastAsia"/>
          <w:kern w:val="2"/>
          <w:sz w:val="21"/>
          <w:szCs w:val="22"/>
        </w:rPr>
        <w:t>电阻</w:t>
      </w:r>
      <w:r w:rsidRPr="002375C3">
        <w:rPr>
          <w:rFonts w:ascii="Calibri" w:hAnsi="Calibri" w:cs="Times New Roman" w:hint="eastAsia"/>
          <w:kern w:val="2"/>
          <w:sz w:val="21"/>
          <w:szCs w:val="22"/>
        </w:rPr>
        <w:t>1.5k</w:t>
      </w:r>
      <w:r>
        <w:rPr>
          <w:rFonts w:ascii="Calibri" w:hAnsi="Calibri" w:cs="Times New Roman" w:hint="eastAsia"/>
          <w:kern w:val="2"/>
          <w:sz w:val="21"/>
          <w:szCs w:val="22"/>
        </w:rPr>
        <w:t>Ω，</w:t>
      </w:r>
      <w:r w:rsidRPr="002375C3">
        <w:rPr>
          <w:rFonts w:ascii="Calibri" w:hAnsi="Calibri" w:cs="Times New Roman" w:hint="eastAsia"/>
          <w:kern w:val="2"/>
          <w:sz w:val="21"/>
          <w:szCs w:val="22"/>
        </w:rPr>
        <w:t>量程：</w:t>
      </w:r>
      <w:r w:rsidRPr="002375C3">
        <w:rPr>
          <w:rFonts w:ascii="Calibri" w:hAnsi="Calibri" w:cs="Times New Roman"/>
          <w:kern w:val="2"/>
          <w:sz w:val="21"/>
          <w:szCs w:val="22"/>
        </w:rPr>
        <w:t>I=0-100mA</w:t>
      </w:r>
      <w:r>
        <w:rPr>
          <w:rFonts w:ascii="Calibri" w:hAnsi="Calibri" w:cs="Times New Roman" w:hint="eastAsia"/>
          <w:kern w:val="2"/>
          <w:sz w:val="21"/>
          <w:szCs w:val="22"/>
        </w:rPr>
        <w:t>、</w:t>
      </w:r>
      <w:r w:rsidRPr="002375C3">
        <w:rPr>
          <w:rFonts w:ascii="Calibri" w:hAnsi="Calibri" w:cs="Times New Roman"/>
          <w:kern w:val="2"/>
          <w:sz w:val="21"/>
          <w:szCs w:val="22"/>
        </w:rPr>
        <w:t>L=0-200mV</w:t>
      </w:r>
    </w:p>
    <w:bookmarkStart w:id="4" w:name="_MON_1712940226"/>
    <w:bookmarkEnd w:id="4"/>
    <w:p w14:paraId="7860C8BD" w14:textId="20C3B8CC" w:rsidR="002375C3" w:rsidRDefault="00141ECC" w:rsidP="00A57859">
      <w:pPr>
        <w:pStyle w:val="a7"/>
        <w:spacing w:after="102"/>
        <w:rPr>
          <w:rFonts w:ascii="Calibri" w:hAnsi="Calibri" w:cs="Times New Roman"/>
          <w:kern w:val="2"/>
          <w:sz w:val="21"/>
          <w:szCs w:val="22"/>
        </w:rPr>
      </w:pPr>
      <w:r>
        <w:rPr>
          <w:rFonts w:ascii="Calibri" w:hAnsi="Calibri" w:cs="Times New Roman"/>
          <w:kern w:val="2"/>
          <w:sz w:val="21"/>
          <w:szCs w:val="22"/>
        </w:rPr>
        <w:object w:dxaOrig="12317" w:dyaOrig="1018" w14:anchorId="23A484EF">
          <v:shape id="_x0000_i1028" type="#_x0000_t75" style="width:536.85pt;height:50.55pt" o:ole="">
            <v:imagedata r:id="rId14" o:title=""/>
          </v:shape>
          <o:OLEObject Type="Embed" ProgID="Excel.Sheet.12" ShapeID="_x0000_i1028" DrawAspect="Content" ObjectID="_1712946838" r:id="rId15"/>
        </w:object>
      </w:r>
    </w:p>
    <w:p w14:paraId="3FF6B6EB" w14:textId="7B69B5AD" w:rsidR="00151284" w:rsidRDefault="00151284" w:rsidP="00A57859">
      <w:pPr>
        <w:pStyle w:val="a7"/>
        <w:spacing w:after="102"/>
        <w:rPr>
          <w:rFonts w:ascii="Calibri" w:hAnsi="Calibri" w:cs="Times New Roman"/>
          <w:kern w:val="2"/>
          <w:sz w:val="21"/>
          <w:szCs w:val="22"/>
        </w:rPr>
      </w:pPr>
      <w:r w:rsidRPr="00151284">
        <w:rPr>
          <w:rFonts w:ascii="Calibri" w:hAnsi="Calibri" w:cs="Times New Roman" w:hint="eastAsia"/>
          <w:kern w:val="2"/>
          <w:sz w:val="21"/>
          <w:szCs w:val="22"/>
        </w:rPr>
        <w:t>3.</w:t>
      </w:r>
      <w:r w:rsidRPr="00151284">
        <w:rPr>
          <w:rFonts w:ascii="Calibri" w:hAnsi="Calibri" w:cs="Times New Roman" w:hint="eastAsia"/>
          <w:kern w:val="2"/>
          <w:sz w:val="21"/>
          <w:szCs w:val="22"/>
        </w:rPr>
        <w:t>加法混色实验</w:t>
      </w:r>
      <w:r>
        <w:rPr>
          <w:rFonts w:ascii="Calibri" w:hAnsi="Calibri" w:cs="Times New Roman" w:hint="eastAsia"/>
          <w:kern w:val="2"/>
          <w:sz w:val="21"/>
          <w:szCs w:val="22"/>
        </w:rPr>
        <w:t>：</w:t>
      </w:r>
      <w:r w:rsidRPr="00151284">
        <w:rPr>
          <w:rFonts w:ascii="Calibri" w:hAnsi="Calibri" w:cs="Times New Roman" w:hint="eastAsia"/>
          <w:kern w:val="2"/>
          <w:sz w:val="21"/>
          <w:szCs w:val="22"/>
        </w:rPr>
        <w:t>量程：</w:t>
      </w:r>
      <w:r w:rsidRPr="00151284">
        <w:rPr>
          <w:rFonts w:ascii="Calibri" w:hAnsi="Calibri" w:cs="Times New Roman"/>
          <w:kern w:val="2"/>
          <w:sz w:val="21"/>
          <w:szCs w:val="22"/>
        </w:rPr>
        <w:t>L=0-200mV</w:t>
      </w:r>
    </w:p>
    <w:p w14:paraId="216B9F5E" w14:textId="100F50F3" w:rsidR="00151284" w:rsidRPr="00140338" w:rsidRDefault="00141ECC" w:rsidP="00A57859">
      <w:pPr>
        <w:pStyle w:val="a7"/>
        <w:spacing w:after="102"/>
        <w:rPr>
          <w:rFonts w:ascii="Calibri" w:hAnsi="Calibri" w:cs="Times New Roman"/>
          <w:kern w:val="2"/>
          <w:sz w:val="21"/>
          <w:szCs w:val="22"/>
        </w:rPr>
      </w:pPr>
      <w:r>
        <w:rPr>
          <w:rFonts w:ascii="Calibri" w:hAnsi="Calibri" w:cs="Times New Roman"/>
          <w:kern w:val="2"/>
          <w:sz w:val="21"/>
          <w:szCs w:val="22"/>
        </w:rPr>
        <w:object w:dxaOrig="6168" w:dyaOrig="1018" w14:anchorId="65CC91A9">
          <v:shape id="_x0000_i1029" type="#_x0000_t75" style="width:281.05pt;height:54.95pt" o:ole="">
            <v:imagedata r:id="rId16" o:title=""/>
          </v:shape>
          <o:OLEObject Type="Embed" ProgID="Excel.Sheet.12" ShapeID="_x0000_i1029" DrawAspect="Content" ObjectID="_1712946839" r:id="rId17"/>
        </w:object>
      </w:r>
    </w:p>
    <w:bookmarkEnd w:id="0"/>
    <w:p w14:paraId="422E46E8" w14:textId="4F9DC349" w:rsidR="00C02A69" w:rsidRDefault="00C02A69" w:rsidP="00C02A69">
      <w:pPr>
        <w:pStyle w:val="a7"/>
        <w:spacing w:after="102"/>
        <w:rPr>
          <w:rFonts w:ascii="Arial" w:hAnsi="Arial" w:cs="Arial"/>
          <w:b/>
          <w:bCs/>
          <w:sz w:val="21"/>
          <w:szCs w:val="21"/>
        </w:rPr>
      </w:pPr>
      <w:r w:rsidRPr="008F57B5">
        <w:rPr>
          <w:rFonts w:ascii="Arial" w:hAnsi="Arial" w:cs="Arial"/>
          <w:b/>
          <w:bCs/>
          <w:sz w:val="21"/>
          <w:szCs w:val="21"/>
        </w:rPr>
        <w:t>数据</w:t>
      </w:r>
      <w:r w:rsidRPr="008F57B5">
        <w:rPr>
          <w:rFonts w:ascii="Arial" w:hAnsi="Arial" w:cs="Arial" w:hint="eastAsia"/>
          <w:b/>
          <w:bCs/>
          <w:sz w:val="21"/>
          <w:szCs w:val="21"/>
        </w:rPr>
        <w:t>处理</w:t>
      </w:r>
      <w:r w:rsidRPr="008F57B5">
        <w:rPr>
          <w:rFonts w:ascii="Arial" w:hAnsi="Arial" w:cs="Arial"/>
          <w:b/>
          <w:bCs/>
          <w:sz w:val="21"/>
          <w:szCs w:val="21"/>
        </w:rPr>
        <w:t>：</w:t>
      </w:r>
      <w:r w:rsidR="005E57B1">
        <w:rPr>
          <w:rFonts w:ascii="Arial" w:hAnsi="Arial" w:cs="Arial"/>
          <w:b/>
          <w:bCs/>
          <w:sz w:val="21"/>
          <w:szCs w:val="21"/>
        </w:rPr>
        <w:t xml:space="preserve"> </w:t>
      </w:r>
    </w:p>
    <w:p w14:paraId="7259AFAB" w14:textId="16AB2014" w:rsidR="005E57B1" w:rsidRDefault="00151284" w:rsidP="00C02A69">
      <w:pPr>
        <w:pStyle w:val="a7"/>
        <w:spacing w:after="102"/>
        <w:rPr>
          <w:rFonts w:ascii="Calibri" w:hAnsi="Calibri" w:cs="Times New Roman"/>
          <w:bCs/>
          <w:kern w:val="2"/>
          <w:sz w:val="21"/>
          <w:szCs w:val="22"/>
        </w:rPr>
      </w:pPr>
      <w:r w:rsidRPr="00151284">
        <w:rPr>
          <w:rFonts w:ascii="Calibri" w:hAnsi="Calibri" w:cs="Times New Roman" w:hint="eastAsia"/>
          <w:bCs/>
          <w:kern w:val="2"/>
          <w:sz w:val="21"/>
          <w:szCs w:val="22"/>
        </w:rPr>
        <w:t>1.</w:t>
      </w:r>
      <w:r w:rsidRPr="00151284">
        <w:rPr>
          <w:rFonts w:ascii="Calibri" w:hAnsi="Calibri" w:cs="Times New Roman"/>
          <w:bCs/>
          <w:kern w:val="2"/>
          <w:sz w:val="21"/>
          <w:szCs w:val="22"/>
        </w:rPr>
        <w:t xml:space="preserve"> </w:t>
      </w:r>
      <w:r w:rsidRPr="00151284">
        <w:rPr>
          <w:rFonts w:ascii="Calibri" w:hAnsi="Calibri" w:cs="Times New Roman"/>
          <w:bCs/>
          <w:kern w:val="2"/>
          <w:sz w:val="21"/>
          <w:szCs w:val="22"/>
        </w:rPr>
        <w:t>绘制发光二极管正向</w:t>
      </w:r>
      <w:r w:rsidR="00294542">
        <w:rPr>
          <w:rFonts w:ascii="Calibri" w:hAnsi="Calibri" w:cs="Times New Roman" w:hint="eastAsia"/>
          <w:bCs/>
          <w:kern w:val="2"/>
          <w:sz w:val="21"/>
          <w:szCs w:val="22"/>
        </w:rPr>
        <w:t>I</w:t>
      </w:r>
      <w:r w:rsidR="00294542">
        <w:rPr>
          <w:rFonts w:ascii="Calibri" w:hAnsi="Calibri" w:cs="Times New Roman"/>
          <w:bCs/>
          <w:kern w:val="2"/>
          <w:sz w:val="21"/>
          <w:szCs w:val="22"/>
        </w:rPr>
        <w:t>-U</w:t>
      </w:r>
      <w:r w:rsidRPr="00151284">
        <w:rPr>
          <w:rFonts w:ascii="Calibri" w:hAnsi="Calibri" w:cs="Times New Roman"/>
          <w:bCs/>
          <w:kern w:val="2"/>
          <w:sz w:val="21"/>
          <w:szCs w:val="22"/>
        </w:rPr>
        <w:t>曲线</w:t>
      </w:r>
    </w:p>
    <w:p w14:paraId="4A14DE7D" w14:textId="439129F3" w:rsidR="00376477" w:rsidRDefault="00294542" w:rsidP="00C02A69">
      <w:pPr>
        <w:pStyle w:val="a7"/>
        <w:spacing w:after="102"/>
        <w:rPr>
          <w:rFonts w:ascii="Calibri" w:hAnsi="Calibri" w:cs="Times New Roman"/>
          <w:bCs/>
          <w:kern w:val="2"/>
          <w:sz w:val="21"/>
          <w:szCs w:val="22"/>
        </w:rPr>
      </w:pPr>
      <w:r>
        <w:rPr>
          <w:rFonts w:ascii="Calibri" w:hAnsi="Calibri" w:cs="Times New Roman" w:hint="eastAsia"/>
          <w:bCs/>
          <w:noProof/>
          <w:kern w:val="2"/>
          <w:sz w:val="21"/>
          <w:szCs w:val="22"/>
        </w:rPr>
        <w:drawing>
          <wp:inline distT="0" distB="0" distL="0" distR="0" wp14:anchorId="7DFD860B" wp14:editId="277198FB">
            <wp:extent cx="6537158" cy="3914273"/>
            <wp:effectExtent l="0" t="0" r="16510" b="1016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E29E96F" w14:textId="5E529233" w:rsidR="00294542" w:rsidRDefault="00294542"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t>2</w:t>
      </w:r>
      <w:r>
        <w:rPr>
          <w:rFonts w:ascii="Calibri" w:hAnsi="Calibri" w:cs="Times New Roman"/>
          <w:bCs/>
          <w:kern w:val="2"/>
          <w:sz w:val="21"/>
          <w:szCs w:val="22"/>
        </w:rPr>
        <w:t>.</w:t>
      </w:r>
      <w:r w:rsidRPr="00294542">
        <w:rPr>
          <w:rFonts w:ascii="Calibri" w:hAnsi="Calibri" w:cs="Times New Roman"/>
          <w:bCs/>
          <w:kern w:val="2"/>
          <w:sz w:val="21"/>
          <w:szCs w:val="22"/>
        </w:rPr>
        <w:t>估算</w:t>
      </w:r>
      <w:r>
        <w:rPr>
          <w:rFonts w:ascii="Calibri" w:hAnsi="Calibri" w:cs="Times New Roman"/>
          <w:bCs/>
          <w:kern w:val="2"/>
          <w:sz w:val="21"/>
          <w:szCs w:val="22"/>
        </w:rPr>
        <w:t>LED</w:t>
      </w:r>
      <w:r w:rsidRPr="00294542">
        <w:rPr>
          <w:rFonts w:ascii="Calibri" w:hAnsi="Calibri" w:cs="Times New Roman"/>
          <w:bCs/>
          <w:kern w:val="2"/>
          <w:sz w:val="21"/>
          <w:szCs w:val="22"/>
        </w:rPr>
        <w:t>的发光中心波长，叙述测量原理和方法。</w:t>
      </w:r>
    </w:p>
    <w:p w14:paraId="20BFA3F1" w14:textId="0AC078D5" w:rsidR="003403B1" w:rsidRDefault="003403B1"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t>原理：当</w:t>
      </w:r>
      <w:r>
        <w:rPr>
          <w:rFonts w:ascii="Calibri" w:hAnsi="Calibri" w:cs="Times New Roman" w:hint="eastAsia"/>
          <w:bCs/>
          <w:kern w:val="2"/>
          <w:sz w:val="21"/>
          <w:szCs w:val="22"/>
        </w:rPr>
        <w:t>LED</w:t>
      </w:r>
      <w:r>
        <w:rPr>
          <w:rFonts w:ascii="Calibri" w:hAnsi="Calibri" w:cs="Times New Roman" w:hint="eastAsia"/>
          <w:bCs/>
          <w:kern w:val="2"/>
          <w:sz w:val="21"/>
          <w:szCs w:val="22"/>
        </w:rPr>
        <w:t>位于工作电压区间时，其</w:t>
      </w:r>
      <w:r w:rsidR="00C71A4C">
        <w:rPr>
          <w:rFonts w:ascii="Calibri" w:hAnsi="Calibri" w:cs="Times New Roman" w:hint="eastAsia"/>
          <w:sz w:val="21"/>
          <w:szCs w:val="18"/>
        </w:rPr>
        <w:t>U</w:t>
      </w:r>
      <w:r w:rsidR="00C71A4C">
        <w:rPr>
          <w:rFonts w:ascii="Calibri" w:hAnsi="Calibri" w:cs="Times New Roman"/>
          <w:sz w:val="21"/>
          <w:szCs w:val="18"/>
        </w:rPr>
        <w:t>-I</w:t>
      </w:r>
      <w:r>
        <w:rPr>
          <w:rFonts w:ascii="Calibri" w:hAnsi="Calibri" w:cs="Times New Roman" w:hint="eastAsia"/>
          <w:bCs/>
          <w:kern w:val="2"/>
          <w:sz w:val="21"/>
          <w:szCs w:val="22"/>
        </w:rPr>
        <w:t>曲线</w:t>
      </w:r>
      <w:r w:rsidR="00EC7588">
        <w:rPr>
          <w:rFonts w:ascii="Calibri" w:hAnsi="Calibri" w:cs="Times New Roman" w:hint="eastAsia"/>
          <w:bCs/>
          <w:kern w:val="2"/>
          <w:sz w:val="21"/>
          <w:szCs w:val="22"/>
        </w:rPr>
        <w:t>呈现近似线性状态。取这一段线性段作线性拟合，其在Ｕ轴上的截距值</w:t>
      </w:r>
      <w:r w:rsidR="00406C3C" w:rsidRPr="00406C3C">
        <w:rPr>
          <w:rFonts w:ascii="Calibri" w:hAnsi="Calibri" w:cs="Times New Roman" w:hint="eastAsia"/>
          <w:bCs/>
          <w:kern w:val="2"/>
          <w:sz w:val="21"/>
          <w:szCs w:val="22"/>
        </w:rPr>
        <w:t>导通阈值电压</w:t>
      </w:r>
      <w:r w:rsidR="00C71A4C">
        <w:rPr>
          <w:rFonts w:ascii="Calibri" w:hAnsi="Calibri" w:cs="Times New Roman" w:hint="eastAsia"/>
          <w:bCs/>
          <w:kern w:val="2"/>
          <w:sz w:val="21"/>
          <w:szCs w:val="22"/>
        </w:rPr>
        <w:t>U</w:t>
      </w:r>
      <w:r w:rsidR="00C71A4C" w:rsidRPr="00C71A4C">
        <w:rPr>
          <w:rFonts w:ascii="Calibri" w:hAnsi="Calibri" w:cs="Times New Roman"/>
          <w:bCs/>
          <w:kern w:val="2"/>
          <w:sz w:val="21"/>
          <w:szCs w:val="22"/>
          <w:vertAlign w:val="subscript"/>
        </w:rPr>
        <w:t>0</w:t>
      </w:r>
      <w:r w:rsidR="00EC7588">
        <w:rPr>
          <w:rFonts w:ascii="Calibri" w:hAnsi="Calibri" w:cs="Times New Roman" w:hint="eastAsia"/>
          <w:bCs/>
          <w:kern w:val="2"/>
          <w:sz w:val="21"/>
          <w:szCs w:val="22"/>
        </w:rPr>
        <w:t>与光的波长</w:t>
      </w:r>
      <w:r w:rsidR="00EC7588">
        <w:rPr>
          <w:rFonts w:ascii="Calibri" w:hAnsi="Calibri" w:cs="Times New Roman" w:hint="eastAsia"/>
          <w:bCs/>
          <w:kern w:val="2"/>
          <w:sz w:val="21"/>
          <w:szCs w:val="22"/>
        </w:rPr>
        <w:sym w:font="Symbol" w:char="F06C"/>
      </w:r>
      <w:r w:rsidR="00EC7588">
        <w:rPr>
          <w:rFonts w:ascii="Calibri" w:hAnsi="Calibri" w:cs="Times New Roman" w:hint="eastAsia"/>
          <w:bCs/>
          <w:kern w:val="2"/>
          <w:sz w:val="21"/>
          <w:szCs w:val="22"/>
        </w:rPr>
        <w:t>有：</w:t>
      </w:r>
    </w:p>
    <w:p w14:paraId="168467E5" w14:textId="3217AF3D" w:rsidR="00EC7588" w:rsidRPr="00366FC5" w:rsidRDefault="00366FC5" w:rsidP="00C02A69">
      <w:pPr>
        <w:pStyle w:val="a7"/>
        <w:spacing w:after="102"/>
        <w:rPr>
          <w:rFonts w:ascii="Calibri" w:hAnsi="Calibri" w:cs="Times New Roman"/>
          <w:sz w:val="21"/>
          <w:szCs w:val="18"/>
        </w:rPr>
      </w:pPr>
      <m:oMathPara>
        <m:oMath>
          <m:r>
            <w:rPr>
              <w:rFonts w:ascii="Cambria Math" w:eastAsiaTheme="minorEastAsia" w:hAnsi="Cambria Math" w:cstheme="minorBidi"/>
              <w:sz w:val="21"/>
              <w:szCs w:val="18"/>
            </w:rPr>
            <w:lastRenderedPageBreak/>
            <m:t>λ=</m:t>
          </m:r>
          <m:f>
            <m:fPr>
              <m:ctrlPr>
                <w:rPr>
                  <w:rFonts w:ascii="Cambria Math" w:eastAsiaTheme="minorEastAsia" w:hAnsi="Cambria Math" w:cstheme="minorBidi"/>
                  <w:i/>
                  <w:sz w:val="21"/>
                  <w:szCs w:val="18"/>
                </w:rPr>
              </m:ctrlPr>
            </m:fPr>
            <m:num>
              <m:r>
                <w:rPr>
                  <w:rFonts w:ascii="Cambria Math" w:eastAsiaTheme="minorEastAsia" w:hAnsi="Cambria Math" w:cstheme="minorBidi"/>
                  <w:sz w:val="21"/>
                  <w:szCs w:val="18"/>
                </w:rPr>
                <m:t>1240</m:t>
              </m:r>
            </m:num>
            <m:den>
              <m:sSub>
                <m:sSubPr>
                  <m:ctrlPr>
                    <w:rPr>
                      <w:rFonts w:ascii="Cambria Math" w:eastAsiaTheme="minorEastAsia" w:hAnsi="Cambria Math" w:cstheme="minorBidi"/>
                      <w:i/>
                      <w:sz w:val="21"/>
                      <w:szCs w:val="18"/>
                    </w:rPr>
                  </m:ctrlPr>
                </m:sSubPr>
                <m:e>
                  <m:r>
                    <w:rPr>
                      <w:rFonts w:ascii="Cambria Math" w:eastAsiaTheme="minorEastAsia" w:hAnsi="Cambria Math" w:cstheme="minorBidi" w:hint="eastAsia"/>
                      <w:sz w:val="21"/>
                      <w:szCs w:val="18"/>
                    </w:rPr>
                    <m:t>e</m:t>
                  </m:r>
                  <m:r>
                    <w:rPr>
                      <w:rFonts w:ascii="Cambria Math" w:eastAsiaTheme="minorEastAsia" w:hAnsi="Cambria Math" w:cstheme="minorBidi"/>
                      <w:sz w:val="21"/>
                      <w:szCs w:val="18"/>
                    </w:rPr>
                    <m:t>U</m:t>
                  </m:r>
                </m:e>
                <m:sub>
                  <m:r>
                    <w:rPr>
                      <w:rFonts w:ascii="Cambria Math" w:eastAsiaTheme="minorEastAsia" w:hAnsi="Cambria Math" w:cstheme="minorBidi"/>
                      <w:sz w:val="21"/>
                      <w:szCs w:val="18"/>
                    </w:rPr>
                    <m:t>0</m:t>
                  </m:r>
                </m:sub>
              </m:sSub>
            </m:den>
          </m:f>
          <m:r>
            <w:rPr>
              <w:rFonts w:ascii="Cambria Math" w:eastAsiaTheme="minorEastAsia" w:hAnsi="Cambria Math" w:cstheme="minorBidi"/>
              <w:sz w:val="21"/>
              <w:szCs w:val="18"/>
            </w:rPr>
            <m:t>(nm)</m:t>
          </m:r>
        </m:oMath>
      </m:oMathPara>
    </w:p>
    <w:p w14:paraId="3635FE8A" w14:textId="0C89A2BE" w:rsidR="00366FC5" w:rsidRDefault="00366FC5" w:rsidP="003B26AB">
      <w:pPr>
        <w:pStyle w:val="a7"/>
        <w:spacing w:after="102"/>
        <w:rPr>
          <w:rFonts w:ascii="Calibri" w:hAnsi="Calibri" w:cs="Times New Roman"/>
          <w:sz w:val="21"/>
          <w:szCs w:val="18"/>
        </w:rPr>
      </w:pPr>
      <w:r>
        <w:rPr>
          <w:rFonts w:ascii="Calibri" w:hAnsi="Calibri" w:cs="Times New Roman" w:hint="eastAsia"/>
          <w:sz w:val="21"/>
          <w:szCs w:val="18"/>
        </w:rPr>
        <w:t>取这三个</w:t>
      </w:r>
      <w:r w:rsidR="00C71A4C">
        <w:rPr>
          <w:rFonts w:ascii="Calibri" w:hAnsi="Calibri" w:cs="Times New Roman" w:hint="eastAsia"/>
          <w:sz w:val="21"/>
          <w:szCs w:val="18"/>
        </w:rPr>
        <w:t>U</w:t>
      </w:r>
      <w:r w:rsidR="00C71A4C">
        <w:rPr>
          <w:rFonts w:ascii="Calibri" w:hAnsi="Calibri" w:cs="Times New Roman"/>
          <w:sz w:val="21"/>
          <w:szCs w:val="18"/>
        </w:rPr>
        <w:t>-I</w:t>
      </w:r>
      <w:r>
        <w:rPr>
          <w:rFonts w:ascii="Calibri" w:hAnsi="Calibri" w:cs="Times New Roman" w:hint="eastAsia"/>
          <w:sz w:val="21"/>
          <w:szCs w:val="18"/>
        </w:rPr>
        <w:t>曲线的线性部分</w:t>
      </w:r>
      <w:r w:rsidR="003B26AB">
        <w:rPr>
          <w:rFonts w:ascii="Calibri" w:hAnsi="Calibri" w:cs="Times New Roman" w:hint="eastAsia"/>
          <w:sz w:val="21"/>
          <w:szCs w:val="18"/>
        </w:rPr>
        <w:t>（</w:t>
      </w:r>
      <w:r w:rsidR="00C71A4C">
        <w:rPr>
          <w:rFonts w:ascii="Calibri" w:hAnsi="Calibri" w:cs="Times New Roman" w:hint="eastAsia"/>
          <w:sz w:val="21"/>
          <w:szCs w:val="18"/>
        </w:rPr>
        <w:t>R</w:t>
      </w:r>
      <w:r w:rsidR="00C71A4C" w:rsidRPr="00C71A4C">
        <w:rPr>
          <w:rFonts w:ascii="Calibri" w:hAnsi="Calibri" w:cs="Times New Roman"/>
          <w:sz w:val="21"/>
          <w:szCs w:val="18"/>
          <w:vertAlign w:val="superscript"/>
        </w:rPr>
        <w:t>2</w:t>
      </w:r>
      <w:r w:rsidR="00C71A4C">
        <w:rPr>
          <w:rFonts w:ascii="Calibri" w:hAnsi="Calibri" w:cs="Times New Roman"/>
          <w:sz w:val="21"/>
          <w:szCs w:val="18"/>
        </w:rPr>
        <w:t>&gt;0.99</w:t>
      </w:r>
      <w:r w:rsidR="00C71A4C">
        <w:rPr>
          <w:rFonts w:ascii="Calibri" w:hAnsi="Calibri" w:cs="Times New Roman" w:hint="eastAsia"/>
          <w:sz w:val="21"/>
          <w:szCs w:val="18"/>
        </w:rPr>
        <w:t>）</w:t>
      </w:r>
      <w:r>
        <w:rPr>
          <w:rFonts w:ascii="Calibri" w:hAnsi="Calibri" w:cs="Times New Roman" w:hint="eastAsia"/>
          <w:sz w:val="21"/>
          <w:szCs w:val="18"/>
        </w:rPr>
        <w:t>，求出函数表达式：</w:t>
      </w:r>
    </w:p>
    <w:p w14:paraId="48FC1C61" w14:textId="173504B4" w:rsidR="00366FC5" w:rsidRDefault="00366FC5" w:rsidP="00C02A69">
      <w:pPr>
        <w:pStyle w:val="a7"/>
        <w:spacing w:after="102"/>
        <w:rPr>
          <w:rFonts w:ascii="Calibri" w:hAnsi="Calibri" w:cs="Times New Roman"/>
          <w:bCs/>
          <w:kern w:val="2"/>
          <w:sz w:val="18"/>
          <w:szCs w:val="20"/>
        </w:rPr>
      </w:pPr>
      <w:r>
        <w:rPr>
          <w:rFonts w:ascii="Calibri" w:hAnsi="Calibri" w:cs="Times New Roman" w:hint="eastAsia"/>
          <w:bCs/>
          <w:noProof/>
          <w:kern w:val="2"/>
          <w:sz w:val="21"/>
          <w:szCs w:val="22"/>
        </w:rPr>
        <w:drawing>
          <wp:inline distT="0" distB="0" distL="0" distR="0" wp14:anchorId="6253A294" wp14:editId="40BB2895">
            <wp:extent cx="6625389" cy="3481137"/>
            <wp:effectExtent l="0" t="0" r="4445" b="508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023146" w14:textId="645C8A92" w:rsidR="00C71A4C" w:rsidRDefault="00C71A4C" w:rsidP="00C02A69">
      <w:pPr>
        <w:pStyle w:val="a7"/>
        <w:spacing w:after="102"/>
        <w:rPr>
          <w:rFonts w:ascii="Calibri" w:hAnsi="Calibri" w:cs="Times New Roman"/>
          <w:sz w:val="21"/>
          <w:szCs w:val="18"/>
        </w:rPr>
      </w:pPr>
      <w:r w:rsidRPr="00C71A4C">
        <w:rPr>
          <w:rFonts w:ascii="Calibri" w:hAnsi="Calibri" w:cs="Times New Roman" w:hint="eastAsia"/>
          <w:sz w:val="21"/>
          <w:szCs w:val="18"/>
        </w:rPr>
        <w:t>从而</w:t>
      </w:r>
      <w:r>
        <w:rPr>
          <w:rFonts w:ascii="Calibri" w:hAnsi="Calibri" w:cs="Times New Roman" w:hint="eastAsia"/>
          <w:sz w:val="21"/>
          <w:szCs w:val="18"/>
        </w:rPr>
        <w:t>有：</w:t>
      </w:r>
      <w:r>
        <w:rPr>
          <w:rFonts w:ascii="Calibri" w:hAnsi="Calibri" w:cs="Times New Roman" w:hint="eastAsia"/>
          <w:sz w:val="21"/>
          <w:szCs w:val="18"/>
        </w:rPr>
        <w:t>U</w:t>
      </w:r>
      <w:r w:rsidRPr="006E1D59">
        <w:rPr>
          <w:rFonts w:ascii="Calibri" w:hAnsi="Calibri" w:cs="Times New Roman" w:hint="eastAsia"/>
          <w:sz w:val="21"/>
          <w:szCs w:val="18"/>
          <w:vertAlign w:val="subscript"/>
        </w:rPr>
        <w:t>OR</w:t>
      </w:r>
      <w:r>
        <w:rPr>
          <w:rFonts w:ascii="Calibri" w:hAnsi="Calibri" w:cs="Times New Roman" w:hint="eastAsia"/>
          <w:sz w:val="21"/>
          <w:szCs w:val="18"/>
        </w:rPr>
        <w:t>=1.77V</w:t>
      </w:r>
      <w:r w:rsidR="006E1D59">
        <w:rPr>
          <w:rFonts w:ascii="Calibri" w:hAnsi="Calibri" w:cs="Times New Roman" w:hint="eastAsia"/>
          <w:sz w:val="21"/>
          <w:szCs w:val="18"/>
        </w:rPr>
        <w:t>，</w:t>
      </w:r>
      <w:r>
        <w:rPr>
          <w:rFonts w:ascii="Calibri" w:hAnsi="Calibri" w:cs="Times New Roman" w:hint="eastAsia"/>
          <w:sz w:val="21"/>
          <w:szCs w:val="18"/>
        </w:rPr>
        <w:t>U</w:t>
      </w:r>
      <w:r w:rsidRPr="006E1D59">
        <w:rPr>
          <w:rFonts w:ascii="Calibri" w:hAnsi="Calibri" w:cs="Times New Roman" w:hint="eastAsia"/>
          <w:sz w:val="21"/>
          <w:szCs w:val="18"/>
          <w:vertAlign w:val="subscript"/>
        </w:rPr>
        <w:t>OG</w:t>
      </w:r>
      <w:r>
        <w:rPr>
          <w:rFonts w:ascii="Calibri" w:hAnsi="Calibri" w:cs="Times New Roman" w:hint="eastAsia"/>
          <w:sz w:val="21"/>
          <w:szCs w:val="18"/>
        </w:rPr>
        <w:t>=</w:t>
      </w:r>
      <w:r w:rsidR="006E1D59">
        <w:rPr>
          <w:rFonts w:ascii="Calibri" w:hAnsi="Calibri" w:cs="Times New Roman"/>
          <w:sz w:val="21"/>
          <w:szCs w:val="18"/>
        </w:rPr>
        <w:t>2</w:t>
      </w:r>
      <w:r w:rsidR="006E1D59">
        <w:rPr>
          <w:rFonts w:ascii="Calibri" w:hAnsi="Calibri" w:cs="Times New Roman" w:hint="eastAsia"/>
          <w:sz w:val="21"/>
          <w:szCs w:val="18"/>
        </w:rPr>
        <w:t>.</w:t>
      </w:r>
      <w:r w:rsidR="006E1D59">
        <w:rPr>
          <w:rFonts w:ascii="Calibri" w:hAnsi="Calibri" w:cs="Times New Roman"/>
          <w:sz w:val="21"/>
          <w:szCs w:val="18"/>
        </w:rPr>
        <w:t>31</w:t>
      </w:r>
      <w:r>
        <w:rPr>
          <w:rFonts w:ascii="Calibri" w:hAnsi="Calibri" w:cs="Times New Roman" w:hint="eastAsia"/>
          <w:sz w:val="21"/>
          <w:szCs w:val="18"/>
        </w:rPr>
        <w:t>V</w:t>
      </w:r>
      <w:r w:rsidR="006E1D59">
        <w:rPr>
          <w:rFonts w:ascii="Calibri" w:hAnsi="Calibri" w:cs="Times New Roman" w:hint="eastAsia"/>
          <w:sz w:val="21"/>
          <w:szCs w:val="18"/>
        </w:rPr>
        <w:t>，</w:t>
      </w:r>
      <w:r>
        <w:rPr>
          <w:rFonts w:ascii="Calibri" w:hAnsi="Calibri" w:cs="Times New Roman" w:hint="eastAsia"/>
          <w:sz w:val="21"/>
          <w:szCs w:val="18"/>
        </w:rPr>
        <w:t>U</w:t>
      </w:r>
      <w:r w:rsidRPr="006E1D59">
        <w:rPr>
          <w:rFonts w:ascii="Calibri" w:hAnsi="Calibri" w:cs="Times New Roman" w:hint="eastAsia"/>
          <w:sz w:val="21"/>
          <w:szCs w:val="18"/>
          <w:vertAlign w:val="subscript"/>
        </w:rPr>
        <w:t>OB</w:t>
      </w:r>
      <w:r>
        <w:rPr>
          <w:rFonts w:ascii="Calibri" w:hAnsi="Calibri" w:cs="Times New Roman" w:hint="eastAsia"/>
          <w:sz w:val="21"/>
          <w:szCs w:val="18"/>
        </w:rPr>
        <w:t>=</w:t>
      </w:r>
      <w:r w:rsidR="006E1D59">
        <w:rPr>
          <w:rFonts w:ascii="Calibri" w:hAnsi="Calibri" w:cs="Times New Roman"/>
          <w:sz w:val="21"/>
          <w:szCs w:val="18"/>
        </w:rPr>
        <w:t>2.63</w:t>
      </w:r>
      <w:r>
        <w:rPr>
          <w:rFonts w:ascii="Calibri" w:hAnsi="Calibri" w:cs="Times New Roman" w:hint="eastAsia"/>
          <w:sz w:val="21"/>
          <w:szCs w:val="18"/>
        </w:rPr>
        <w:t>V</w:t>
      </w:r>
    </w:p>
    <w:p w14:paraId="1E64CCCA" w14:textId="16FA353A" w:rsidR="006E1D59" w:rsidRPr="006E1D59" w:rsidRDefault="006E1D59" w:rsidP="00C02A69">
      <w:pPr>
        <w:pStyle w:val="a7"/>
        <w:spacing w:after="102"/>
        <w:rPr>
          <w:rFonts w:ascii="Calibri" w:hAnsi="Calibri" w:cs="Times New Roman"/>
          <w:szCs w:val="21"/>
          <w:u w:val="double"/>
        </w:rPr>
      </w:pPr>
      <w:r w:rsidRPr="006E1D59">
        <w:rPr>
          <w:rFonts w:ascii="Calibri" w:hAnsi="Calibri" w:cs="Times New Roman" w:hint="eastAsia"/>
          <w:szCs w:val="21"/>
          <w:u w:val="double"/>
        </w:rPr>
        <w:t>求得：</w:t>
      </w:r>
      <w:r w:rsidRPr="006E1D59">
        <w:rPr>
          <w:rFonts w:ascii="Calibri" w:hAnsi="Calibri" w:cs="Times New Roman"/>
          <w:szCs w:val="21"/>
          <w:u w:val="double"/>
        </w:rPr>
        <w:sym w:font="Symbol" w:char="F06C"/>
      </w:r>
      <w:r w:rsidRPr="006E1D59">
        <w:rPr>
          <w:rFonts w:ascii="Calibri" w:hAnsi="Calibri" w:cs="Times New Roman"/>
          <w:szCs w:val="21"/>
          <w:u w:val="double"/>
          <w:vertAlign w:val="subscript"/>
        </w:rPr>
        <w:t>R</w:t>
      </w:r>
      <w:r w:rsidRPr="006E1D59">
        <w:rPr>
          <w:rFonts w:ascii="Calibri" w:hAnsi="Calibri" w:cs="Times New Roman"/>
          <w:szCs w:val="21"/>
          <w:u w:val="double"/>
        </w:rPr>
        <w:t>=699.44nm</w:t>
      </w:r>
      <w:r w:rsidRPr="006E1D59">
        <w:rPr>
          <w:rFonts w:ascii="Calibri" w:hAnsi="Calibri" w:cs="Times New Roman" w:hint="eastAsia"/>
          <w:szCs w:val="21"/>
          <w:u w:val="double"/>
        </w:rPr>
        <w:t>，</w:t>
      </w:r>
      <w:r w:rsidRPr="006E1D59">
        <w:rPr>
          <w:rFonts w:ascii="Calibri" w:hAnsi="Calibri" w:cs="Times New Roman"/>
          <w:szCs w:val="21"/>
          <w:u w:val="double"/>
        </w:rPr>
        <w:sym w:font="Symbol" w:char="F06C"/>
      </w:r>
      <w:r w:rsidRPr="006E1D59">
        <w:rPr>
          <w:rFonts w:ascii="Calibri" w:hAnsi="Calibri" w:cs="Times New Roman"/>
          <w:szCs w:val="21"/>
          <w:u w:val="double"/>
          <w:vertAlign w:val="subscript"/>
        </w:rPr>
        <w:t>G</w:t>
      </w:r>
      <w:r w:rsidRPr="006E1D59">
        <w:rPr>
          <w:rFonts w:ascii="Calibri" w:hAnsi="Calibri" w:cs="Times New Roman"/>
          <w:szCs w:val="21"/>
          <w:u w:val="double"/>
        </w:rPr>
        <w:t>=537.9nm</w:t>
      </w:r>
      <w:r w:rsidRPr="006E1D59">
        <w:rPr>
          <w:rFonts w:ascii="Calibri" w:hAnsi="Calibri" w:cs="Times New Roman" w:hint="eastAsia"/>
          <w:szCs w:val="21"/>
          <w:u w:val="double"/>
        </w:rPr>
        <w:t>，</w:t>
      </w:r>
      <w:r w:rsidRPr="006E1D59">
        <w:rPr>
          <w:rFonts w:ascii="Calibri" w:hAnsi="Calibri" w:cs="Times New Roman"/>
          <w:szCs w:val="21"/>
          <w:u w:val="double"/>
        </w:rPr>
        <w:sym w:font="Symbol" w:char="F06C"/>
      </w:r>
      <w:r w:rsidRPr="006E1D59">
        <w:rPr>
          <w:rFonts w:ascii="Calibri" w:hAnsi="Calibri" w:cs="Times New Roman"/>
          <w:szCs w:val="21"/>
          <w:u w:val="double"/>
          <w:vertAlign w:val="subscript"/>
        </w:rPr>
        <w:t>B</w:t>
      </w:r>
      <w:r w:rsidRPr="006E1D59">
        <w:rPr>
          <w:rFonts w:ascii="Calibri" w:hAnsi="Calibri" w:cs="Times New Roman"/>
          <w:szCs w:val="21"/>
          <w:u w:val="double"/>
        </w:rPr>
        <w:t>=471.8nm</w:t>
      </w:r>
    </w:p>
    <w:p w14:paraId="3AE7BD46" w14:textId="17D8B2E3" w:rsidR="00294542" w:rsidRDefault="00294542"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t>3</w:t>
      </w:r>
      <w:r>
        <w:rPr>
          <w:rFonts w:ascii="Calibri" w:hAnsi="Calibri" w:cs="Times New Roman"/>
          <w:bCs/>
          <w:kern w:val="2"/>
          <w:sz w:val="21"/>
          <w:szCs w:val="22"/>
        </w:rPr>
        <w:t>.</w:t>
      </w:r>
      <w:r w:rsidRPr="00294542">
        <w:rPr>
          <w:rFonts w:ascii="Calibri" w:hAnsi="Calibri" w:cs="Times New Roman"/>
          <w:bCs/>
          <w:kern w:val="2"/>
          <w:sz w:val="21"/>
          <w:szCs w:val="22"/>
        </w:rPr>
        <w:t xml:space="preserve"> </w:t>
      </w:r>
      <w:r w:rsidRPr="00294542">
        <w:rPr>
          <w:rFonts w:ascii="Calibri" w:hAnsi="Calibri" w:cs="Times New Roman"/>
          <w:bCs/>
          <w:kern w:val="2"/>
          <w:sz w:val="21"/>
          <w:szCs w:val="22"/>
        </w:rPr>
        <w:t>绘制</w:t>
      </w:r>
      <w:r>
        <w:rPr>
          <w:rFonts w:ascii="Calibri" w:hAnsi="Calibri" w:cs="Times New Roman"/>
          <w:bCs/>
          <w:kern w:val="2"/>
          <w:sz w:val="21"/>
          <w:szCs w:val="22"/>
        </w:rPr>
        <w:t>LED</w:t>
      </w:r>
      <w:r w:rsidRPr="00294542">
        <w:rPr>
          <w:rFonts w:ascii="Calibri" w:hAnsi="Calibri" w:cs="Times New Roman"/>
          <w:bCs/>
          <w:kern w:val="2"/>
          <w:sz w:val="21"/>
          <w:szCs w:val="22"/>
        </w:rPr>
        <w:t>的</w:t>
      </w:r>
      <w:r>
        <w:rPr>
          <w:rFonts w:ascii="Calibri" w:hAnsi="Calibri" w:cs="Times New Roman"/>
          <w:bCs/>
          <w:kern w:val="2"/>
          <w:sz w:val="21"/>
          <w:szCs w:val="22"/>
        </w:rPr>
        <w:t>L-I</w:t>
      </w:r>
      <w:r w:rsidRPr="00294542">
        <w:rPr>
          <w:rFonts w:ascii="Calibri" w:hAnsi="Calibri" w:cs="Times New Roman"/>
          <w:bCs/>
          <w:kern w:val="2"/>
          <w:sz w:val="21"/>
          <w:szCs w:val="22"/>
        </w:rPr>
        <w:t>特性曲线</w:t>
      </w:r>
    </w:p>
    <w:p w14:paraId="6F536682" w14:textId="1649B323" w:rsidR="006E1D59" w:rsidRDefault="008F6D69" w:rsidP="00C02A69">
      <w:pPr>
        <w:pStyle w:val="a7"/>
        <w:spacing w:after="102"/>
        <w:rPr>
          <w:rFonts w:ascii="Calibri" w:hAnsi="Calibri" w:cs="Times New Roman"/>
          <w:bCs/>
          <w:kern w:val="2"/>
          <w:sz w:val="21"/>
          <w:szCs w:val="22"/>
        </w:rPr>
      </w:pPr>
      <w:r>
        <w:rPr>
          <w:rFonts w:ascii="Calibri" w:hAnsi="Calibri" w:cs="Times New Roman" w:hint="eastAsia"/>
          <w:bCs/>
          <w:noProof/>
          <w:kern w:val="2"/>
          <w:sz w:val="21"/>
          <w:szCs w:val="22"/>
        </w:rPr>
        <w:drawing>
          <wp:inline distT="0" distB="0" distL="0" distR="0" wp14:anchorId="2469F9A4" wp14:editId="28FCB875">
            <wp:extent cx="6224337" cy="3465095"/>
            <wp:effectExtent l="0" t="0" r="5080" b="254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F446FBD" w14:textId="59BFE637" w:rsidR="00294542" w:rsidRDefault="00294542"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lastRenderedPageBreak/>
        <w:t>4</w:t>
      </w:r>
      <w:r>
        <w:rPr>
          <w:rFonts w:ascii="Calibri" w:hAnsi="Calibri" w:cs="Times New Roman"/>
          <w:bCs/>
          <w:kern w:val="2"/>
          <w:sz w:val="21"/>
          <w:szCs w:val="22"/>
        </w:rPr>
        <w:t>.</w:t>
      </w:r>
      <w:r w:rsidRPr="00294542">
        <w:rPr>
          <w:rFonts w:ascii="Calibri" w:hAnsi="Calibri" w:cs="Times New Roman" w:hint="eastAsia"/>
          <w:bCs/>
          <w:kern w:val="2"/>
          <w:sz w:val="21"/>
          <w:szCs w:val="22"/>
        </w:rPr>
        <w:t xml:space="preserve"> </w:t>
      </w:r>
      <w:r w:rsidRPr="00294542">
        <w:rPr>
          <w:rFonts w:ascii="Calibri" w:hAnsi="Calibri" w:cs="Times New Roman" w:hint="eastAsia"/>
          <w:bCs/>
          <w:kern w:val="2"/>
          <w:sz w:val="21"/>
          <w:szCs w:val="22"/>
        </w:rPr>
        <w:t>给出</w:t>
      </w:r>
      <w:r w:rsidRPr="00294542">
        <w:rPr>
          <w:rFonts w:ascii="Calibri" w:hAnsi="Calibri" w:cs="Times New Roman"/>
          <w:bCs/>
          <w:kern w:val="2"/>
          <w:sz w:val="21"/>
          <w:szCs w:val="22"/>
        </w:rPr>
        <w:t>的黄色、青色、</w:t>
      </w:r>
      <w:r w:rsidRPr="00294542">
        <w:rPr>
          <w:rFonts w:ascii="Calibri" w:hAnsi="Calibri" w:cs="Times New Roman"/>
          <w:bCs/>
          <w:kern w:val="2"/>
          <w:sz w:val="21"/>
          <w:szCs w:val="22"/>
        </w:rPr>
        <w:t xml:space="preserve"> </w:t>
      </w:r>
      <w:r w:rsidRPr="00294542">
        <w:rPr>
          <w:rFonts w:ascii="Calibri" w:hAnsi="Calibri" w:cs="Times New Roman"/>
          <w:bCs/>
          <w:kern w:val="2"/>
          <w:sz w:val="21"/>
          <w:szCs w:val="22"/>
        </w:rPr>
        <w:t>紫色</w:t>
      </w:r>
      <w:r w:rsidRPr="00294542">
        <w:rPr>
          <w:rFonts w:ascii="Calibri" w:hAnsi="Calibri" w:cs="Times New Roman" w:hint="eastAsia"/>
          <w:bCs/>
          <w:kern w:val="2"/>
          <w:sz w:val="21"/>
          <w:szCs w:val="22"/>
        </w:rPr>
        <w:t>、白色的光强比</w:t>
      </w:r>
    </w:p>
    <w:p w14:paraId="31EFAEE3" w14:textId="3881C9D8" w:rsidR="00C32B17" w:rsidRDefault="00C32B17"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t>扣除背景光强有：</w:t>
      </w:r>
    </w:p>
    <w:bookmarkStart w:id="5" w:name="_MON_1712944670"/>
    <w:bookmarkEnd w:id="5"/>
    <w:p w14:paraId="662945B3" w14:textId="586B9846" w:rsidR="00C32B17" w:rsidRDefault="00141ECC" w:rsidP="00C02A69">
      <w:pPr>
        <w:pStyle w:val="a7"/>
        <w:spacing w:after="102"/>
        <w:rPr>
          <w:rFonts w:ascii="Calibri" w:hAnsi="Calibri" w:cs="Times New Roman"/>
          <w:bCs/>
          <w:kern w:val="2"/>
          <w:sz w:val="21"/>
          <w:szCs w:val="22"/>
        </w:rPr>
      </w:pPr>
      <w:r>
        <w:rPr>
          <w:rFonts w:ascii="Calibri" w:hAnsi="Calibri" w:cs="Times New Roman"/>
          <w:bCs/>
          <w:kern w:val="2"/>
          <w:sz w:val="21"/>
          <w:szCs w:val="22"/>
        </w:rPr>
        <w:object w:dxaOrig="5143" w:dyaOrig="1268" w14:anchorId="7D494457">
          <v:shape id="_x0000_i1030" type="#_x0000_t75" style="width:270.3pt;height:75.8pt" o:ole="">
            <v:imagedata r:id="rId21" o:title=""/>
          </v:shape>
          <o:OLEObject Type="Embed" ProgID="Excel.Sheet.12" ShapeID="_x0000_i1030" DrawAspect="Content" ObjectID="_1712946840" r:id="rId22"/>
        </w:object>
      </w:r>
    </w:p>
    <w:p w14:paraId="2C119C2A" w14:textId="1EDC1FBC" w:rsidR="00713855" w:rsidRDefault="00713855" w:rsidP="00C02A69">
      <w:pPr>
        <w:pStyle w:val="a7"/>
        <w:spacing w:after="102"/>
        <w:rPr>
          <w:rFonts w:ascii="Calibri" w:hAnsi="Calibri" w:cs="Times New Roman"/>
          <w:bCs/>
          <w:kern w:val="2"/>
          <w:sz w:val="21"/>
          <w:szCs w:val="22"/>
        </w:rPr>
      </w:pPr>
      <w:r>
        <w:rPr>
          <w:rFonts w:ascii="Calibri" w:hAnsi="Calibri" w:cs="Times New Roman" w:hint="eastAsia"/>
          <w:bCs/>
          <w:kern w:val="2"/>
          <w:sz w:val="21"/>
          <w:szCs w:val="22"/>
        </w:rPr>
        <w:t>以混合光强为</w:t>
      </w:r>
      <w:r>
        <w:rPr>
          <w:rFonts w:ascii="Calibri" w:hAnsi="Calibri" w:cs="Times New Roman" w:hint="eastAsia"/>
          <w:bCs/>
          <w:kern w:val="2"/>
          <w:sz w:val="21"/>
          <w:szCs w:val="22"/>
        </w:rPr>
        <w:t>1</w:t>
      </w:r>
      <w:r>
        <w:rPr>
          <w:rFonts w:ascii="Calibri" w:hAnsi="Calibri" w:cs="Times New Roman" w:hint="eastAsia"/>
          <w:bCs/>
          <w:kern w:val="2"/>
          <w:sz w:val="21"/>
          <w:szCs w:val="22"/>
        </w:rPr>
        <w:t>，则可求出比例关系：</w:t>
      </w:r>
    </w:p>
    <w:bookmarkStart w:id="6" w:name="_MON_1712945047"/>
    <w:bookmarkEnd w:id="6"/>
    <w:p w14:paraId="7DBA2E02" w14:textId="31830B27" w:rsidR="00713855" w:rsidRPr="00151284" w:rsidRDefault="00DD1436" w:rsidP="00C02A69">
      <w:pPr>
        <w:pStyle w:val="a7"/>
        <w:spacing w:after="102"/>
        <w:rPr>
          <w:rFonts w:ascii="Calibri" w:hAnsi="Calibri" w:cs="Times New Roman"/>
          <w:bCs/>
          <w:kern w:val="2"/>
          <w:sz w:val="21"/>
          <w:szCs w:val="22"/>
        </w:rPr>
      </w:pPr>
      <w:r>
        <w:rPr>
          <w:rFonts w:ascii="Calibri" w:hAnsi="Calibri" w:cs="Times New Roman"/>
          <w:bCs/>
          <w:kern w:val="2"/>
          <w:sz w:val="21"/>
          <w:szCs w:val="22"/>
        </w:rPr>
        <w:object w:dxaOrig="5143" w:dyaOrig="1268" w14:anchorId="2D95E397">
          <v:shape id="_x0000_i1031" type="#_x0000_t75" style="width:269.05pt;height:72.65pt" o:ole="">
            <v:imagedata r:id="rId23" o:title=""/>
          </v:shape>
          <o:OLEObject Type="Embed" ProgID="Excel.Sheet.12" ShapeID="_x0000_i1031" DrawAspect="Content" ObjectID="_1712946841" r:id="rId24"/>
        </w:object>
      </w:r>
    </w:p>
    <w:p w14:paraId="6B64498B" w14:textId="77777777" w:rsidR="00410D04" w:rsidRPr="008F57B5" w:rsidRDefault="00410D04" w:rsidP="00410D04">
      <w:pPr>
        <w:pStyle w:val="a7"/>
        <w:spacing w:after="102"/>
        <w:rPr>
          <w:rFonts w:ascii="Arial" w:hAnsi="Arial" w:cs="Arial"/>
          <w:b/>
          <w:bCs/>
          <w:sz w:val="21"/>
          <w:szCs w:val="21"/>
        </w:rPr>
      </w:pPr>
      <w:r w:rsidRPr="008F57B5">
        <w:rPr>
          <w:rFonts w:ascii="Arial" w:hAnsi="Arial" w:cs="Arial" w:hint="eastAsia"/>
          <w:b/>
          <w:bCs/>
          <w:sz w:val="21"/>
          <w:szCs w:val="21"/>
        </w:rPr>
        <w:t>思考题</w:t>
      </w:r>
      <w:r w:rsidRPr="008F57B5">
        <w:rPr>
          <w:rFonts w:ascii="Arial" w:hAnsi="Arial" w:cs="Arial"/>
          <w:b/>
          <w:bCs/>
          <w:sz w:val="21"/>
          <w:szCs w:val="21"/>
        </w:rPr>
        <w:t>：</w:t>
      </w:r>
    </w:p>
    <w:p w14:paraId="22CD51ED" w14:textId="39CCA5C6" w:rsidR="007A0F51" w:rsidRDefault="00EA545C" w:rsidP="00EA545C">
      <w:pPr>
        <w:rPr>
          <w:bCs/>
        </w:rPr>
      </w:pPr>
      <w:r>
        <w:rPr>
          <w:rFonts w:hint="eastAsia"/>
          <w:bCs/>
        </w:rPr>
        <w:t>1.</w:t>
      </w:r>
      <w:r w:rsidRPr="00EA545C">
        <w:rPr>
          <w:rFonts w:hint="eastAsia"/>
        </w:rPr>
        <w:t xml:space="preserve"> </w:t>
      </w:r>
      <w:r w:rsidR="007A0F51" w:rsidRPr="007A0F51">
        <w:rPr>
          <w:rFonts w:hint="eastAsia"/>
          <w:bCs/>
        </w:rPr>
        <w:t>什么叫人眼的视敏特性？用什么函数度量？</w:t>
      </w:r>
    </w:p>
    <w:p w14:paraId="7B006B00" w14:textId="50F5597E" w:rsidR="007A0F51" w:rsidRDefault="00406C3C" w:rsidP="00EA545C">
      <w:pPr>
        <w:rPr>
          <w:bCs/>
        </w:rPr>
      </w:pPr>
      <w:r w:rsidRPr="007A0F51">
        <w:rPr>
          <w:rFonts w:hint="eastAsia"/>
          <w:bCs/>
        </w:rPr>
        <w:t>视敏特性</w:t>
      </w:r>
      <w:r w:rsidRPr="00406C3C">
        <w:rPr>
          <w:rFonts w:hint="eastAsia"/>
          <w:bCs/>
        </w:rPr>
        <w:t>是指人眼对不同波长的光具有不同灵敏度的特性</w:t>
      </w:r>
      <w:r>
        <w:rPr>
          <w:rFonts w:hint="eastAsia"/>
          <w:bCs/>
        </w:rPr>
        <w:t>。</w:t>
      </w:r>
      <w:r w:rsidRPr="00406C3C">
        <w:rPr>
          <w:rFonts w:hint="eastAsia"/>
          <w:bCs/>
        </w:rPr>
        <w:t>视敏特性常用视敏函数来表示</w:t>
      </w:r>
      <w:r w:rsidR="00A336F7">
        <w:rPr>
          <w:rFonts w:hint="eastAsia"/>
          <w:bCs/>
        </w:rPr>
        <w:t>，该函数衡量人眼对于不同波长的光的敏感程度。</w:t>
      </w:r>
    </w:p>
    <w:p w14:paraId="1A062BBE" w14:textId="2D9B4A95" w:rsidR="00EA545C" w:rsidRDefault="00EA545C" w:rsidP="008B4A46">
      <w:pPr>
        <w:rPr>
          <w:bCs/>
        </w:rPr>
      </w:pPr>
      <w:r>
        <w:rPr>
          <w:rFonts w:hint="eastAsia"/>
          <w:bCs/>
        </w:rPr>
        <w:t>2.</w:t>
      </w:r>
      <w:r w:rsidRPr="00EA545C">
        <w:rPr>
          <w:rFonts w:hint="eastAsia"/>
        </w:rPr>
        <w:t xml:space="preserve"> </w:t>
      </w:r>
      <w:r w:rsidR="007A0F51" w:rsidRPr="007A0F51">
        <w:rPr>
          <w:rFonts w:hint="eastAsia"/>
          <w:bCs/>
        </w:rPr>
        <w:t>甲光</w:t>
      </w:r>
      <w:r w:rsidR="007A0F51" w:rsidRPr="007A0F51">
        <w:rPr>
          <w:rFonts w:hint="eastAsia"/>
          <w:bCs/>
        </w:rPr>
        <w:t xml:space="preserve"> R:G:B </w:t>
      </w:r>
      <w:r w:rsidR="007A0F51" w:rsidRPr="007A0F51">
        <w:rPr>
          <w:rFonts w:hint="eastAsia"/>
          <w:bCs/>
        </w:rPr>
        <w:t>为</w:t>
      </w:r>
      <w:r w:rsidR="007A0F51" w:rsidRPr="007A0F51">
        <w:rPr>
          <w:rFonts w:hint="eastAsia"/>
          <w:bCs/>
        </w:rPr>
        <w:t xml:space="preserve"> 1:2:3</w:t>
      </w:r>
      <w:r w:rsidR="007A0F51" w:rsidRPr="007A0F51">
        <w:rPr>
          <w:rFonts w:hint="eastAsia"/>
          <w:bCs/>
        </w:rPr>
        <w:t>；乙光</w:t>
      </w:r>
      <w:r w:rsidR="007A0F51" w:rsidRPr="007A0F51">
        <w:rPr>
          <w:rFonts w:hint="eastAsia"/>
          <w:bCs/>
        </w:rPr>
        <w:t xml:space="preserve"> R:G:B </w:t>
      </w:r>
      <w:r w:rsidR="007A0F51" w:rsidRPr="007A0F51">
        <w:rPr>
          <w:rFonts w:hint="eastAsia"/>
          <w:bCs/>
        </w:rPr>
        <w:t>为</w:t>
      </w:r>
      <w:r w:rsidR="007A0F51" w:rsidRPr="007A0F51">
        <w:rPr>
          <w:rFonts w:hint="eastAsia"/>
          <w:bCs/>
        </w:rPr>
        <w:t xml:space="preserve"> 2:4:6</w:t>
      </w:r>
      <w:r w:rsidR="007A0F51" w:rsidRPr="007A0F51">
        <w:rPr>
          <w:rFonts w:hint="eastAsia"/>
          <w:bCs/>
        </w:rPr>
        <w:t>，甲光和乙光有什么区别？</w:t>
      </w:r>
    </w:p>
    <w:p w14:paraId="15178A41" w14:textId="7A0E4C42" w:rsidR="00EA545C" w:rsidRPr="008F57B5" w:rsidRDefault="00406C3C" w:rsidP="008B4A46">
      <w:pPr>
        <w:rPr>
          <w:bCs/>
        </w:rPr>
      </w:pPr>
      <w:r w:rsidRPr="00406C3C">
        <w:rPr>
          <w:rFonts w:hint="eastAsia"/>
          <w:bCs/>
        </w:rPr>
        <w:t>两光颜色相同，乙光的强度是甲光的二倍。</w:t>
      </w:r>
    </w:p>
    <w:sectPr w:rsidR="00EA545C" w:rsidRPr="008F57B5" w:rsidSect="008F57B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0325F" w14:textId="77777777" w:rsidR="00704029" w:rsidRDefault="00704029" w:rsidP="00CF342F">
      <w:r>
        <w:separator/>
      </w:r>
    </w:p>
  </w:endnote>
  <w:endnote w:type="continuationSeparator" w:id="0">
    <w:p w14:paraId="01A88C30" w14:textId="77777777" w:rsidR="00704029" w:rsidRDefault="00704029" w:rsidP="00CF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99F6" w14:textId="77777777" w:rsidR="00704029" w:rsidRDefault="00704029" w:rsidP="00CF342F">
      <w:r>
        <w:separator/>
      </w:r>
    </w:p>
  </w:footnote>
  <w:footnote w:type="continuationSeparator" w:id="0">
    <w:p w14:paraId="4C3CD0D8" w14:textId="77777777" w:rsidR="00704029" w:rsidRDefault="00704029" w:rsidP="00CF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F302B"/>
    <w:multiLevelType w:val="multilevel"/>
    <w:tmpl w:val="2296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71033"/>
    <w:multiLevelType w:val="singleLevel"/>
    <w:tmpl w:val="486E2AB4"/>
    <w:lvl w:ilvl="0">
      <w:start w:val="1"/>
      <w:numFmt w:val="decimal"/>
      <w:lvlText w:val="%1."/>
      <w:lvlJc w:val="left"/>
      <w:pPr>
        <w:tabs>
          <w:tab w:val="num" w:pos="210"/>
        </w:tabs>
        <w:ind w:left="210" w:hanging="210"/>
      </w:pPr>
      <w:rPr>
        <w:rFonts w:hint="eastAsia"/>
      </w:rPr>
    </w:lvl>
  </w:abstractNum>
  <w:abstractNum w:abstractNumId="2" w15:restartNumberingAfterBreak="0">
    <w:nsid w:val="7FA07677"/>
    <w:multiLevelType w:val="hybridMultilevel"/>
    <w:tmpl w:val="D1ECC094"/>
    <w:lvl w:ilvl="0" w:tplc="068473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3577996">
    <w:abstractNumId w:val="0"/>
  </w:num>
  <w:num w:numId="2" w16cid:durableId="365568734">
    <w:abstractNumId w:val="1"/>
  </w:num>
  <w:num w:numId="3" w16cid:durableId="1453137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C4"/>
    <w:rsid w:val="00016B5D"/>
    <w:rsid w:val="000210DD"/>
    <w:rsid w:val="00025F62"/>
    <w:rsid w:val="000341B0"/>
    <w:rsid w:val="000451EC"/>
    <w:rsid w:val="00045E19"/>
    <w:rsid w:val="000739B1"/>
    <w:rsid w:val="000763C2"/>
    <w:rsid w:val="000844A0"/>
    <w:rsid w:val="000A0CBF"/>
    <w:rsid w:val="000C52FA"/>
    <w:rsid w:val="000D211A"/>
    <w:rsid w:val="000D7E49"/>
    <w:rsid w:val="00103AF5"/>
    <w:rsid w:val="00112F25"/>
    <w:rsid w:val="001329C8"/>
    <w:rsid w:val="00135C47"/>
    <w:rsid w:val="00140338"/>
    <w:rsid w:val="00141ECC"/>
    <w:rsid w:val="00151284"/>
    <w:rsid w:val="001626C6"/>
    <w:rsid w:val="00176850"/>
    <w:rsid w:val="00193A5A"/>
    <w:rsid w:val="001A1CD4"/>
    <w:rsid w:val="001A6745"/>
    <w:rsid w:val="001B04A2"/>
    <w:rsid w:val="001B2582"/>
    <w:rsid w:val="001D1656"/>
    <w:rsid w:val="001F72ED"/>
    <w:rsid w:val="002330FB"/>
    <w:rsid w:val="00233C1B"/>
    <w:rsid w:val="002375C3"/>
    <w:rsid w:val="002403DB"/>
    <w:rsid w:val="00240ED0"/>
    <w:rsid w:val="00242A18"/>
    <w:rsid w:val="00253155"/>
    <w:rsid w:val="00260CC4"/>
    <w:rsid w:val="0027092E"/>
    <w:rsid w:val="0028175A"/>
    <w:rsid w:val="00294542"/>
    <w:rsid w:val="002A03EE"/>
    <w:rsid w:val="002A0CB3"/>
    <w:rsid w:val="002A73EE"/>
    <w:rsid w:val="002A7BEC"/>
    <w:rsid w:val="002B566D"/>
    <w:rsid w:val="002D08DC"/>
    <w:rsid w:val="002D5BD5"/>
    <w:rsid w:val="002E019C"/>
    <w:rsid w:val="002E2B51"/>
    <w:rsid w:val="00302D42"/>
    <w:rsid w:val="00307695"/>
    <w:rsid w:val="00314C7C"/>
    <w:rsid w:val="003403B1"/>
    <w:rsid w:val="003603CF"/>
    <w:rsid w:val="00366FC5"/>
    <w:rsid w:val="0036799D"/>
    <w:rsid w:val="00372157"/>
    <w:rsid w:val="0037306C"/>
    <w:rsid w:val="00375F32"/>
    <w:rsid w:val="00376477"/>
    <w:rsid w:val="003B26AB"/>
    <w:rsid w:val="003C1D25"/>
    <w:rsid w:val="003C423D"/>
    <w:rsid w:val="003E38D1"/>
    <w:rsid w:val="003E6DFC"/>
    <w:rsid w:val="00406C3C"/>
    <w:rsid w:val="00410D04"/>
    <w:rsid w:val="00415DD1"/>
    <w:rsid w:val="004213D2"/>
    <w:rsid w:val="00421C5F"/>
    <w:rsid w:val="00460DFC"/>
    <w:rsid w:val="004628F8"/>
    <w:rsid w:val="004729C7"/>
    <w:rsid w:val="0048118B"/>
    <w:rsid w:val="004D619F"/>
    <w:rsid w:val="004D6F02"/>
    <w:rsid w:val="00512803"/>
    <w:rsid w:val="005278EB"/>
    <w:rsid w:val="005323DD"/>
    <w:rsid w:val="00540158"/>
    <w:rsid w:val="00546311"/>
    <w:rsid w:val="0056314F"/>
    <w:rsid w:val="005662CA"/>
    <w:rsid w:val="0057133C"/>
    <w:rsid w:val="005729C4"/>
    <w:rsid w:val="00584A4D"/>
    <w:rsid w:val="00585AB7"/>
    <w:rsid w:val="00586959"/>
    <w:rsid w:val="0059765C"/>
    <w:rsid w:val="005A5441"/>
    <w:rsid w:val="005E57B1"/>
    <w:rsid w:val="005F7FB3"/>
    <w:rsid w:val="0060559E"/>
    <w:rsid w:val="00623B72"/>
    <w:rsid w:val="00623ED0"/>
    <w:rsid w:val="00636408"/>
    <w:rsid w:val="0064780D"/>
    <w:rsid w:val="0065495E"/>
    <w:rsid w:val="00684049"/>
    <w:rsid w:val="006A1042"/>
    <w:rsid w:val="006A64D8"/>
    <w:rsid w:val="006A7580"/>
    <w:rsid w:val="006C3110"/>
    <w:rsid w:val="006C5FBA"/>
    <w:rsid w:val="006E1D59"/>
    <w:rsid w:val="006E53D0"/>
    <w:rsid w:val="006F7985"/>
    <w:rsid w:val="00704029"/>
    <w:rsid w:val="00713855"/>
    <w:rsid w:val="00734D3B"/>
    <w:rsid w:val="00740016"/>
    <w:rsid w:val="007524AE"/>
    <w:rsid w:val="0075586E"/>
    <w:rsid w:val="007902E2"/>
    <w:rsid w:val="007A0F51"/>
    <w:rsid w:val="007A4159"/>
    <w:rsid w:val="007C2548"/>
    <w:rsid w:val="007D2A8F"/>
    <w:rsid w:val="007E3272"/>
    <w:rsid w:val="00805F93"/>
    <w:rsid w:val="00806717"/>
    <w:rsid w:val="00851E8B"/>
    <w:rsid w:val="00853FD7"/>
    <w:rsid w:val="00854F4A"/>
    <w:rsid w:val="008624DF"/>
    <w:rsid w:val="00875484"/>
    <w:rsid w:val="00885455"/>
    <w:rsid w:val="00885EBC"/>
    <w:rsid w:val="008B3ABE"/>
    <w:rsid w:val="008B4A46"/>
    <w:rsid w:val="008C125F"/>
    <w:rsid w:val="008C5589"/>
    <w:rsid w:val="008D79CE"/>
    <w:rsid w:val="008E16CE"/>
    <w:rsid w:val="008E52E9"/>
    <w:rsid w:val="008E6AFF"/>
    <w:rsid w:val="008F1236"/>
    <w:rsid w:val="008F57B5"/>
    <w:rsid w:val="008F6ADB"/>
    <w:rsid w:val="008F6D69"/>
    <w:rsid w:val="008F725F"/>
    <w:rsid w:val="009375C9"/>
    <w:rsid w:val="0095578A"/>
    <w:rsid w:val="00963806"/>
    <w:rsid w:val="00976567"/>
    <w:rsid w:val="009B0BC8"/>
    <w:rsid w:val="009C1DE7"/>
    <w:rsid w:val="009D2975"/>
    <w:rsid w:val="009E73D4"/>
    <w:rsid w:val="009F2004"/>
    <w:rsid w:val="009F4932"/>
    <w:rsid w:val="00A0640E"/>
    <w:rsid w:val="00A336F7"/>
    <w:rsid w:val="00A57859"/>
    <w:rsid w:val="00A608FF"/>
    <w:rsid w:val="00A60E5B"/>
    <w:rsid w:val="00A61607"/>
    <w:rsid w:val="00A74DD8"/>
    <w:rsid w:val="00A9112F"/>
    <w:rsid w:val="00AA20D8"/>
    <w:rsid w:val="00AA4C3D"/>
    <w:rsid w:val="00AD3A8A"/>
    <w:rsid w:val="00AD62A1"/>
    <w:rsid w:val="00AE4AAA"/>
    <w:rsid w:val="00AF11E0"/>
    <w:rsid w:val="00B24615"/>
    <w:rsid w:val="00B30B63"/>
    <w:rsid w:val="00B73D22"/>
    <w:rsid w:val="00B75CED"/>
    <w:rsid w:val="00B87F2F"/>
    <w:rsid w:val="00B90F53"/>
    <w:rsid w:val="00BA6B6B"/>
    <w:rsid w:val="00BE5950"/>
    <w:rsid w:val="00BF79BC"/>
    <w:rsid w:val="00C02A69"/>
    <w:rsid w:val="00C11A05"/>
    <w:rsid w:val="00C32B17"/>
    <w:rsid w:val="00C4577D"/>
    <w:rsid w:val="00C600CB"/>
    <w:rsid w:val="00C604C2"/>
    <w:rsid w:val="00C67A0B"/>
    <w:rsid w:val="00C71A4C"/>
    <w:rsid w:val="00C929F7"/>
    <w:rsid w:val="00CA745E"/>
    <w:rsid w:val="00CD3A46"/>
    <w:rsid w:val="00CE17B4"/>
    <w:rsid w:val="00CE1A3B"/>
    <w:rsid w:val="00CF342F"/>
    <w:rsid w:val="00D003DE"/>
    <w:rsid w:val="00D043CA"/>
    <w:rsid w:val="00D07C10"/>
    <w:rsid w:val="00D427A2"/>
    <w:rsid w:val="00D72A53"/>
    <w:rsid w:val="00D96A29"/>
    <w:rsid w:val="00DB7934"/>
    <w:rsid w:val="00DD1436"/>
    <w:rsid w:val="00E039EA"/>
    <w:rsid w:val="00E12A8C"/>
    <w:rsid w:val="00E306F2"/>
    <w:rsid w:val="00E45D3E"/>
    <w:rsid w:val="00E51A1B"/>
    <w:rsid w:val="00E732BD"/>
    <w:rsid w:val="00E74184"/>
    <w:rsid w:val="00EA545C"/>
    <w:rsid w:val="00EC3590"/>
    <w:rsid w:val="00EC7588"/>
    <w:rsid w:val="00ED5CD8"/>
    <w:rsid w:val="00EF3C27"/>
    <w:rsid w:val="00EF6201"/>
    <w:rsid w:val="00F01325"/>
    <w:rsid w:val="00F43438"/>
    <w:rsid w:val="00F50F2B"/>
    <w:rsid w:val="00F57C2B"/>
    <w:rsid w:val="00F65635"/>
    <w:rsid w:val="00F757D0"/>
    <w:rsid w:val="00F860A2"/>
    <w:rsid w:val="00F90A89"/>
    <w:rsid w:val="00F9692B"/>
    <w:rsid w:val="00FB3227"/>
    <w:rsid w:val="00FD2B4D"/>
    <w:rsid w:val="00FD6127"/>
    <w:rsid w:val="00FD6C09"/>
    <w:rsid w:val="00FE29F2"/>
    <w:rsid w:val="00FE6624"/>
    <w:rsid w:val="00FF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A14E2"/>
  <w15:chartTrackingRefBased/>
  <w15:docId w15:val="{36004CC1-BE18-4C59-B0B8-E2EFDC01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E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F342F"/>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CF342F"/>
    <w:rPr>
      <w:sz w:val="18"/>
      <w:szCs w:val="18"/>
    </w:rPr>
  </w:style>
  <w:style w:type="paragraph" w:styleId="a5">
    <w:name w:val="footer"/>
    <w:basedOn w:val="a"/>
    <w:link w:val="a6"/>
    <w:uiPriority w:val="99"/>
    <w:semiHidden/>
    <w:unhideWhenUsed/>
    <w:rsid w:val="00CF342F"/>
    <w:pPr>
      <w:tabs>
        <w:tab w:val="center" w:pos="4153"/>
        <w:tab w:val="right" w:pos="8306"/>
      </w:tabs>
      <w:snapToGrid w:val="0"/>
      <w:jc w:val="left"/>
    </w:pPr>
    <w:rPr>
      <w:sz w:val="18"/>
      <w:szCs w:val="18"/>
    </w:rPr>
  </w:style>
  <w:style w:type="character" w:customStyle="1" w:styleId="a6">
    <w:name w:val="页脚 字符"/>
    <w:link w:val="a5"/>
    <w:uiPriority w:val="99"/>
    <w:semiHidden/>
    <w:rsid w:val="00CF342F"/>
    <w:rPr>
      <w:sz w:val="18"/>
      <w:szCs w:val="18"/>
    </w:rPr>
  </w:style>
  <w:style w:type="paragraph" w:styleId="a7">
    <w:name w:val="Normal (Web)"/>
    <w:basedOn w:val="a"/>
    <w:uiPriority w:val="99"/>
    <w:unhideWhenUsed/>
    <w:rsid w:val="00135C47"/>
    <w:pPr>
      <w:widowControl/>
      <w:spacing w:before="100" w:beforeAutospacing="1" w:after="119"/>
      <w:jc w:val="left"/>
    </w:pPr>
    <w:rPr>
      <w:rFonts w:ascii="宋体" w:hAnsi="宋体" w:cs="宋体"/>
      <w:kern w:val="0"/>
      <w:sz w:val="24"/>
      <w:szCs w:val="24"/>
    </w:rPr>
  </w:style>
  <w:style w:type="character" w:styleId="a8">
    <w:name w:val="Placeholder Text"/>
    <w:uiPriority w:val="99"/>
    <w:semiHidden/>
    <w:rsid w:val="00DB7934"/>
    <w:rPr>
      <w:color w:val="808080"/>
    </w:rPr>
  </w:style>
  <w:style w:type="paragraph" w:styleId="a9">
    <w:name w:val="Balloon Text"/>
    <w:basedOn w:val="a"/>
    <w:link w:val="aa"/>
    <w:uiPriority w:val="99"/>
    <w:semiHidden/>
    <w:unhideWhenUsed/>
    <w:rsid w:val="00DB7934"/>
    <w:rPr>
      <w:sz w:val="18"/>
      <w:szCs w:val="18"/>
    </w:rPr>
  </w:style>
  <w:style w:type="character" w:customStyle="1" w:styleId="aa">
    <w:name w:val="批注框文本 字符"/>
    <w:link w:val="a9"/>
    <w:uiPriority w:val="99"/>
    <w:semiHidden/>
    <w:rsid w:val="00DB7934"/>
    <w:rPr>
      <w:sz w:val="18"/>
      <w:szCs w:val="18"/>
    </w:rPr>
  </w:style>
  <w:style w:type="paragraph" w:styleId="ab">
    <w:name w:val="Body Text"/>
    <w:basedOn w:val="a"/>
    <w:link w:val="ac"/>
    <w:rsid w:val="00260CC4"/>
    <w:pPr>
      <w:spacing w:line="360" w:lineRule="auto"/>
    </w:pPr>
    <w:rPr>
      <w:rFonts w:ascii="Times New Roman" w:hAnsi="Times New Roman"/>
      <w:sz w:val="24"/>
      <w:szCs w:val="20"/>
    </w:rPr>
  </w:style>
  <w:style w:type="character" w:customStyle="1" w:styleId="ac">
    <w:name w:val="正文文本 字符"/>
    <w:link w:val="ab"/>
    <w:rsid w:val="00260CC4"/>
    <w:rPr>
      <w:rFonts w:ascii="Times New Roman" w:eastAsia="宋体" w:hAnsi="Times New Roman" w:cs="Times New Roman"/>
      <w:sz w:val="24"/>
      <w:szCs w:val="20"/>
    </w:rPr>
  </w:style>
  <w:style w:type="paragraph" w:styleId="2">
    <w:name w:val="Body Text Indent 2"/>
    <w:basedOn w:val="a"/>
    <w:link w:val="20"/>
    <w:rsid w:val="00260CC4"/>
    <w:pPr>
      <w:spacing w:after="120" w:line="480" w:lineRule="auto"/>
      <w:ind w:leftChars="200" w:left="420"/>
    </w:pPr>
    <w:rPr>
      <w:rFonts w:ascii="Times New Roman" w:hAnsi="Times New Roman"/>
      <w:szCs w:val="20"/>
    </w:rPr>
  </w:style>
  <w:style w:type="character" w:customStyle="1" w:styleId="20">
    <w:name w:val="正文文本缩进 2 字符"/>
    <w:link w:val="2"/>
    <w:rsid w:val="00260CC4"/>
    <w:rPr>
      <w:rFonts w:ascii="Times New Roman" w:eastAsia="宋体" w:hAnsi="Times New Roman" w:cs="Times New Roman"/>
      <w:szCs w:val="20"/>
    </w:rPr>
  </w:style>
  <w:style w:type="table" w:styleId="1">
    <w:name w:val="List Table 1 Light"/>
    <w:basedOn w:val="a1"/>
    <w:uiPriority w:val="46"/>
    <w:rsid w:val="003730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Medium List 2 Accent 1"/>
    <w:basedOn w:val="a1"/>
    <w:uiPriority w:val="66"/>
    <w:rsid w:val="00F01325"/>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6666">
      <w:bodyDiv w:val="1"/>
      <w:marLeft w:val="0"/>
      <w:marRight w:val="0"/>
      <w:marTop w:val="0"/>
      <w:marBottom w:val="0"/>
      <w:divBdr>
        <w:top w:val="none" w:sz="0" w:space="0" w:color="auto"/>
        <w:left w:val="none" w:sz="0" w:space="0" w:color="auto"/>
        <w:bottom w:val="none" w:sz="0" w:space="0" w:color="auto"/>
        <w:right w:val="none" w:sz="0" w:space="0" w:color="auto"/>
      </w:divBdr>
    </w:div>
    <w:div w:id="363291142">
      <w:bodyDiv w:val="1"/>
      <w:marLeft w:val="0"/>
      <w:marRight w:val="0"/>
      <w:marTop w:val="0"/>
      <w:marBottom w:val="0"/>
      <w:divBdr>
        <w:top w:val="none" w:sz="0" w:space="0" w:color="auto"/>
        <w:left w:val="none" w:sz="0" w:space="0" w:color="auto"/>
        <w:bottom w:val="none" w:sz="0" w:space="0" w:color="auto"/>
        <w:right w:val="none" w:sz="0" w:space="0" w:color="auto"/>
      </w:divBdr>
    </w:div>
    <w:div w:id="383674024">
      <w:bodyDiv w:val="1"/>
      <w:marLeft w:val="0"/>
      <w:marRight w:val="0"/>
      <w:marTop w:val="0"/>
      <w:marBottom w:val="0"/>
      <w:divBdr>
        <w:top w:val="none" w:sz="0" w:space="0" w:color="auto"/>
        <w:left w:val="none" w:sz="0" w:space="0" w:color="auto"/>
        <w:bottom w:val="none" w:sz="0" w:space="0" w:color="auto"/>
        <w:right w:val="none" w:sz="0" w:space="0" w:color="auto"/>
      </w:divBdr>
    </w:div>
    <w:div w:id="707219193">
      <w:bodyDiv w:val="1"/>
      <w:marLeft w:val="0"/>
      <w:marRight w:val="0"/>
      <w:marTop w:val="0"/>
      <w:marBottom w:val="0"/>
      <w:divBdr>
        <w:top w:val="none" w:sz="0" w:space="0" w:color="auto"/>
        <w:left w:val="none" w:sz="0" w:space="0" w:color="auto"/>
        <w:bottom w:val="none" w:sz="0" w:space="0" w:color="auto"/>
        <w:right w:val="none" w:sz="0" w:space="0" w:color="auto"/>
      </w:divBdr>
    </w:div>
    <w:div w:id="798835736">
      <w:bodyDiv w:val="1"/>
      <w:marLeft w:val="0"/>
      <w:marRight w:val="0"/>
      <w:marTop w:val="0"/>
      <w:marBottom w:val="0"/>
      <w:divBdr>
        <w:top w:val="none" w:sz="0" w:space="0" w:color="auto"/>
        <w:left w:val="none" w:sz="0" w:space="0" w:color="auto"/>
        <w:bottom w:val="none" w:sz="0" w:space="0" w:color="auto"/>
        <w:right w:val="none" w:sz="0" w:space="0" w:color="auto"/>
      </w:divBdr>
    </w:div>
    <w:div w:id="889919148">
      <w:bodyDiv w:val="1"/>
      <w:marLeft w:val="0"/>
      <w:marRight w:val="0"/>
      <w:marTop w:val="0"/>
      <w:marBottom w:val="0"/>
      <w:divBdr>
        <w:top w:val="none" w:sz="0" w:space="0" w:color="auto"/>
        <w:left w:val="none" w:sz="0" w:space="0" w:color="auto"/>
        <w:bottom w:val="none" w:sz="0" w:space="0" w:color="auto"/>
        <w:right w:val="none" w:sz="0" w:space="0" w:color="auto"/>
      </w:divBdr>
    </w:div>
    <w:div w:id="904223059">
      <w:bodyDiv w:val="1"/>
      <w:marLeft w:val="0"/>
      <w:marRight w:val="0"/>
      <w:marTop w:val="0"/>
      <w:marBottom w:val="0"/>
      <w:divBdr>
        <w:top w:val="none" w:sz="0" w:space="0" w:color="auto"/>
        <w:left w:val="none" w:sz="0" w:space="0" w:color="auto"/>
        <w:bottom w:val="none" w:sz="0" w:space="0" w:color="auto"/>
        <w:right w:val="none" w:sz="0" w:space="0" w:color="auto"/>
      </w:divBdr>
    </w:div>
    <w:div w:id="983897266">
      <w:bodyDiv w:val="1"/>
      <w:marLeft w:val="0"/>
      <w:marRight w:val="0"/>
      <w:marTop w:val="0"/>
      <w:marBottom w:val="0"/>
      <w:divBdr>
        <w:top w:val="none" w:sz="0" w:space="0" w:color="auto"/>
        <w:left w:val="none" w:sz="0" w:space="0" w:color="auto"/>
        <w:bottom w:val="none" w:sz="0" w:space="0" w:color="auto"/>
        <w:right w:val="none" w:sz="0" w:space="0" w:color="auto"/>
      </w:divBdr>
    </w:div>
    <w:div w:id="1210264757">
      <w:bodyDiv w:val="1"/>
      <w:marLeft w:val="0"/>
      <w:marRight w:val="0"/>
      <w:marTop w:val="0"/>
      <w:marBottom w:val="0"/>
      <w:divBdr>
        <w:top w:val="none" w:sz="0" w:space="0" w:color="auto"/>
        <w:left w:val="none" w:sz="0" w:space="0" w:color="auto"/>
        <w:bottom w:val="none" w:sz="0" w:space="0" w:color="auto"/>
        <w:right w:val="none" w:sz="0" w:space="0" w:color="auto"/>
      </w:divBdr>
    </w:div>
    <w:div w:id="1312517225">
      <w:bodyDiv w:val="1"/>
      <w:marLeft w:val="0"/>
      <w:marRight w:val="0"/>
      <w:marTop w:val="0"/>
      <w:marBottom w:val="0"/>
      <w:divBdr>
        <w:top w:val="none" w:sz="0" w:space="0" w:color="auto"/>
        <w:left w:val="none" w:sz="0" w:space="0" w:color="auto"/>
        <w:bottom w:val="none" w:sz="0" w:space="0" w:color="auto"/>
        <w:right w:val="none" w:sz="0" w:space="0" w:color="auto"/>
      </w:divBdr>
    </w:div>
    <w:div w:id="1320576686">
      <w:bodyDiv w:val="1"/>
      <w:marLeft w:val="0"/>
      <w:marRight w:val="0"/>
      <w:marTop w:val="0"/>
      <w:marBottom w:val="0"/>
      <w:divBdr>
        <w:top w:val="none" w:sz="0" w:space="0" w:color="auto"/>
        <w:left w:val="none" w:sz="0" w:space="0" w:color="auto"/>
        <w:bottom w:val="none" w:sz="0" w:space="0" w:color="auto"/>
        <w:right w:val="none" w:sz="0" w:space="0" w:color="auto"/>
      </w:divBdr>
    </w:div>
    <w:div w:id="1357779372">
      <w:bodyDiv w:val="1"/>
      <w:marLeft w:val="0"/>
      <w:marRight w:val="0"/>
      <w:marTop w:val="0"/>
      <w:marBottom w:val="0"/>
      <w:divBdr>
        <w:top w:val="none" w:sz="0" w:space="0" w:color="auto"/>
        <w:left w:val="none" w:sz="0" w:space="0" w:color="auto"/>
        <w:bottom w:val="none" w:sz="0" w:space="0" w:color="auto"/>
        <w:right w:val="none" w:sz="0" w:space="0" w:color="auto"/>
      </w:divBdr>
    </w:div>
    <w:div w:id="1594585082">
      <w:bodyDiv w:val="1"/>
      <w:marLeft w:val="0"/>
      <w:marRight w:val="0"/>
      <w:marTop w:val="0"/>
      <w:marBottom w:val="0"/>
      <w:divBdr>
        <w:top w:val="none" w:sz="0" w:space="0" w:color="auto"/>
        <w:left w:val="none" w:sz="0" w:space="0" w:color="auto"/>
        <w:bottom w:val="none" w:sz="0" w:space="0" w:color="auto"/>
        <w:right w:val="none" w:sz="0" w:space="0" w:color="auto"/>
      </w:divBdr>
    </w:div>
    <w:div w:id="1725106896">
      <w:bodyDiv w:val="1"/>
      <w:marLeft w:val="0"/>
      <w:marRight w:val="0"/>
      <w:marTop w:val="0"/>
      <w:marBottom w:val="0"/>
      <w:divBdr>
        <w:top w:val="none" w:sz="0" w:space="0" w:color="auto"/>
        <w:left w:val="none" w:sz="0" w:space="0" w:color="auto"/>
        <w:bottom w:val="none" w:sz="0" w:space="0" w:color="auto"/>
        <w:right w:val="none" w:sz="0" w:space="0" w:color="auto"/>
      </w:divBdr>
    </w:div>
    <w:div w:id="1782413599">
      <w:bodyDiv w:val="1"/>
      <w:marLeft w:val="0"/>
      <w:marRight w:val="0"/>
      <w:marTop w:val="0"/>
      <w:marBottom w:val="0"/>
      <w:divBdr>
        <w:top w:val="none" w:sz="0" w:space="0" w:color="auto"/>
        <w:left w:val="none" w:sz="0" w:space="0" w:color="auto"/>
        <w:bottom w:val="none" w:sz="0" w:space="0" w:color="auto"/>
        <w:right w:val="none" w:sz="0" w:space="0" w:color="auto"/>
      </w:divBdr>
    </w:div>
    <w:div w:id="1904952318">
      <w:bodyDiv w:val="1"/>
      <w:marLeft w:val="0"/>
      <w:marRight w:val="0"/>
      <w:marTop w:val="0"/>
      <w:marBottom w:val="0"/>
      <w:divBdr>
        <w:top w:val="none" w:sz="0" w:space="0" w:color="auto"/>
        <w:left w:val="none" w:sz="0" w:space="0" w:color="auto"/>
        <w:bottom w:val="none" w:sz="0" w:space="0" w:color="auto"/>
        <w:right w:val="none" w:sz="0" w:space="0" w:color="auto"/>
      </w:divBdr>
    </w:div>
    <w:div w:id="1949773514">
      <w:bodyDiv w:val="1"/>
      <w:marLeft w:val="0"/>
      <w:marRight w:val="0"/>
      <w:marTop w:val="0"/>
      <w:marBottom w:val="0"/>
      <w:divBdr>
        <w:top w:val="none" w:sz="0" w:space="0" w:color="auto"/>
        <w:left w:val="none" w:sz="0" w:space="0" w:color="auto"/>
        <w:bottom w:val="none" w:sz="0" w:space="0" w:color="auto"/>
        <w:right w:val="none" w:sz="0" w:space="0" w:color="auto"/>
      </w:divBdr>
    </w:div>
    <w:div w:id="1991907077">
      <w:bodyDiv w:val="1"/>
      <w:marLeft w:val="0"/>
      <w:marRight w:val="0"/>
      <w:marTop w:val="0"/>
      <w:marBottom w:val="0"/>
      <w:divBdr>
        <w:top w:val="none" w:sz="0" w:space="0" w:color="auto"/>
        <w:left w:val="none" w:sz="0" w:space="0" w:color="auto"/>
        <w:bottom w:val="none" w:sz="0" w:space="0" w:color="auto"/>
        <w:right w:val="none" w:sz="0" w:space="0" w:color="auto"/>
      </w:divBdr>
    </w:div>
    <w:div w:id="2102097536">
      <w:bodyDiv w:val="1"/>
      <w:marLeft w:val="0"/>
      <w:marRight w:val="0"/>
      <w:marTop w:val="0"/>
      <w:marBottom w:val="0"/>
      <w:divBdr>
        <w:top w:val="none" w:sz="0" w:space="0" w:color="auto"/>
        <w:left w:val="none" w:sz="0" w:space="0" w:color="auto"/>
        <w:bottom w:val="none" w:sz="0" w:space="0" w:color="auto"/>
        <w:right w:val="none" w:sz="0" w:space="0" w:color="auto"/>
      </w:divBdr>
    </w:div>
    <w:div w:id="21104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Excel_Worksheet2.xlsx"/><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4.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package" Target="embeddings/Microsoft_Excel_Worksheet9.xlsx"/><Relationship Id="rId5" Type="http://schemas.openxmlformats.org/officeDocument/2006/relationships/webSettings" Target="webSettings.xml"/><Relationship Id="rId15" Type="http://schemas.openxmlformats.org/officeDocument/2006/relationships/package" Target="embeddings/Microsoft_Excel_Worksheet3.xlsx"/><Relationship Id="rId23"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package" Target="embeddings/Microsoft_Excel_Worksheet8.xlsx"/></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ashhack\&#25991;&#26723;\USTC\&#22823;&#19968;&#19979;\&#22823;&#29289;&#23454;&#39564;\&#19977;&#32423;&#23454;&#39564;&#25253;&#21578;\&#23454;&#39564;&#25253;&#21578;.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发光二极管正向</a:t>
            </a:r>
            <a:r>
              <a:rPr lang="en-US" altLang="zh-CN" sz="1400" b="0" i="0" u="none" strike="noStrike" baseline="0">
                <a:effectLst/>
              </a:rPr>
              <a:t>I-U</a:t>
            </a:r>
            <a:r>
              <a:rPr lang="zh-CN" altLang="zh-CN" sz="1400" b="0" i="0" u="none" strike="noStrike" baseline="0">
                <a:effectLst/>
              </a:rPr>
              <a:t>曲线</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U-I曲线(R)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Sheet1!$B$1:$W$1</c:f>
              <c:numCache>
                <c:formatCode>0.000_ </c:formatCode>
                <c:ptCount val="22"/>
                <c:pt idx="0">
                  <c:v>1.929</c:v>
                </c:pt>
                <c:pt idx="1">
                  <c:v>1.9259999999999999</c:v>
                </c:pt>
                <c:pt idx="2">
                  <c:v>1.9219999999999999</c:v>
                </c:pt>
                <c:pt idx="3">
                  <c:v>1.9179999999999999</c:v>
                </c:pt>
                <c:pt idx="4">
                  <c:v>1.9119999999999999</c:v>
                </c:pt>
                <c:pt idx="5">
                  <c:v>1.909</c:v>
                </c:pt>
                <c:pt idx="6">
                  <c:v>1.9059999999999999</c:v>
                </c:pt>
                <c:pt idx="7">
                  <c:v>1.903</c:v>
                </c:pt>
                <c:pt idx="8">
                  <c:v>1.9</c:v>
                </c:pt>
                <c:pt idx="9">
                  <c:v>1.895</c:v>
                </c:pt>
                <c:pt idx="10">
                  <c:v>1.8859999999999999</c:v>
                </c:pt>
                <c:pt idx="11">
                  <c:v>1.8779999999999999</c:v>
                </c:pt>
                <c:pt idx="12">
                  <c:v>1.871</c:v>
                </c:pt>
                <c:pt idx="13">
                  <c:v>1.86</c:v>
                </c:pt>
                <c:pt idx="14">
                  <c:v>1.85</c:v>
                </c:pt>
                <c:pt idx="15">
                  <c:v>1.84</c:v>
                </c:pt>
                <c:pt idx="16">
                  <c:v>1.83</c:v>
                </c:pt>
                <c:pt idx="17">
                  <c:v>1.82</c:v>
                </c:pt>
                <c:pt idx="18">
                  <c:v>1.8089999999999999</c:v>
                </c:pt>
                <c:pt idx="19">
                  <c:v>1.778</c:v>
                </c:pt>
                <c:pt idx="20">
                  <c:v>1.726</c:v>
                </c:pt>
                <c:pt idx="21">
                  <c:v>1.6919999999999999</c:v>
                </c:pt>
              </c:numCache>
            </c:numRef>
          </c:xVal>
          <c:yVal>
            <c:numRef>
              <c:f>Sheet1!$B$2:$W$2</c:f>
              <c:numCache>
                <c:formatCode>0.0_ </c:formatCode>
                <c:ptCount val="22"/>
                <c:pt idx="0">
                  <c:v>99</c:v>
                </c:pt>
                <c:pt idx="1">
                  <c:v>96.5</c:v>
                </c:pt>
                <c:pt idx="2">
                  <c:v>94</c:v>
                </c:pt>
                <c:pt idx="3">
                  <c:v>91</c:v>
                </c:pt>
                <c:pt idx="4">
                  <c:v>87</c:v>
                </c:pt>
                <c:pt idx="5">
                  <c:v>84</c:v>
                </c:pt>
                <c:pt idx="6">
                  <c:v>82</c:v>
                </c:pt>
                <c:pt idx="7">
                  <c:v>80</c:v>
                </c:pt>
                <c:pt idx="8">
                  <c:v>77</c:v>
                </c:pt>
                <c:pt idx="9">
                  <c:v>74</c:v>
                </c:pt>
                <c:pt idx="10">
                  <c:v>68</c:v>
                </c:pt>
                <c:pt idx="11">
                  <c:v>63</c:v>
                </c:pt>
                <c:pt idx="12">
                  <c:v>58</c:v>
                </c:pt>
                <c:pt idx="13">
                  <c:v>52</c:v>
                </c:pt>
                <c:pt idx="14">
                  <c:v>46</c:v>
                </c:pt>
                <c:pt idx="15">
                  <c:v>41</c:v>
                </c:pt>
                <c:pt idx="16">
                  <c:v>36</c:v>
                </c:pt>
                <c:pt idx="17">
                  <c:v>31</c:v>
                </c:pt>
                <c:pt idx="18">
                  <c:v>26</c:v>
                </c:pt>
                <c:pt idx="19">
                  <c:v>19</c:v>
                </c:pt>
                <c:pt idx="20">
                  <c:v>5</c:v>
                </c:pt>
                <c:pt idx="21">
                  <c:v>2</c:v>
                </c:pt>
              </c:numCache>
            </c:numRef>
          </c:yVal>
          <c:smooth val="1"/>
          <c:extLst>
            <c:ext xmlns:c16="http://schemas.microsoft.com/office/drawing/2014/chart" uri="{C3380CC4-5D6E-409C-BE32-E72D297353CC}">
              <c16:uniqueId val="{00000002-5CF4-4E78-A0F5-736CA2293DB3}"/>
            </c:ext>
          </c:extLst>
        </c:ser>
        <c:ser>
          <c:idx val="1"/>
          <c:order val="1"/>
          <c:tx>
            <c:v>U-I曲线(G)</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Sheet1!$B$3:$W$3</c:f>
              <c:numCache>
                <c:formatCode>0.000_ </c:formatCode>
                <c:ptCount val="22"/>
                <c:pt idx="0">
                  <c:v>2.6579999999999999</c:v>
                </c:pt>
                <c:pt idx="1">
                  <c:v>2.649</c:v>
                </c:pt>
                <c:pt idx="2">
                  <c:v>2.6320000000000001</c:v>
                </c:pt>
                <c:pt idx="3">
                  <c:v>2.6240000000000001</c:v>
                </c:pt>
                <c:pt idx="4">
                  <c:v>2.617</c:v>
                </c:pt>
                <c:pt idx="5">
                  <c:v>2.6019999999999999</c:v>
                </c:pt>
                <c:pt idx="6">
                  <c:v>2.5960000000000001</c:v>
                </c:pt>
                <c:pt idx="7">
                  <c:v>2.581</c:v>
                </c:pt>
                <c:pt idx="8">
                  <c:v>2.5670000000000002</c:v>
                </c:pt>
                <c:pt idx="9">
                  <c:v>2.5510000000000002</c:v>
                </c:pt>
                <c:pt idx="10">
                  <c:v>2.5329999999999999</c:v>
                </c:pt>
                <c:pt idx="11">
                  <c:v>2.5139999999999998</c:v>
                </c:pt>
                <c:pt idx="12">
                  <c:v>2.4929999999999999</c:v>
                </c:pt>
                <c:pt idx="13">
                  <c:v>2.4729999999999999</c:v>
                </c:pt>
                <c:pt idx="14">
                  <c:v>2.4529999999999998</c:v>
                </c:pt>
                <c:pt idx="15">
                  <c:v>2.4289999999999998</c:v>
                </c:pt>
                <c:pt idx="16">
                  <c:v>2.4060000000000001</c:v>
                </c:pt>
                <c:pt idx="17">
                  <c:v>2.3780000000000001</c:v>
                </c:pt>
                <c:pt idx="18">
                  <c:v>2.3460000000000001</c:v>
                </c:pt>
                <c:pt idx="19">
                  <c:v>2.2719999999999998</c:v>
                </c:pt>
                <c:pt idx="20">
                  <c:v>2.214</c:v>
                </c:pt>
                <c:pt idx="21">
                  <c:v>2.16</c:v>
                </c:pt>
              </c:numCache>
            </c:numRef>
          </c:xVal>
          <c:yVal>
            <c:numRef>
              <c:f>Sheet1!$B$4:$W$4</c:f>
              <c:numCache>
                <c:formatCode>0.0_ </c:formatCode>
                <c:ptCount val="22"/>
                <c:pt idx="0">
                  <c:v>100</c:v>
                </c:pt>
                <c:pt idx="1">
                  <c:v>97</c:v>
                </c:pt>
                <c:pt idx="2">
                  <c:v>92</c:v>
                </c:pt>
                <c:pt idx="3">
                  <c:v>89</c:v>
                </c:pt>
                <c:pt idx="4">
                  <c:v>86</c:v>
                </c:pt>
                <c:pt idx="5">
                  <c:v>82</c:v>
                </c:pt>
                <c:pt idx="6">
                  <c:v>79</c:v>
                </c:pt>
                <c:pt idx="7">
                  <c:v>75</c:v>
                </c:pt>
                <c:pt idx="8">
                  <c:v>71</c:v>
                </c:pt>
                <c:pt idx="9">
                  <c:v>66</c:v>
                </c:pt>
                <c:pt idx="10">
                  <c:v>61</c:v>
                </c:pt>
                <c:pt idx="11">
                  <c:v>56</c:v>
                </c:pt>
                <c:pt idx="12">
                  <c:v>51</c:v>
                </c:pt>
                <c:pt idx="13">
                  <c:v>46</c:v>
                </c:pt>
                <c:pt idx="14">
                  <c:v>41</c:v>
                </c:pt>
                <c:pt idx="15">
                  <c:v>36</c:v>
                </c:pt>
                <c:pt idx="16">
                  <c:v>31</c:v>
                </c:pt>
                <c:pt idx="17">
                  <c:v>26</c:v>
                </c:pt>
                <c:pt idx="18">
                  <c:v>20</c:v>
                </c:pt>
                <c:pt idx="19">
                  <c:v>10</c:v>
                </c:pt>
                <c:pt idx="20">
                  <c:v>5</c:v>
                </c:pt>
                <c:pt idx="21">
                  <c:v>2</c:v>
                </c:pt>
              </c:numCache>
            </c:numRef>
          </c:yVal>
          <c:smooth val="1"/>
          <c:extLst>
            <c:ext xmlns:c16="http://schemas.microsoft.com/office/drawing/2014/chart" uri="{C3380CC4-5D6E-409C-BE32-E72D297353CC}">
              <c16:uniqueId val="{00000003-5CF4-4E78-A0F5-736CA2293DB3}"/>
            </c:ext>
          </c:extLst>
        </c:ser>
        <c:ser>
          <c:idx val="2"/>
          <c:order val="2"/>
          <c:tx>
            <c:v>U-I曲线(B)</c:v>
          </c:tx>
          <c:spPr>
            <a:ln w="19050" cap="rnd">
              <a:solidFill>
                <a:schemeClr val="accent3"/>
              </a:solidFill>
              <a:round/>
            </a:ln>
            <a:effectLst/>
          </c:spPr>
          <c:marker>
            <c:symbol val="square"/>
            <c:size val="5"/>
            <c:spPr>
              <a:solidFill>
                <a:schemeClr val="accent3"/>
              </a:solidFill>
              <a:ln w="9525">
                <a:solidFill>
                  <a:schemeClr val="accent3"/>
                </a:solidFill>
              </a:ln>
              <a:effectLst/>
            </c:spPr>
          </c:marker>
          <c:xVal>
            <c:numRef>
              <c:f>Sheet1!$B$5:$W$5</c:f>
              <c:numCache>
                <c:formatCode>0.000_ </c:formatCode>
                <c:ptCount val="22"/>
                <c:pt idx="0">
                  <c:v>2.827</c:v>
                </c:pt>
                <c:pt idx="1">
                  <c:v>2.823</c:v>
                </c:pt>
                <c:pt idx="2">
                  <c:v>2.8170000000000002</c:v>
                </c:pt>
                <c:pt idx="3">
                  <c:v>2.81</c:v>
                </c:pt>
                <c:pt idx="4">
                  <c:v>2.8039999999999998</c:v>
                </c:pt>
                <c:pt idx="5">
                  <c:v>2.8</c:v>
                </c:pt>
                <c:pt idx="6">
                  <c:v>2.7930000000000001</c:v>
                </c:pt>
                <c:pt idx="7">
                  <c:v>2.786</c:v>
                </c:pt>
                <c:pt idx="8">
                  <c:v>2.7789999999999999</c:v>
                </c:pt>
                <c:pt idx="9">
                  <c:v>2.7709999999999999</c:v>
                </c:pt>
                <c:pt idx="10">
                  <c:v>2.7629999999999999</c:v>
                </c:pt>
                <c:pt idx="11">
                  <c:v>2.754</c:v>
                </c:pt>
                <c:pt idx="12">
                  <c:v>2.7440000000000002</c:v>
                </c:pt>
                <c:pt idx="13">
                  <c:v>2.734</c:v>
                </c:pt>
                <c:pt idx="14">
                  <c:v>2.7229999999999999</c:v>
                </c:pt>
                <c:pt idx="15">
                  <c:v>2.7109999999999999</c:v>
                </c:pt>
                <c:pt idx="16">
                  <c:v>2.698</c:v>
                </c:pt>
                <c:pt idx="17">
                  <c:v>2.6850000000000001</c:v>
                </c:pt>
                <c:pt idx="18">
                  <c:v>2.6709999999999998</c:v>
                </c:pt>
                <c:pt idx="19">
                  <c:v>2.6389999999999998</c:v>
                </c:pt>
                <c:pt idx="20">
                  <c:v>2.5880000000000001</c:v>
                </c:pt>
                <c:pt idx="21">
                  <c:v>2.5499999999999998</c:v>
                </c:pt>
              </c:numCache>
            </c:numRef>
          </c:xVal>
          <c:yVal>
            <c:numRef>
              <c:f>Sheet1!$B$6:$W$6</c:f>
              <c:numCache>
                <c:formatCode>0.0_ </c:formatCode>
                <c:ptCount val="22"/>
                <c:pt idx="0">
                  <c:v>100</c:v>
                </c:pt>
                <c:pt idx="1">
                  <c:v>98</c:v>
                </c:pt>
                <c:pt idx="2">
                  <c:v>95</c:v>
                </c:pt>
                <c:pt idx="3">
                  <c:v>92</c:v>
                </c:pt>
                <c:pt idx="4">
                  <c:v>88</c:v>
                </c:pt>
                <c:pt idx="5">
                  <c:v>85</c:v>
                </c:pt>
                <c:pt idx="6">
                  <c:v>82</c:v>
                </c:pt>
                <c:pt idx="7">
                  <c:v>78</c:v>
                </c:pt>
                <c:pt idx="8">
                  <c:v>74</c:v>
                </c:pt>
                <c:pt idx="9">
                  <c:v>70</c:v>
                </c:pt>
                <c:pt idx="10">
                  <c:v>66</c:v>
                </c:pt>
                <c:pt idx="11">
                  <c:v>61</c:v>
                </c:pt>
                <c:pt idx="12">
                  <c:v>56</c:v>
                </c:pt>
                <c:pt idx="13">
                  <c:v>51</c:v>
                </c:pt>
                <c:pt idx="14">
                  <c:v>46</c:v>
                </c:pt>
                <c:pt idx="15">
                  <c:v>41</c:v>
                </c:pt>
                <c:pt idx="16">
                  <c:v>35</c:v>
                </c:pt>
                <c:pt idx="17">
                  <c:v>30</c:v>
                </c:pt>
                <c:pt idx="18">
                  <c:v>24</c:v>
                </c:pt>
                <c:pt idx="19">
                  <c:v>15</c:v>
                </c:pt>
                <c:pt idx="20">
                  <c:v>5</c:v>
                </c:pt>
                <c:pt idx="21">
                  <c:v>2</c:v>
                </c:pt>
              </c:numCache>
            </c:numRef>
          </c:yVal>
          <c:smooth val="1"/>
          <c:extLst>
            <c:ext xmlns:c16="http://schemas.microsoft.com/office/drawing/2014/chart" uri="{C3380CC4-5D6E-409C-BE32-E72D297353CC}">
              <c16:uniqueId val="{00000004-5CF4-4E78-A0F5-736CA2293DB3}"/>
            </c:ext>
          </c:extLst>
        </c:ser>
        <c:dLbls>
          <c:showLegendKey val="0"/>
          <c:showVal val="0"/>
          <c:showCatName val="0"/>
          <c:showSerName val="0"/>
          <c:showPercent val="0"/>
          <c:showBubbleSize val="0"/>
        </c:dLbls>
        <c:axId val="220018752"/>
        <c:axId val="219996704"/>
      </c:scatterChart>
      <c:valAx>
        <c:axId val="220018752"/>
        <c:scaling>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996704"/>
        <c:crosses val="autoZero"/>
        <c:crossBetween val="midCat"/>
      </c:valAx>
      <c:valAx>
        <c:axId val="2199967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I(mA)</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0018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u="none" strike="noStrike" baseline="0">
                <a:effectLst/>
              </a:rPr>
              <a:t>发光二极管正向</a:t>
            </a:r>
            <a:r>
              <a:rPr lang="en-US" altLang="zh-CN" sz="1400" b="0" i="0" u="none" strike="noStrike" baseline="0">
                <a:effectLst/>
              </a:rPr>
              <a:t>I-U</a:t>
            </a:r>
            <a:r>
              <a:rPr lang="zh-CN" altLang="zh-CN" sz="1400" b="0" i="0" u="none" strike="noStrike" baseline="0">
                <a:effectLst/>
              </a:rPr>
              <a:t>曲线</a:t>
            </a:r>
            <a:r>
              <a:rPr lang="zh-CN" altLang="en-US" sz="1400" b="0" i="0" u="none" strike="noStrike" baseline="0">
                <a:effectLst/>
              </a:rPr>
              <a:t>线性部分</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U-I曲线(R)</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6195996148909919E-2"/>
                  <c:y val="0.523616226293391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Sheet1!$B$1:$W$1</c:f>
              <c:numCache>
                <c:formatCode>0.000_ </c:formatCode>
                <c:ptCount val="22"/>
                <c:pt idx="0">
                  <c:v>1.929</c:v>
                </c:pt>
                <c:pt idx="1">
                  <c:v>1.9259999999999999</c:v>
                </c:pt>
                <c:pt idx="2">
                  <c:v>1.9219999999999999</c:v>
                </c:pt>
                <c:pt idx="3">
                  <c:v>1.9179999999999999</c:v>
                </c:pt>
                <c:pt idx="4">
                  <c:v>1.9119999999999999</c:v>
                </c:pt>
                <c:pt idx="5">
                  <c:v>1.909</c:v>
                </c:pt>
                <c:pt idx="6">
                  <c:v>1.9059999999999999</c:v>
                </c:pt>
                <c:pt idx="7">
                  <c:v>1.903</c:v>
                </c:pt>
                <c:pt idx="8">
                  <c:v>1.9</c:v>
                </c:pt>
                <c:pt idx="9">
                  <c:v>1.895</c:v>
                </c:pt>
                <c:pt idx="10">
                  <c:v>1.8859999999999999</c:v>
                </c:pt>
                <c:pt idx="11">
                  <c:v>1.8779999999999999</c:v>
                </c:pt>
                <c:pt idx="12">
                  <c:v>1.871</c:v>
                </c:pt>
                <c:pt idx="13">
                  <c:v>1.86</c:v>
                </c:pt>
                <c:pt idx="14">
                  <c:v>1.85</c:v>
                </c:pt>
                <c:pt idx="15">
                  <c:v>1.84</c:v>
                </c:pt>
                <c:pt idx="16">
                  <c:v>1.83</c:v>
                </c:pt>
                <c:pt idx="17">
                  <c:v>1.82</c:v>
                </c:pt>
                <c:pt idx="18">
                  <c:v>1.8089999999999999</c:v>
                </c:pt>
              </c:numCache>
            </c:numRef>
          </c:xVal>
          <c:yVal>
            <c:numRef>
              <c:f>Sheet1!$B$2:$W$2</c:f>
              <c:numCache>
                <c:formatCode>0.0_ </c:formatCode>
                <c:ptCount val="22"/>
                <c:pt idx="0">
                  <c:v>99</c:v>
                </c:pt>
                <c:pt idx="1">
                  <c:v>96.5</c:v>
                </c:pt>
                <c:pt idx="2">
                  <c:v>94</c:v>
                </c:pt>
                <c:pt idx="3">
                  <c:v>91</c:v>
                </c:pt>
                <c:pt idx="4">
                  <c:v>87</c:v>
                </c:pt>
                <c:pt idx="5">
                  <c:v>84</c:v>
                </c:pt>
                <c:pt idx="6">
                  <c:v>82</c:v>
                </c:pt>
                <c:pt idx="7">
                  <c:v>80</c:v>
                </c:pt>
                <c:pt idx="8">
                  <c:v>77</c:v>
                </c:pt>
                <c:pt idx="9">
                  <c:v>74</c:v>
                </c:pt>
                <c:pt idx="10">
                  <c:v>68</c:v>
                </c:pt>
                <c:pt idx="11">
                  <c:v>63</c:v>
                </c:pt>
                <c:pt idx="12">
                  <c:v>58</c:v>
                </c:pt>
                <c:pt idx="13">
                  <c:v>52</c:v>
                </c:pt>
                <c:pt idx="14">
                  <c:v>46</c:v>
                </c:pt>
                <c:pt idx="15">
                  <c:v>41</c:v>
                </c:pt>
                <c:pt idx="16">
                  <c:v>36</c:v>
                </c:pt>
                <c:pt idx="17">
                  <c:v>31</c:v>
                </c:pt>
                <c:pt idx="18">
                  <c:v>26</c:v>
                </c:pt>
              </c:numCache>
            </c:numRef>
          </c:yVal>
          <c:smooth val="1"/>
          <c:extLst>
            <c:ext xmlns:c16="http://schemas.microsoft.com/office/drawing/2014/chart" uri="{C3380CC4-5D6E-409C-BE32-E72D297353CC}">
              <c16:uniqueId val="{00000000-D8B3-4AEF-A4B9-2CB5F72DAEA2}"/>
            </c:ext>
          </c:extLst>
        </c:ser>
        <c:ser>
          <c:idx val="1"/>
          <c:order val="1"/>
          <c:tx>
            <c:v>U-I曲线(G)</c:v>
          </c:tx>
          <c:spPr>
            <a:ln w="19050" cap="rnd">
              <a:solidFill>
                <a:schemeClr val="accent2"/>
              </a:solidFill>
              <a:round/>
            </a:ln>
            <a:effectLst/>
          </c:spPr>
          <c:marker>
            <c:symbol val="triang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4.2440920216496376E-2"/>
                  <c:y val="0.5316082342853996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Sheet1!$B$3:$W$3</c:f>
              <c:numCache>
                <c:formatCode>0.000_ </c:formatCode>
                <c:ptCount val="22"/>
                <c:pt idx="0">
                  <c:v>2.6579999999999999</c:v>
                </c:pt>
                <c:pt idx="1">
                  <c:v>2.649</c:v>
                </c:pt>
                <c:pt idx="2">
                  <c:v>2.6320000000000001</c:v>
                </c:pt>
                <c:pt idx="3">
                  <c:v>2.6240000000000001</c:v>
                </c:pt>
                <c:pt idx="4">
                  <c:v>2.617</c:v>
                </c:pt>
                <c:pt idx="5">
                  <c:v>2.6019999999999999</c:v>
                </c:pt>
                <c:pt idx="6">
                  <c:v>2.5960000000000001</c:v>
                </c:pt>
                <c:pt idx="7">
                  <c:v>2.581</c:v>
                </c:pt>
                <c:pt idx="8">
                  <c:v>2.5670000000000002</c:v>
                </c:pt>
                <c:pt idx="9">
                  <c:v>2.5510000000000002</c:v>
                </c:pt>
                <c:pt idx="10">
                  <c:v>2.5329999999999999</c:v>
                </c:pt>
                <c:pt idx="11">
                  <c:v>2.5139999999999998</c:v>
                </c:pt>
                <c:pt idx="12">
                  <c:v>2.4929999999999999</c:v>
                </c:pt>
                <c:pt idx="13">
                  <c:v>2.4729999999999999</c:v>
                </c:pt>
                <c:pt idx="14">
                  <c:v>2.4529999999999998</c:v>
                </c:pt>
                <c:pt idx="15">
                  <c:v>2.4289999999999998</c:v>
                </c:pt>
                <c:pt idx="16">
                  <c:v>2.4060000000000001</c:v>
                </c:pt>
              </c:numCache>
            </c:numRef>
          </c:xVal>
          <c:yVal>
            <c:numRef>
              <c:f>Sheet1!$B$4:$W$4</c:f>
              <c:numCache>
                <c:formatCode>0.0_ </c:formatCode>
                <c:ptCount val="22"/>
                <c:pt idx="0">
                  <c:v>100</c:v>
                </c:pt>
                <c:pt idx="1">
                  <c:v>97</c:v>
                </c:pt>
                <c:pt idx="2">
                  <c:v>92</c:v>
                </c:pt>
                <c:pt idx="3">
                  <c:v>89</c:v>
                </c:pt>
                <c:pt idx="4">
                  <c:v>86</c:v>
                </c:pt>
                <c:pt idx="5">
                  <c:v>82</c:v>
                </c:pt>
                <c:pt idx="6">
                  <c:v>79</c:v>
                </c:pt>
                <c:pt idx="7">
                  <c:v>75</c:v>
                </c:pt>
                <c:pt idx="8">
                  <c:v>71</c:v>
                </c:pt>
                <c:pt idx="9">
                  <c:v>66</c:v>
                </c:pt>
                <c:pt idx="10">
                  <c:v>61</c:v>
                </c:pt>
                <c:pt idx="11">
                  <c:v>56</c:v>
                </c:pt>
                <c:pt idx="12">
                  <c:v>51</c:v>
                </c:pt>
                <c:pt idx="13">
                  <c:v>46</c:v>
                </c:pt>
                <c:pt idx="14">
                  <c:v>41</c:v>
                </c:pt>
                <c:pt idx="15">
                  <c:v>36</c:v>
                </c:pt>
                <c:pt idx="16">
                  <c:v>31</c:v>
                </c:pt>
              </c:numCache>
            </c:numRef>
          </c:yVal>
          <c:smooth val="1"/>
          <c:extLst>
            <c:ext xmlns:c16="http://schemas.microsoft.com/office/drawing/2014/chart" uri="{C3380CC4-5D6E-409C-BE32-E72D297353CC}">
              <c16:uniqueId val="{00000001-D8B3-4AEF-A4B9-2CB5F72DAEA2}"/>
            </c:ext>
          </c:extLst>
        </c:ser>
        <c:ser>
          <c:idx val="2"/>
          <c:order val="2"/>
          <c:tx>
            <c:v>U-I曲线(B)</c:v>
          </c:tx>
          <c:spPr>
            <a:ln w="19050" cap="rnd">
              <a:solidFill>
                <a:schemeClr val="accent3"/>
              </a:solidFill>
              <a:round/>
            </a:ln>
            <a:effectLst/>
          </c:spPr>
          <c:marker>
            <c:symbol val="squar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5106459948745314E-2"/>
                  <c:y val="0.523616226293391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Sheet1!$B$5:$W$5</c:f>
              <c:numCache>
                <c:formatCode>0.000_ </c:formatCode>
                <c:ptCount val="22"/>
                <c:pt idx="0">
                  <c:v>2.827</c:v>
                </c:pt>
                <c:pt idx="1">
                  <c:v>2.823</c:v>
                </c:pt>
                <c:pt idx="2">
                  <c:v>2.8170000000000002</c:v>
                </c:pt>
                <c:pt idx="3">
                  <c:v>2.81</c:v>
                </c:pt>
                <c:pt idx="4">
                  <c:v>2.8039999999999998</c:v>
                </c:pt>
                <c:pt idx="5">
                  <c:v>2.8</c:v>
                </c:pt>
                <c:pt idx="6">
                  <c:v>2.7930000000000001</c:v>
                </c:pt>
                <c:pt idx="7">
                  <c:v>2.786</c:v>
                </c:pt>
                <c:pt idx="8">
                  <c:v>2.7789999999999999</c:v>
                </c:pt>
                <c:pt idx="9">
                  <c:v>2.7709999999999999</c:v>
                </c:pt>
                <c:pt idx="10">
                  <c:v>2.7629999999999999</c:v>
                </c:pt>
                <c:pt idx="11">
                  <c:v>2.754</c:v>
                </c:pt>
                <c:pt idx="12">
                  <c:v>2.7440000000000002</c:v>
                </c:pt>
                <c:pt idx="13">
                  <c:v>2.734</c:v>
                </c:pt>
                <c:pt idx="14">
                  <c:v>2.7229999999999999</c:v>
                </c:pt>
                <c:pt idx="15">
                  <c:v>2.7109999999999999</c:v>
                </c:pt>
                <c:pt idx="16">
                  <c:v>2.698</c:v>
                </c:pt>
                <c:pt idx="17">
                  <c:v>2.6850000000000001</c:v>
                </c:pt>
                <c:pt idx="18">
                  <c:v>2.6709999999999998</c:v>
                </c:pt>
              </c:numCache>
            </c:numRef>
          </c:xVal>
          <c:yVal>
            <c:numRef>
              <c:f>Sheet1!$B$6:$W$6</c:f>
              <c:numCache>
                <c:formatCode>0.0_ </c:formatCode>
                <c:ptCount val="22"/>
                <c:pt idx="0">
                  <c:v>100</c:v>
                </c:pt>
                <c:pt idx="1">
                  <c:v>98</c:v>
                </c:pt>
                <c:pt idx="2">
                  <c:v>95</c:v>
                </c:pt>
                <c:pt idx="3">
                  <c:v>92</c:v>
                </c:pt>
                <c:pt idx="4">
                  <c:v>88</c:v>
                </c:pt>
                <c:pt idx="5">
                  <c:v>85</c:v>
                </c:pt>
                <c:pt idx="6">
                  <c:v>82</c:v>
                </c:pt>
                <c:pt idx="7">
                  <c:v>78</c:v>
                </c:pt>
                <c:pt idx="8">
                  <c:v>74</c:v>
                </c:pt>
                <c:pt idx="9">
                  <c:v>70</c:v>
                </c:pt>
                <c:pt idx="10">
                  <c:v>66</c:v>
                </c:pt>
                <c:pt idx="11">
                  <c:v>61</c:v>
                </c:pt>
                <c:pt idx="12">
                  <c:v>56</c:v>
                </c:pt>
                <c:pt idx="13">
                  <c:v>51</c:v>
                </c:pt>
                <c:pt idx="14">
                  <c:v>46</c:v>
                </c:pt>
                <c:pt idx="15">
                  <c:v>41</c:v>
                </c:pt>
                <c:pt idx="16">
                  <c:v>35</c:v>
                </c:pt>
                <c:pt idx="17">
                  <c:v>30</c:v>
                </c:pt>
                <c:pt idx="18">
                  <c:v>24</c:v>
                </c:pt>
              </c:numCache>
            </c:numRef>
          </c:yVal>
          <c:smooth val="1"/>
          <c:extLst>
            <c:ext xmlns:c16="http://schemas.microsoft.com/office/drawing/2014/chart" uri="{C3380CC4-5D6E-409C-BE32-E72D297353CC}">
              <c16:uniqueId val="{00000002-D8B3-4AEF-A4B9-2CB5F72DAEA2}"/>
            </c:ext>
          </c:extLst>
        </c:ser>
        <c:dLbls>
          <c:showLegendKey val="0"/>
          <c:showVal val="0"/>
          <c:showCatName val="0"/>
          <c:showSerName val="0"/>
          <c:showPercent val="0"/>
          <c:showBubbleSize val="0"/>
        </c:dLbls>
        <c:axId val="220018752"/>
        <c:axId val="219996704"/>
      </c:scatterChart>
      <c:valAx>
        <c:axId val="220018752"/>
        <c:scaling>
          <c:orientation val="minMax"/>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996704"/>
        <c:crosses val="autoZero"/>
        <c:crossBetween val="midCat"/>
      </c:valAx>
      <c:valAx>
        <c:axId val="2199967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I(mA)</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0018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L-I</a:t>
            </a:r>
            <a:r>
              <a:rPr lang="zh-CN" altLang="en-US"/>
              <a:t>特性曲线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v>L-I曲线</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8212124526100905"/>
                  <c:y val="2.094675665541807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1100" baseline="0"/>
                      <a:t>y = 3.8201x - 3.2875</a:t>
                    </a:r>
                    <a:br>
                      <a:rPr lang="en-US" altLang="zh-CN" sz="1100" baseline="0"/>
                    </a:br>
                    <a:r>
                      <a:rPr lang="en-US" altLang="zh-CN" sz="1100" baseline="0"/>
                      <a:t>R² = 0.996</a:t>
                    </a:r>
                    <a:endParaRPr lang="en-US" altLang="zh-CN"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Sheet1!$B$1:$V$1</c:f>
              <c:numCache>
                <c:formatCode>0.00_ </c:formatCode>
                <c:ptCount val="21"/>
                <c:pt idx="0">
                  <c:v>25.92</c:v>
                </c:pt>
                <c:pt idx="1">
                  <c:v>25.33</c:v>
                </c:pt>
                <c:pt idx="2">
                  <c:v>24.65</c:v>
                </c:pt>
                <c:pt idx="3">
                  <c:v>24.09</c:v>
                </c:pt>
                <c:pt idx="4">
                  <c:v>23.49</c:v>
                </c:pt>
                <c:pt idx="5">
                  <c:v>22.84</c:v>
                </c:pt>
                <c:pt idx="6">
                  <c:v>21.98</c:v>
                </c:pt>
                <c:pt idx="7">
                  <c:v>20.84</c:v>
                </c:pt>
                <c:pt idx="8">
                  <c:v>20.05</c:v>
                </c:pt>
                <c:pt idx="9">
                  <c:v>18.739999999999998</c:v>
                </c:pt>
                <c:pt idx="10">
                  <c:v>17.489999999999998</c:v>
                </c:pt>
                <c:pt idx="11">
                  <c:v>16.38</c:v>
                </c:pt>
                <c:pt idx="12">
                  <c:v>14.99</c:v>
                </c:pt>
                <c:pt idx="13">
                  <c:v>13.64</c:v>
                </c:pt>
                <c:pt idx="14">
                  <c:v>12.52</c:v>
                </c:pt>
                <c:pt idx="15">
                  <c:v>10.97</c:v>
                </c:pt>
                <c:pt idx="16">
                  <c:v>9.1</c:v>
                </c:pt>
                <c:pt idx="17">
                  <c:v>7</c:v>
                </c:pt>
                <c:pt idx="18">
                  <c:v>4.17</c:v>
                </c:pt>
                <c:pt idx="19">
                  <c:v>1.79</c:v>
                </c:pt>
                <c:pt idx="20">
                  <c:v>0.41</c:v>
                </c:pt>
              </c:numCache>
            </c:numRef>
          </c:xVal>
          <c:yVal>
            <c:numRef>
              <c:f>Sheet1!$B$2:$V$2</c:f>
              <c:numCache>
                <c:formatCode>0.0_ </c:formatCode>
                <c:ptCount val="21"/>
                <c:pt idx="0">
                  <c:v>99</c:v>
                </c:pt>
                <c:pt idx="1">
                  <c:v>96</c:v>
                </c:pt>
                <c:pt idx="2">
                  <c:v>93</c:v>
                </c:pt>
                <c:pt idx="3">
                  <c:v>90</c:v>
                </c:pt>
                <c:pt idx="4">
                  <c:v>87</c:v>
                </c:pt>
                <c:pt idx="5">
                  <c:v>84</c:v>
                </c:pt>
                <c:pt idx="6">
                  <c:v>80</c:v>
                </c:pt>
                <c:pt idx="7">
                  <c:v>76</c:v>
                </c:pt>
                <c:pt idx="8">
                  <c:v>72</c:v>
                </c:pt>
                <c:pt idx="9">
                  <c:v>67</c:v>
                </c:pt>
                <c:pt idx="10">
                  <c:v>62</c:v>
                </c:pt>
                <c:pt idx="11">
                  <c:v>57</c:v>
                </c:pt>
                <c:pt idx="12">
                  <c:v>52</c:v>
                </c:pt>
                <c:pt idx="13">
                  <c:v>47</c:v>
                </c:pt>
                <c:pt idx="14">
                  <c:v>42</c:v>
                </c:pt>
                <c:pt idx="15">
                  <c:v>37</c:v>
                </c:pt>
                <c:pt idx="16">
                  <c:v>30</c:v>
                </c:pt>
                <c:pt idx="17">
                  <c:v>23</c:v>
                </c:pt>
                <c:pt idx="18">
                  <c:v>14</c:v>
                </c:pt>
                <c:pt idx="19">
                  <c:v>6</c:v>
                </c:pt>
                <c:pt idx="20">
                  <c:v>2</c:v>
                </c:pt>
              </c:numCache>
            </c:numRef>
          </c:yVal>
          <c:smooth val="1"/>
          <c:extLst>
            <c:ext xmlns:c16="http://schemas.microsoft.com/office/drawing/2014/chart" uri="{C3380CC4-5D6E-409C-BE32-E72D297353CC}">
              <c16:uniqueId val="{00000002-6631-482F-8942-B5C3A3AA4CF6}"/>
            </c:ext>
          </c:extLst>
        </c:ser>
        <c:dLbls>
          <c:showLegendKey val="0"/>
          <c:showVal val="0"/>
          <c:showCatName val="0"/>
          <c:showSerName val="0"/>
          <c:showPercent val="0"/>
          <c:showBubbleSize val="0"/>
        </c:dLbls>
        <c:axId val="220013760"/>
        <c:axId val="219998368"/>
      </c:scatterChart>
      <c:valAx>
        <c:axId val="220013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L(mV)</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998368"/>
        <c:crosses val="autoZero"/>
        <c:crossBetween val="midCat"/>
      </c:valAx>
      <c:valAx>
        <c:axId val="21999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I(mA)</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0013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FA068-301B-4384-ACB4-7EF5515CF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实验报告.dotx</Template>
  <TotalTime>480</TotalTime>
  <Pages>4</Pages>
  <Words>254</Words>
  <Characters>1452</Characters>
  <Application>Microsoft Office Word</Application>
  <DocSecurity>0</DocSecurity>
  <Lines>12</Lines>
  <Paragraphs>3</Paragraphs>
  <ScaleCrop>false</ScaleCrop>
  <Company>MicroSoft</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李霄奕</dc:creator>
  <cp:keywords/>
  <cp:lastModifiedBy>Johnny Lee</cp:lastModifiedBy>
  <cp:revision>41</cp:revision>
  <cp:lastPrinted>2022-05-01T13:37:00Z</cp:lastPrinted>
  <dcterms:created xsi:type="dcterms:W3CDTF">2022-04-04T08:43:00Z</dcterms:created>
  <dcterms:modified xsi:type="dcterms:W3CDTF">2022-05-01T13:47:00Z</dcterms:modified>
</cp:coreProperties>
</file>