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4838" w14:textId="685A6CF8" w:rsidR="007F0869" w:rsidRPr="000C6AE3" w:rsidRDefault="000C6AE3" w:rsidP="000C6AE3">
      <w:pPr>
        <w:ind w:firstLine="964"/>
        <w:jc w:val="center"/>
        <w:rPr>
          <w:rFonts w:ascii="黑体" w:eastAsia="黑体" w:hAnsi="黑体"/>
          <w:b/>
          <w:bCs/>
          <w:sz w:val="48"/>
          <w:szCs w:val="52"/>
        </w:rPr>
      </w:pPr>
      <w:r w:rsidRPr="000C6AE3">
        <w:rPr>
          <w:rFonts w:ascii="黑体" w:eastAsia="黑体" w:hAnsi="黑体" w:hint="eastAsia"/>
          <w:b/>
          <w:bCs/>
          <w:sz w:val="48"/>
          <w:szCs w:val="52"/>
        </w:rPr>
        <w:t>实验报告</w:t>
      </w:r>
    </w:p>
    <w:p w14:paraId="2E407D38" w14:textId="031B97FE" w:rsidR="000C6AE3" w:rsidRDefault="000C6AE3" w:rsidP="000C6AE3">
      <w:pPr>
        <w:ind w:firstLine="420"/>
        <w:jc w:val="center"/>
      </w:pPr>
      <w:r>
        <w:rPr>
          <w:rFonts w:hint="eastAsia"/>
        </w:rPr>
        <w:t>实验题目：</w:t>
      </w:r>
      <w:r w:rsidR="00EA67CE">
        <w:t>实验5_Altera FPGA 综合设计实验</w:t>
      </w:r>
    </w:p>
    <w:p w14:paraId="7657D1BE" w14:textId="2FE7E4C3" w:rsidR="000C6AE3" w:rsidRDefault="000C6AE3" w:rsidP="000C6AE3">
      <w:pPr>
        <w:ind w:firstLine="420"/>
        <w:jc w:val="center"/>
      </w:pPr>
      <w:r>
        <w:rPr>
          <w:rFonts w:hint="eastAsia"/>
        </w:rPr>
        <w:t>姓名：李霄奕</w:t>
      </w:r>
      <w:r>
        <w:tab/>
      </w:r>
      <w:r>
        <w:rPr>
          <w:rFonts w:hint="eastAsia"/>
        </w:rPr>
        <w:t>学号：PB</w:t>
      </w:r>
      <w:r>
        <w:t>21511897</w:t>
      </w:r>
    </w:p>
    <w:p w14:paraId="20AD3EFC" w14:textId="4ABF7B1C" w:rsidR="000C6AE3" w:rsidRPr="002A0BE2" w:rsidRDefault="002A0BE2" w:rsidP="002A0BE2">
      <w:pPr>
        <w:pStyle w:val="a"/>
        <w:ind w:left="210" w:right="210" w:firstLine="482"/>
      </w:pPr>
      <w:r w:rsidRPr="002A0BE2">
        <w:rPr>
          <w:rFonts w:hint="eastAsia"/>
        </w:rPr>
        <w:t>实验内容</w:t>
      </w:r>
    </w:p>
    <w:p w14:paraId="4A445E3D" w14:textId="25ED5494" w:rsidR="002A0BE2" w:rsidRPr="002A0BE2" w:rsidRDefault="00EA67CE" w:rsidP="002A0BE2">
      <w:pPr>
        <w:ind w:firstLine="420"/>
      </w:pPr>
      <w:r>
        <w:rPr>
          <w:rFonts w:hint="eastAsia"/>
        </w:rPr>
        <w:t>通过</w:t>
      </w:r>
      <w:r w:rsidR="00B477AB">
        <w:rPr>
          <w:rFonts w:hint="eastAsia"/>
        </w:rPr>
        <w:t>M</w:t>
      </w:r>
      <w:r>
        <w:rPr>
          <w:rFonts w:hint="eastAsia"/>
        </w:rPr>
        <w:t>atlab生成采样信号，将信号用Quartus</w:t>
      </w:r>
      <w:r w:rsidR="00B477AB">
        <w:t xml:space="preserve"> </w:t>
      </w:r>
      <w:r>
        <w:rPr>
          <w:rFonts w:hint="eastAsia"/>
        </w:rPr>
        <w:t>II自带的</w:t>
      </w:r>
      <w:r>
        <w:t>MegaWziard</w:t>
      </w:r>
      <w:r>
        <w:rPr>
          <w:rFonts w:hint="eastAsia"/>
        </w:rPr>
        <w:t>转换为ROM存储器，然后设计模块调用该存储器，最后输出对应信号</w:t>
      </w:r>
    </w:p>
    <w:p w14:paraId="5E3F85E9" w14:textId="36F13FDB" w:rsidR="00E56F84" w:rsidRDefault="002A0BE2" w:rsidP="00E56F84">
      <w:pPr>
        <w:pStyle w:val="a"/>
        <w:ind w:left="210" w:right="210" w:firstLine="482"/>
      </w:pPr>
      <w:r>
        <w:rPr>
          <w:rFonts w:hint="eastAsia"/>
        </w:rPr>
        <w:t>设计分析</w:t>
      </w:r>
    </w:p>
    <w:p w14:paraId="46B63CDD" w14:textId="4721F0EF" w:rsidR="00EF6D18" w:rsidRDefault="002A0BE2">
      <w:pPr>
        <w:ind w:firstLine="420"/>
      </w:pPr>
      <w:r>
        <w:rPr>
          <w:rFonts w:hint="eastAsia"/>
        </w:rPr>
        <w:t>主要</w:t>
      </w:r>
      <w:r w:rsidR="00EA67CE">
        <w:rPr>
          <w:rFonts w:hint="eastAsia"/>
        </w:rPr>
        <w:t>步骤</w:t>
      </w:r>
      <w:r>
        <w:rPr>
          <w:rFonts w:hint="eastAsia"/>
        </w:rPr>
        <w:t>有：</w:t>
      </w:r>
    </w:p>
    <w:p w14:paraId="7B747054" w14:textId="7B03BA8A" w:rsidR="00A17F4A" w:rsidRDefault="00EA67CE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生成正弦数据文件</w:t>
      </w:r>
    </w:p>
    <w:p w14:paraId="2D99E637" w14:textId="5AABC56E" w:rsidR="00A17F4A" w:rsidRDefault="00EA67CE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转换ROM存储文件</w:t>
      </w:r>
    </w:p>
    <w:p w14:paraId="5FB8CB9B" w14:textId="7A9D8B59" w:rsidR="009A2642" w:rsidRDefault="00EA67CE" w:rsidP="002A0BE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设计外围模块调用ROM</w:t>
      </w:r>
      <w:r w:rsidR="00B21BB3">
        <w:rPr>
          <w:rFonts w:hint="eastAsia"/>
        </w:rPr>
        <w:t>（mystorage）</w:t>
      </w:r>
    </w:p>
    <w:p w14:paraId="5136B9E2" w14:textId="7CE76E63" w:rsidR="00D65F8B" w:rsidRDefault="00EA67CE" w:rsidP="002A0BE2">
      <w:pPr>
        <w:ind w:left="420" w:firstLineChars="0" w:firstLine="0"/>
      </w:pPr>
      <w:r w:rsidRPr="00EA67CE">
        <w:object w:dxaOrig="5061" w:dyaOrig="2234" w14:anchorId="3D017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2pt;height:111.6pt" o:ole="">
            <v:imagedata r:id="rId7" o:title=""/>
          </v:shape>
          <o:OLEObject Type="Embed" ProgID="Word.Picture.8" ShapeID="_x0000_i1025" DrawAspect="Content" ObjectID="_1761135715" r:id="rId8"/>
        </w:object>
      </w:r>
    </w:p>
    <w:p w14:paraId="1B3A7C84" w14:textId="3E640454" w:rsidR="00DD18B6" w:rsidRDefault="00067FBA" w:rsidP="00067FBA">
      <w:pPr>
        <w:pStyle w:val="a"/>
        <w:ind w:left="210" w:right="210" w:firstLine="482"/>
      </w:pPr>
      <w:r>
        <w:rPr>
          <w:rFonts w:hint="eastAsia"/>
        </w:rPr>
        <w:t>Verilog</w:t>
      </w:r>
      <w:r>
        <w:rPr>
          <w:rFonts w:hint="eastAsia"/>
        </w:rPr>
        <w:t>源代码</w:t>
      </w:r>
    </w:p>
    <w:p w14:paraId="0A423F6C" w14:textId="364336FC" w:rsidR="00067FBA" w:rsidRDefault="00A17F4A" w:rsidP="00067FBA">
      <w:pPr>
        <w:ind w:firstLine="420"/>
      </w:pPr>
      <w:r>
        <w:rPr>
          <w:rFonts w:hint="eastAsia"/>
        </w:rPr>
        <w:t>见文件夹</w:t>
      </w:r>
    </w:p>
    <w:p w14:paraId="3DC93243" w14:textId="77777777" w:rsidR="00B21BB3" w:rsidRDefault="00B21BB3" w:rsidP="00B21BB3">
      <w:pPr>
        <w:ind w:firstLine="420"/>
        <w:jc w:val="left"/>
      </w:pPr>
      <w:r>
        <w:t>module exp05_lxy(CLK,RST,Q);</w:t>
      </w:r>
    </w:p>
    <w:p w14:paraId="6A99FFB7" w14:textId="326F5572" w:rsidR="00B21BB3" w:rsidRDefault="00B21BB3" w:rsidP="00B21BB3">
      <w:pPr>
        <w:ind w:firstLine="420"/>
        <w:jc w:val="left"/>
      </w:pPr>
      <w:r>
        <w:t>input CLK,RST;</w:t>
      </w:r>
    </w:p>
    <w:p w14:paraId="30F40558" w14:textId="742DC7EF" w:rsidR="00B21BB3" w:rsidRDefault="00B21BB3" w:rsidP="00B21BB3">
      <w:pPr>
        <w:ind w:firstLine="420"/>
        <w:jc w:val="left"/>
      </w:pPr>
      <w:r>
        <w:t>output [7:0] Q;</w:t>
      </w:r>
    </w:p>
    <w:p w14:paraId="1C7DD018" w14:textId="1B5C0DA5" w:rsidR="00B21BB3" w:rsidRDefault="00B21BB3" w:rsidP="00B21BB3">
      <w:pPr>
        <w:ind w:firstLine="420"/>
        <w:jc w:val="left"/>
      </w:pPr>
      <w:r>
        <w:t>reg [9:0] count=10'b0000000000;</w:t>
      </w:r>
    </w:p>
    <w:p w14:paraId="21A4FB5E" w14:textId="3584231F" w:rsidR="00B21BB3" w:rsidRDefault="00B21BB3" w:rsidP="00B21BB3">
      <w:pPr>
        <w:ind w:firstLine="420"/>
        <w:jc w:val="left"/>
      </w:pPr>
      <w:r>
        <w:t>always @(posedge CLK) count=(RST==1 | count==10'b11111111111)?10'b0000000000:count+10'b0000000001;</w:t>
      </w:r>
    </w:p>
    <w:p w14:paraId="514C0609" w14:textId="29442E3C" w:rsidR="00B21BB3" w:rsidRDefault="00B21BB3" w:rsidP="00B21BB3">
      <w:pPr>
        <w:ind w:firstLine="420"/>
        <w:jc w:val="left"/>
      </w:pPr>
      <w:r>
        <w:t>mystorage U1(count,CLK,Q);</w:t>
      </w:r>
    </w:p>
    <w:p w14:paraId="2C51F58C" w14:textId="6C906CA5" w:rsidR="00A17F4A" w:rsidRDefault="00B21BB3" w:rsidP="00B21BB3">
      <w:pPr>
        <w:ind w:firstLine="420"/>
        <w:jc w:val="left"/>
      </w:pPr>
      <w:r>
        <w:t>endmodule</w:t>
      </w:r>
    </w:p>
    <w:p w14:paraId="629F52A6" w14:textId="0FD774E3" w:rsidR="00067FBA" w:rsidRDefault="00067FBA" w:rsidP="00067FBA">
      <w:pPr>
        <w:pStyle w:val="a"/>
        <w:ind w:left="210" w:right="210" w:firstLine="482"/>
      </w:pPr>
      <w:r>
        <w:rPr>
          <w:rFonts w:hint="eastAsia"/>
        </w:rPr>
        <w:t>仿真结果</w:t>
      </w:r>
    </w:p>
    <w:p w14:paraId="4984E945" w14:textId="5686D058" w:rsidR="00821263" w:rsidRDefault="003B5033" w:rsidP="00067FBA">
      <w:pPr>
        <w:ind w:firstLine="420"/>
      </w:pPr>
      <w:r>
        <w:rPr>
          <w:rFonts w:hint="eastAsia"/>
        </w:rPr>
        <w:t>先启动，在第1</w:t>
      </w:r>
      <w:r>
        <w:t>000</w:t>
      </w:r>
      <w:r>
        <w:rPr>
          <w:rFonts w:hint="eastAsia"/>
        </w:rPr>
        <w:t>时刻（约半个周期）后打开复位信号，并在</w:t>
      </w:r>
      <w:r w:rsidR="009C0861">
        <w:rPr>
          <w:rFonts w:hint="eastAsia"/>
        </w:rPr>
        <w:t>2</w:t>
      </w:r>
      <w:r>
        <w:t>000</w:t>
      </w:r>
      <w:r>
        <w:rPr>
          <w:rFonts w:hint="eastAsia"/>
        </w:rPr>
        <w:t>时刻</w:t>
      </w:r>
      <w:r w:rsidR="009C0861">
        <w:rPr>
          <w:rFonts w:hint="eastAsia"/>
        </w:rPr>
        <w:t>后（第3</w:t>
      </w:r>
      <w:r w:rsidR="009C0861">
        <w:t>000</w:t>
      </w:r>
      <w:r w:rsidR="009C0861">
        <w:rPr>
          <w:rFonts w:hint="eastAsia"/>
        </w:rPr>
        <w:t>时刻）</w:t>
      </w:r>
      <w:r>
        <w:rPr>
          <w:rFonts w:hint="eastAsia"/>
        </w:rPr>
        <w:t>关闭</w:t>
      </w:r>
      <w:r w:rsidR="009C0861">
        <w:rPr>
          <w:rFonts w:hint="eastAsia"/>
        </w:rPr>
        <w:t>，恢复正常的正弦信号</w:t>
      </w:r>
      <w:r w:rsidR="008600BF">
        <w:rPr>
          <w:rFonts w:hint="eastAsia"/>
        </w:rPr>
        <w:t>。</w:t>
      </w:r>
    </w:p>
    <w:p w14:paraId="6C36459A" w14:textId="10D82031" w:rsidR="00B963CF" w:rsidRPr="008600BF" w:rsidRDefault="00067FBA" w:rsidP="008600BF">
      <w:pPr>
        <w:ind w:firstLine="420"/>
      </w:pPr>
      <w:r w:rsidRPr="00067FBA">
        <w:rPr>
          <w:noProof/>
        </w:rPr>
        <w:drawing>
          <wp:inline distT="0" distB="0" distL="0" distR="0" wp14:anchorId="4A778CC4" wp14:editId="52D34C70">
            <wp:extent cx="5274310" cy="691475"/>
            <wp:effectExtent l="0" t="0" r="0" b="0"/>
            <wp:docPr id="1543647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7753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5899" w14:textId="77777777" w:rsidR="003B5033" w:rsidRDefault="003B5033" w:rsidP="003B5033">
      <w:pPr>
        <w:ind w:firstLine="420"/>
      </w:pPr>
      <w:r>
        <w:tab/>
        <w:t>/*产生时钟信号*/</w:t>
      </w:r>
    </w:p>
    <w:p w14:paraId="0AF2B9E1" w14:textId="77777777" w:rsidR="003B5033" w:rsidRDefault="003B5033" w:rsidP="003B5033">
      <w:pPr>
        <w:ind w:firstLine="420"/>
      </w:pPr>
      <w:r>
        <w:tab/>
        <w:t>initial CLK=0;</w:t>
      </w:r>
    </w:p>
    <w:p w14:paraId="1CD1AD7B" w14:textId="77777777" w:rsidR="003B5033" w:rsidRDefault="003B5033" w:rsidP="003B5033">
      <w:pPr>
        <w:ind w:firstLine="420"/>
      </w:pPr>
      <w:r>
        <w:tab/>
        <w:t>always #1 CLK=~CLK;</w:t>
      </w:r>
    </w:p>
    <w:p w14:paraId="32F8F8C3" w14:textId="77777777" w:rsidR="003B5033" w:rsidRDefault="003B5033" w:rsidP="003B5033">
      <w:pPr>
        <w:ind w:firstLine="420"/>
      </w:pPr>
      <w:r>
        <w:tab/>
        <w:t>/*验证RST信号和正弦信号*/</w:t>
      </w:r>
    </w:p>
    <w:p w14:paraId="146C29B5" w14:textId="77777777" w:rsidR="003B5033" w:rsidRDefault="003B5033" w:rsidP="003B5033">
      <w:pPr>
        <w:ind w:firstLine="420"/>
      </w:pPr>
      <w:r>
        <w:tab/>
        <w:t>initial begin</w:t>
      </w:r>
    </w:p>
    <w:p w14:paraId="1488C891" w14:textId="77777777" w:rsidR="003B5033" w:rsidRDefault="003B5033" w:rsidP="003B5033">
      <w:pPr>
        <w:ind w:firstLine="420"/>
      </w:pPr>
      <w:r>
        <w:lastRenderedPageBreak/>
        <w:tab/>
      </w:r>
      <w:r>
        <w:tab/>
        <w:t>#0 RST=0;</w:t>
      </w:r>
    </w:p>
    <w:p w14:paraId="5E8324E9" w14:textId="77777777" w:rsidR="003B5033" w:rsidRDefault="003B5033" w:rsidP="003B5033">
      <w:pPr>
        <w:ind w:firstLine="420"/>
      </w:pPr>
      <w:r>
        <w:tab/>
      </w:r>
      <w:r>
        <w:tab/>
        <w:t>#1000 RST=1;</w:t>
      </w:r>
    </w:p>
    <w:p w14:paraId="682BEE5C" w14:textId="77777777" w:rsidR="003B5033" w:rsidRDefault="003B5033" w:rsidP="003B5033">
      <w:pPr>
        <w:ind w:firstLine="420"/>
      </w:pPr>
      <w:r>
        <w:tab/>
      </w:r>
      <w:r>
        <w:tab/>
        <w:t>#2000 RST=0;</w:t>
      </w:r>
    </w:p>
    <w:p w14:paraId="4B1B17F1" w14:textId="645DFC69" w:rsidR="008600BF" w:rsidRDefault="003B5033" w:rsidP="003B5033">
      <w:pPr>
        <w:ind w:firstLine="420"/>
      </w:pPr>
      <w:r>
        <w:tab/>
        <w:t>end</w:t>
      </w:r>
    </w:p>
    <w:p w14:paraId="68EBBF25" w14:textId="00611B88" w:rsidR="00067FBA" w:rsidRDefault="00EA44C5" w:rsidP="00EA44C5">
      <w:pPr>
        <w:pStyle w:val="a"/>
        <w:ind w:left="210" w:right="210" w:firstLine="482"/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电路模块</w:t>
      </w:r>
    </w:p>
    <w:p w14:paraId="02A597C7" w14:textId="726465D8" w:rsidR="00EA44C5" w:rsidRDefault="00EA44C5" w:rsidP="00EA44C5">
      <w:pPr>
        <w:ind w:firstLine="420"/>
      </w:pPr>
      <w:r w:rsidRPr="00EA44C5">
        <w:rPr>
          <w:noProof/>
        </w:rPr>
        <w:drawing>
          <wp:inline distT="0" distB="0" distL="0" distR="0" wp14:anchorId="10A3FC7E" wp14:editId="5237B7C0">
            <wp:extent cx="4833257" cy="4139053"/>
            <wp:effectExtent l="0" t="0" r="0" b="0"/>
            <wp:docPr id="408778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8554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84" cy="41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7F2" w14:textId="2AB9FB34" w:rsidR="00EA44C5" w:rsidRDefault="00680715" w:rsidP="00680715">
      <w:pPr>
        <w:pStyle w:val="a"/>
        <w:ind w:left="210" w:right="210" w:firstLine="482"/>
      </w:pPr>
      <w:r>
        <w:rPr>
          <w:rFonts w:hint="eastAsia"/>
        </w:rPr>
        <w:t>资源占用情况</w:t>
      </w:r>
    </w:p>
    <w:p w14:paraId="1CE331D2" w14:textId="4A446F28" w:rsidR="00680715" w:rsidRDefault="00680715" w:rsidP="00680715">
      <w:pPr>
        <w:ind w:firstLine="420"/>
      </w:pPr>
      <w:r w:rsidRPr="00680715">
        <w:rPr>
          <w:noProof/>
        </w:rPr>
        <w:lastRenderedPageBreak/>
        <w:drawing>
          <wp:inline distT="0" distB="0" distL="0" distR="0" wp14:anchorId="3E69236E" wp14:editId="39410369">
            <wp:extent cx="4334456" cy="3304550"/>
            <wp:effectExtent l="0" t="0" r="0" b="0"/>
            <wp:docPr id="186418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3826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07" cy="33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16F7" w14:textId="07D84F8D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t>管脚锁定情况</w:t>
      </w:r>
    </w:p>
    <w:p w14:paraId="47A8547C" w14:textId="526326AC" w:rsidR="00680715" w:rsidRDefault="00680715" w:rsidP="00680715">
      <w:pPr>
        <w:ind w:firstLine="420"/>
      </w:pPr>
      <w:r w:rsidRPr="00680715">
        <w:rPr>
          <w:noProof/>
        </w:rPr>
        <w:drawing>
          <wp:inline distT="0" distB="0" distL="0" distR="0" wp14:anchorId="40CF82A1" wp14:editId="60A20BFD">
            <wp:extent cx="4756215" cy="1643319"/>
            <wp:effectExtent l="0" t="0" r="0" b="0"/>
            <wp:docPr id="1890255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55565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215" cy="16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B927" w14:textId="72C4BF40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t>验证结果</w:t>
      </w:r>
    </w:p>
    <w:p w14:paraId="600A3D70" w14:textId="577E7A6E" w:rsidR="0022134C" w:rsidRDefault="00FD0536" w:rsidP="00FD0536">
      <w:pPr>
        <w:ind w:firstLine="420"/>
      </w:pPr>
      <w:r>
        <w:rPr>
          <w:rFonts w:hint="eastAsia"/>
        </w:rPr>
        <w:t>打开SignalTap</w:t>
      </w:r>
      <w:r>
        <w:t xml:space="preserve"> </w:t>
      </w:r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Analyzer，查看波形：</w:t>
      </w:r>
    </w:p>
    <w:p w14:paraId="2A2BA7E0" w14:textId="097BC841" w:rsidR="00FD0536" w:rsidRDefault="00FD0536" w:rsidP="00FD0536">
      <w:pPr>
        <w:ind w:firstLine="420"/>
      </w:pPr>
      <w:r>
        <w:rPr>
          <w:rFonts w:hint="eastAsia"/>
        </w:rPr>
        <w:t>RST</w:t>
      </w:r>
      <w:r>
        <w:t>=0</w:t>
      </w:r>
      <w:r>
        <w:rPr>
          <w:rFonts w:hint="eastAsia"/>
        </w:rPr>
        <w:t>时：</w:t>
      </w:r>
    </w:p>
    <w:p w14:paraId="6CBE0DEC" w14:textId="6052AFE5" w:rsidR="00FD0536" w:rsidRDefault="00FD0536" w:rsidP="00FD0536">
      <w:pPr>
        <w:ind w:firstLine="420"/>
      </w:pPr>
      <w:r w:rsidRPr="00FD0536">
        <w:rPr>
          <w:noProof/>
        </w:rPr>
        <w:drawing>
          <wp:inline distT="0" distB="0" distL="0" distR="0" wp14:anchorId="5F32C8F8" wp14:editId="3EA5EAC0">
            <wp:extent cx="5274310" cy="47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994D" w14:textId="1634E6FF" w:rsidR="00FD0536" w:rsidRDefault="00FD0536" w:rsidP="00FD0536">
      <w:pPr>
        <w:ind w:firstLine="420"/>
      </w:pPr>
      <w:r>
        <w:rPr>
          <w:rFonts w:hint="eastAsia"/>
        </w:rPr>
        <w:t>RST</w:t>
      </w:r>
      <w:r>
        <w:t>=1</w:t>
      </w:r>
      <w:r>
        <w:rPr>
          <w:rFonts w:hint="eastAsia"/>
        </w:rPr>
        <w:t>时：</w:t>
      </w:r>
    </w:p>
    <w:p w14:paraId="068E8228" w14:textId="05A00364" w:rsidR="00FD0536" w:rsidRDefault="00FD0536" w:rsidP="00FD0536">
      <w:pPr>
        <w:ind w:firstLine="420"/>
      </w:pPr>
      <w:r w:rsidRPr="00FD0536">
        <w:rPr>
          <w:noProof/>
        </w:rPr>
        <w:drawing>
          <wp:inline distT="0" distB="0" distL="0" distR="0" wp14:anchorId="66AEC2AE" wp14:editId="2734E9DD">
            <wp:extent cx="5274310" cy="457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2B86" w14:textId="190CEF84" w:rsidR="00680715" w:rsidRDefault="00680715" w:rsidP="00680715">
      <w:pPr>
        <w:pStyle w:val="a"/>
        <w:ind w:left="210" w:right="210" w:firstLine="482"/>
      </w:pPr>
      <w:r>
        <w:rPr>
          <w:rFonts w:hint="eastAsia"/>
        </w:rPr>
        <w:t>实验总结</w:t>
      </w:r>
    </w:p>
    <w:p w14:paraId="3E124153" w14:textId="77777777" w:rsidR="00680715" w:rsidRDefault="00680715" w:rsidP="00680715">
      <w:pPr>
        <w:ind w:firstLine="420"/>
      </w:pPr>
      <w:r>
        <w:rPr>
          <w:rFonts w:hint="eastAsia"/>
        </w:rPr>
        <w:t>本实验学习了：</w:t>
      </w:r>
    </w:p>
    <w:p w14:paraId="7DC9A9DA" w14:textId="77777777" w:rsidR="00F25676" w:rsidRDefault="00F25676" w:rsidP="00F25676">
      <w:pPr>
        <w:ind w:firstLine="420"/>
      </w:pPr>
      <w:r>
        <w:t xml:space="preserve">1、学习 Altera IP 核及 SignalTap II 工具的使用； </w:t>
      </w:r>
    </w:p>
    <w:p w14:paraId="3C8616B1" w14:textId="77777777" w:rsidR="00F25676" w:rsidRDefault="00F25676" w:rsidP="00F25676">
      <w:pPr>
        <w:ind w:firstLine="420"/>
      </w:pPr>
      <w:r>
        <w:t>2、了解 FPGA 基本结构中的存储器；</w:t>
      </w:r>
    </w:p>
    <w:p w14:paraId="7F215FEF" w14:textId="77777777" w:rsidR="00F25676" w:rsidRDefault="00F25676" w:rsidP="00F25676">
      <w:pPr>
        <w:ind w:firstLine="420"/>
      </w:pPr>
      <w:r>
        <w:t>3、熟悉 Verilog HDL Test Bench（测试平台/测试激励）的设计；</w:t>
      </w:r>
    </w:p>
    <w:p w14:paraId="4A22C468" w14:textId="18E2DCA7" w:rsidR="00641AA7" w:rsidRPr="00680715" w:rsidRDefault="00F25676" w:rsidP="00641AA7">
      <w:pPr>
        <w:ind w:firstLine="420"/>
        <w:rPr>
          <w:rFonts w:hint="eastAsia"/>
        </w:rPr>
      </w:pPr>
      <w:r>
        <w:lastRenderedPageBreak/>
        <w:t>4、熟练掌握 Altera FPGA 的开发环境、设计步骤和流程。</w:t>
      </w:r>
      <w:r>
        <w:cr/>
      </w:r>
      <w:r w:rsidR="00B963CF">
        <w:tab/>
      </w:r>
      <w:r w:rsidR="00B963CF">
        <w:rPr>
          <w:rFonts w:hint="eastAsia"/>
        </w:rPr>
        <w:t>本次实验</w:t>
      </w:r>
      <w:r>
        <w:rPr>
          <w:rFonts w:hint="eastAsia"/>
        </w:rPr>
        <w:t>实现了多平台、多模态的数据转换和调用，展现了多工具协作的成果。我们从中学到了更加复杂的模块的调用，有利于设计更复杂的系统</w:t>
      </w:r>
      <w:r w:rsidR="00641AA7">
        <w:rPr>
          <w:rFonts w:hint="eastAsia"/>
        </w:rPr>
        <w:t>。本次实验存在调试波形不正确的原因，经检查显示设置为符号数，因此导致最高位被当作符号数呈周期性反转，因此设置显示参数需要细心耐心。</w:t>
      </w:r>
    </w:p>
    <w:sectPr w:rsidR="00641AA7" w:rsidRPr="006807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7D7B" w14:textId="77777777" w:rsidR="00F03A35" w:rsidRDefault="00F03A35" w:rsidP="00E56F84">
      <w:pPr>
        <w:ind w:firstLine="420"/>
      </w:pPr>
      <w:r>
        <w:separator/>
      </w:r>
    </w:p>
  </w:endnote>
  <w:endnote w:type="continuationSeparator" w:id="0">
    <w:p w14:paraId="0151AF91" w14:textId="77777777" w:rsidR="00F03A35" w:rsidRDefault="00F03A35" w:rsidP="00E56F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2EF" w14:textId="77777777" w:rsidR="00E56F84" w:rsidRDefault="00E56F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3F47E" w14:textId="77777777" w:rsidR="00E56F84" w:rsidRDefault="00E56F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BE6C" w14:textId="77777777" w:rsidR="00E56F84" w:rsidRDefault="00E56F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D08D" w14:textId="77777777" w:rsidR="00F03A35" w:rsidRDefault="00F03A35" w:rsidP="00E56F84">
      <w:pPr>
        <w:ind w:firstLine="420"/>
      </w:pPr>
      <w:r>
        <w:separator/>
      </w:r>
    </w:p>
  </w:footnote>
  <w:footnote w:type="continuationSeparator" w:id="0">
    <w:p w14:paraId="04AD458C" w14:textId="77777777" w:rsidR="00F03A35" w:rsidRDefault="00F03A35" w:rsidP="00E56F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1923" w14:textId="77777777" w:rsidR="00E56F84" w:rsidRDefault="00E56F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9475" w14:textId="77777777" w:rsidR="00E56F84" w:rsidRDefault="00E56F8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86A4" w14:textId="77777777" w:rsidR="00E56F84" w:rsidRDefault="00E56F8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209C"/>
    <w:multiLevelType w:val="hybridMultilevel"/>
    <w:tmpl w:val="2A486F2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68745E5"/>
    <w:multiLevelType w:val="hybridMultilevel"/>
    <w:tmpl w:val="7296769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53B5E7E"/>
    <w:multiLevelType w:val="hybridMultilevel"/>
    <w:tmpl w:val="9288DEDE"/>
    <w:lvl w:ilvl="0" w:tplc="61821EA4">
      <w:start w:val="1"/>
      <w:numFmt w:val="decimal"/>
      <w:pStyle w:val="a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8653CE5"/>
    <w:multiLevelType w:val="hybridMultilevel"/>
    <w:tmpl w:val="6ED6841A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84105205">
    <w:abstractNumId w:val="2"/>
  </w:num>
  <w:num w:numId="2" w16cid:durableId="2077050294">
    <w:abstractNumId w:val="1"/>
  </w:num>
  <w:num w:numId="3" w16cid:durableId="1199902136">
    <w:abstractNumId w:val="3"/>
  </w:num>
  <w:num w:numId="4" w16cid:durableId="155735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AE3"/>
    <w:rsid w:val="00067FBA"/>
    <w:rsid w:val="000C6AE3"/>
    <w:rsid w:val="001837D8"/>
    <w:rsid w:val="0022134C"/>
    <w:rsid w:val="002643C2"/>
    <w:rsid w:val="002A0BE2"/>
    <w:rsid w:val="003B5033"/>
    <w:rsid w:val="00404AE5"/>
    <w:rsid w:val="00544852"/>
    <w:rsid w:val="005703DA"/>
    <w:rsid w:val="005A1926"/>
    <w:rsid w:val="005B3679"/>
    <w:rsid w:val="00641AA7"/>
    <w:rsid w:val="00680715"/>
    <w:rsid w:val="00692D08"/>
    <w:rsid w:val="00702FA3"/>
    <w:rsid w:val="007F0869"/>
    <w:rsid w:val="00821263"/>
    <w:rsid w:val="008600BF"/>
    <w:rsid w:val="008E7477"/>
    <w:rsid w:val="00942FCC"/>
    <w:rsid w:val="009A2642"/>
    <w:rsid w:val="009C0861"/>
    <w:rsid w:val="00A0291C"/>
    <w:rsid w:val="00A17F4A"/>
    <w:rsid w:val="00A96CCF"/>
    <w:rsid w:val="00AA0A2A"/>
    <w:rsid w:val="00B21BB3"/>
    <w:rsid w:val="00B477AB"/>
    <w:rsid w:val="00B963CF"/>
    <w:rsid w:val="00D013AF"/>
    <w:rsid w:val="00D65F8B"/>
    <w:rsid w:val="00DD18B6"/>
    <w:rsid w:val="00E33D74"/>
    <w:rsid w:val="00E56F84"/>
    <w:rsid w:val="00EA44C5"/>
    <w:rsid w:val="00EA67CE"/>
    <w:rsid w:val="00EF6D18"/>
    <w:rsid w:val="00F03A35"/>
    <w:rsid w:val="00F06E12"/>
    <w:rsid w:val="00F25676"/>
    <w:rsid w:val="00FD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BE7A5"/>
  <w15:docId w15:val="{F1F772B1-B8E6-4CD6-B451-C64B3CEF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6F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56F8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5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56F84"/>
    <w:rPr>
      <w:sz w:val="18"/>
      <w:szCs w:val="18"/>
    </w:rPr>
  </w:style>
  <w:style w:type="paragraph" w:styleId="a">
    <w:name w:val="Subtitle"/>
    <w:basedOn w:val="a0"/>
    <w:next w:val="a0"/>
    <w:link w:val="a8"/>
    <w:uiPriority w:val="11"/>
    <w:qFormat/>
    <w:rsid w:val="00E56F84"/>
    <w:pPr>
      <w:numPr>
        <w:numId w:val="1"/>
      </w:numPr>
      <w:spacing w:line="360" w:lineRule="auto"/>
      <w:ind w:leftChars="100" w:left="650" w:rightChars="100" w:right="100"/>
      <w:jc w:val="center"/>
    </w:pPr>
    <w:rPr>
      <w:rFonts w:eastAsia="黑体"/>
      <w:b/>
      <w:sz w:val="24"/>
    </w:rPr>
  </w:style>
  <w:style w:type="character" w:customStyle="1" w:styleId="a8">
    <w:name w:val="副标题 字符"/>
    <w:basedOn w:val="a1"/>
    <w:link w:val="a"/>
    <w:uiPriority w:val="11"/>
    <w:rsid w:val="00E56F84"/>
    <w:rPr>
      <w:rFonts w:eastAsia="黑体"/>
      <w:b/>
      <w:sz w:val="24"/>
    </w:rPr>
  </w:style>
  <w:style w:type="paragraph" w:styleId="a9">
    <w:name w:val="List Paragraph"/>
    <w:basedOn w:val="a0"/>
    <w:uiPriority w:val="34"/>
    <w:qFormat/>
    <w:rsid w:val="00E56F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17</cp:revision>
  <dcterms:created xsi:type="dcterms:W3CDTF">2023-10-25T12:25:00Z</dcterms:created>
  <dcterms:modified xsi:type="dcterms:W3CDTF">2023-11-10T07:35:00Z</dcterms:modified>
</cp:coreProperties>
</file>