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A4E78" w14:textId="77777777" w:rsidR="00033DA8" w:rsidRPr="00FD52C9" w:rsidRDefault="00C6507C" w:rsidP="00E26D1C">
      <w:pPr>
        <w:spacing w:after="0"/>
        <w:jc w:val="center"/>
        <w:rPr>
          <w:rFonts w:ascii="Verdana" w:eastAsiaTheme="majorEastAsia" w:hAnsi="Verdana" w:cstheme="majorBidi"/>
          <w:b/>
          <w:color w:val="365F91" w:themeColor="accent1" w:themeShade="BF"/>
          <w:sz w:val="40"/>
          <w:szCs w:val="18"/>
        </w:rPr>
      </w:pPr>
      <w:r w:rsidRPr="00FD52C9">
        <w:rPr>
          <w:rFonts w:ascii="Verdana" w:eastAsiaTheme="majorEastAsia" w:hAnsi="Verdana" w:cstheme="majorBidi"/>
          <w:b/>
          <w:color w:val="365F91" w:themeColor="accent1" w:themeShade="BF"/>
          <w:sz w:val="40"/>
          <w:szCs w:val="18"/>
        </w:rPr>
        <w:t>Weekly Report</w:t>
      </w:r>
    </w:p>
    <w:p w14:paraId="76B104C4" w14:textId="0E777D45" w:rsidR="00343DE9" w:rsidRPr="00FD52C9" w:rsidRDefault="005A58DA" w:rsidP="00E26D1C">
      <w:pPr>
        <w:spacing w:after="0"/>
        <w:jc w:val="center"/>
        <w:rPr>
          <w:rFonts w:ascii="Verdana" w:eastAsiaTheme="majorEastAsia" w:hAnsi="Verdana" w:cstheme="majorBidi"/>
          <w:b/>
          <w:color w:val="365F91" w:themeColor="accent1" w:themeShade="BF"/>
          <w:sz w:val="18"/>
          <w:szCs w:val="18"/>
        </w:rPr>
      </w:pPr>
      <w:r>
        <w:rPr>
          <w:rFonts w:ascii="Verdana" w:hAnsi="Verdana"/>
          <w:b/>
          <w:bCs/>
          <w:sz w:val="18"/>
          <w:szCs w:val="18"/>
        </w:rPr>
        <w:t>1</w:t>
      </w:r>
      <w:r w:rsidR="002F467C">
        <w:rPr>
          <w:rFonts w:ascii="Verdana" w:hAnsi="Verdana"/>
          <w:b/>
          <w:bCs/>
          <w:sz w:val="18"/>
          <w:szCs w:val="18"/>
        </w:rPr>
        <w:t>7</w:t>
      </w:r>
      <w:r w:rsidR="00343DE9" w:rsidRPr="00FD52C9">
        <w:rPr>
          <w:rFonts w:ascii="Verdana" w:hAnsi="Verdana"/>
          <w:b/>
          <w:bCs/>
          <w:sz w:val="18"/>
          <w:szCs w:val="18"/>
        </w:rPr>
        <w:t>/</w:t>
      </w:r>
      <w:r w:rsidR="00E77CA7" w:rsidRPr="00FD52C9">
        <w:rPr>
          <w:rFonts w:ascii="Verdana" w:hAnsi="Verdana"/>
          <w:b/>
          <w:bCs/>
          <w:sz w:val="18"/>
          <w:szCs w:val="18"/>
        </w:rPr>
        <w:t>0</w:t>
      </w:r>
      <w:r w:rsidR="00797E78">
        <w:rPr>
          <w:rFonts w:ascii="Verdana" w:hAnsi="Verdana"/>
          <w:b/>
          <w:bCs/>
          <w:sz w:val="18"/>
          <w:szCs w:val="18"/>
        </w:rPr>
        <w:t>6</w:t>
      </w:r>
      <w:r w:rsidR="00343DE9" w:rsidRPr="00FD52C9">
        <w:rPr>
          <w:rFonts w:ascii="Verdana" w:hAnsi="Verdana"/>
          <w:b/>
          <w:bCs/>
          <w:sz w:val="18"/>
          <w:szCs w:val="18"/>
        </w:rPr>
        <w:t>/</w:t>
      </w:r>
      <w:r w:rsidR="00E77CA7" w:rsidRPr="00FD52C9">
        <w:rPr>
          <w:rFonts w:ascii="Verdana" w:hAnsi="Verdana"/>
          <w:b/>
          <w:bCs/>
          <w:sz w:val="18"/>
          <w:szCs w:val="18"/>
        </w:rPr>
        <w:t>2024</w:t>
      </w:r>
      <w:r w:rsidR="00343DE9" w:rsidRPr="00FD52C9">
        <w:rPr>
          <w:rFonts w:ascii="Verdana" w:hAnsi="Verdana"/>
          <w:b/>
          <w:bCs/>
          <w:sz w:val="18"/>
          <w:szCs w:val="18"/>
        </w:rPr>
        <w:t xml:space="preserve"> – </w:t>
      </w:r>
      <w:r w:rsidR="002F467C">
        <w:rPr>
          <w:rFonts w:ascii="Verdana" w:hAnsi="Verdana"/>
          <w:b/>
          <w:bCs/>
          <w:sz w:val="18"/>
          <w:szCs w:val="18"/>
        </w:rPr>
        <w:t>24</w:t>
      </w:r>
      <w:r w:rsidR="00E77CA7" w:rsidRPr="00FD52C9">
        <w:rPr>
          <w:rFonts w:ascii="Verdana" w:hAnsi="Verdana"/>
          <w:b/>
          <w:bCs/>
          <w:sz w:val="18"/>
          <w:szCs w:val="18"/>
        </w:rPr>
        <w:t>/0</w:t>
      </w:r>
      <w:r w:rsidR="00401C7F" w:rsidRPr="00FD52C9">
        <w:rPr>
          <w:rFonts w:ascii="Verdana" w:hAnsi="Verdana"/>
          <w:b/>
          <w:bCs/>
          <w:sz w:val="18"/>
          <w:szCs w:val="18"/>
        </w:rPr>
        <w:t>6</w:t>
      </w:r>
      <w:r w:rsidR="00060448" w:rsidRPr="00FD52C9">
        <w:rPr>
          <w:rFonts w:ascii="Verdana" w:hAnsi="Verdana"/>
          <w:b/>
          <w:bCs/>
          <w:sz w:val="18"/>
          <w:szCs w:val="18"/>
        </w:rPr>
        <w:t>/</w:t>
      </w:r>
      <w:r w:rsidR="00E77CA7" w:rsidRPr="00FD52C9">
        <w:rPr>
          <w:rFonts w:ascii="Verdana" w:hAnsi="Verdana"/>
          <w:b/>
          <w:bCs/>
          <w:sz w:val="18"/>
          <w:szCs w:val="18"/>
        </w:rPr>
        <w:t>2024</w:t>
      </w:r>
    </w:p>
    <w:p w14:paraId="09F488C7" w14:textId="77777777" w:rsidR="00401C7F" w:rsidRPr="00FD52C9" w:rsidRDefault="00401C7F" w:rsidP="00401C7F">
      <w:pPr>
        <w:spacing w:after="0"/>
        <w:rPr>
          <w:rFonts w:ascii="Verdana" w:hAnsi="Verdana" w:cs="Arial"/>
          <w:szCs w:val="18"/>
        </w:rPr>
      </w:pPr>
      <w:r w:rsidRPr="00FD52C9">
        <w:rPr>
          <w:rFonts w:ascii="Verdana" w:hAnsi="Verdana" w:cs="Arial"/>
          <w:szCs w:val="18"/>
        </w:rPr>
        <w:t xml:space="preserve">Group ID: </w:t>
      </w:r>
      <w:r w:rsidRPr="00FD52C9">
        <w:rPr>
          <w:rFonts w:ascii="Verdana" w:hAnsi="Verdana" w:cs="Arial"/>
          <w:b/>
          <w:color w:val="0070C0"/>
          <w:szCs w:val="18"/>
        </w:rPr>
        <w:t>3</w:t>
      </w:r>
    </w:p>
    <w:p w14:paraId="053001EE" w14:textId="5986C714" w:rsidR="00401C7F" w:rsidRPr="00FD52C9" w:rsidRDefault="00401C7F" w:rsidP="00401C7F">
      <w:pPr>
        <w:spacing w:after="0"/>
        <w:rPr>
          <w:rFonts w:ascii="Verdana" w:hAnsi="Verdana" w:cs="Arial"/>
          <w:szCs w:val="18"/>
        </w:rPr>
      </w:pPr>
      <w:r w:rsidRPr="00FD52C9">
        <w:rPr>
          <w:rFonts w:ascii="Verdana" w:hAnsi="Verdana" w:cs="Arial"/>
          <w:szCs w:val="18"/>
        </w:rPr>
        <w:t xml:space="preserve">Project Name: Gogle </w:t>
      </w:r>
    </w:p>
    <w:p w14:paraId="1DC6AD74" w14:textId="77777777" w:rsidR="00401C7F" w:rsidRPr="00FD52C9" w:rsidRDefault="00401C7F" w:rsidP="00401C7F">
      <w:pPr>
        <w:spacing w:after="0"/>
        <w:rPr>
          <w:rFonts w:ascii="Verdana" w:eastAsia="Times New Roman" w:hAnsi="Verdana" w:cs="Arial"/>
          <w:color w:val="000000"/>
          <w:szCs w:val="18"/>
        </w:rPr>
      </w:pPr>
      <w:r w:rsidRPr="00FD52C9">
        <w:rPr>
          <w:rFonts w:ascii="Verdana" w:eastAsia="Times New Roman" w:hAnsi="Verdana" w:cs="Arial"/>
          <w:color w:val="000000"/>
          <w:szCs w:val="18"/>
        </w:rPr>
        <w:t xml:space="preserve">Prepared by: </w:t>
      </w:r>
      <w:r w:rsidRPr="00FD52C9">
        <w:rPr>
          <w:rFonts w:ascii="Verdana" w:eastAsia="Times New Roman" w:hAnsi="Verdana" w:cs="Arial"/>
          <w:b/>
          <w:color w:val="000000"/>
          <w:szCs w:val="18"/>
        </w:rPr>
        <w:t>Lê Duy Anh</w:t>
      </w:r>
    </w:p>
    <w:p w14:paraId="5D2D3455" w14:textId="77777777" w:rsidR="00614E5D" w:rsidRPr="00FD52C9" w:rsidRDefault="00614E5D" w:rsidP="00614E5D">
      <w:pPr>
        <w:spacing w:after="0"/>
        <w:rPr>
          <w:rFonts w:ascii="Verdana" w:eastAsia="Times New Roman" w:hAnsi="Verdana" w:cs="Arial"/>
          <w:color w:val="000000"/>
          <w:szCs w:val="18"/>
        </w:rPr>
      </w:pPr>
    </w:p>
    <w:p w14:paraId="12BBB4C5" w14:textId="77777777" w:rsidR="00E77CA7" w:rsidRPr="00FD52C9" w:rsidRDefault="00E77CA7" w:rsidP="00E77CA7">
      <w:pPr>
        <w:spacing w:after="0"/>
        <w:rPr>
          <w:rFonts w:ascii="Verdana" w:hAnsi="Verdana" w:cs="Arial"/>
          <w:szCs w:val="18"/>
        </w:rPr>
      </w:pPr>
      <w:r w:rsidRPr="00FD52C9">
        <w:rPr>
          <w:rFonts w:ascii="Verdana" w:hAnsi="Verdana" w:cs="Arial"/>
          <w:szCs w:val="18"/>
        </w:rPr>
        <w:t>Team members:</w:t>
      </w:r>
    </w:p>
    <w:p w14:paraId="4612A090" w14:textId="37F6B570" w:rsidR="00E77CA7" w:rsidRPr="00FD52C9" w:rsidRDefault="00E77CA7" w:rsidP="00E77CA7">
      <w:pPr>
        <w:spacing w:after="0"/>
        <w:rPr>
          <w:rFonts w:ascii="Verdana" w:eastAsia="Times New Roman" w:hAnsi="Verdana" w:cs="Arial"/>
          <w:color w:val="000000"/>
          <w:szCs w:val="18"/>
        </w:rPr>
      </w:pPr>
      <w:r w:rsidRPr="00FD52C9">
        <w:rPr>
          <w:rFonts w:ascii="Verdana" w:hAnsi="Verdana" w:cs="Arial"/>
        </w:rPr>
        <w:t>2212701</w:t>
      </w:r>
      <w:r w:rsidR="00DD319B">
        <w:rPr>
          <w:rFonts w:ascii="Verdana" w:hAnsi="Verdana" w:cs="Arial"/>
        </w:rPr>
        <w:t>2</w:t>
      </w:r>
      <w:r w:rsidRPr="00FD52C9">
        <w:rPr>
          <w:rFonts w:ascii="Verdana" w:eastAsia="Times New Roman" w:hAnsi="Verdana" w:cs="Arial"/>
          <w:bCs/>
          <w:color w:val="000000"/>
          <w:szCs w:val="18"/>
        </w:rPr>
        <w:t xml:space="preserve"> –</w:t>
      </w:r>
      <w:r w:rsidRPr="00FD52C9">
        <w:rPr>
          <w:rFonts w:ascii="Verdana" w:eastAsia="Times New Roman" w:hAnsi="Verdana" w:cs="Arial"/>
          <w:b/>
          <w:bCs/>
          <w:color w:val="000000"/>
          <w:szCs w:val="18"/>
        </w:rPr>
        <w:t xml:space="preserve"> Le Duy Anh</w:t>
      </w:r>
      <w:r w:rsidRPr="00FD52C9">
        <w:rPr>
          <w:rFonts w:ascii="Verdana" w:eastAsia="Times New Roman" w:hAnsi="Verdana" w:cs="Arial"/>
          <w:color w:val="000000"/>
          <w:sz w:val="20"/>
          <w:szCs w:val="18"/>
        </w:rPr>
        <w:t xml:space="preserve"> </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22127083 – </w:t>
      </w:r>
      <w:r w:rsidRPr="00FD52C9">
        <w:rPr>
          <w:rFonts w:ascii="Verdana" w:eastAsia="Times New Roman" w:hAnsi="Verdana" w:cs="Arial"/>
          <w:b/>
          <w:bCs/>
          <w:color w:val="000000"/>
          <w:szCs w:val="18"/>
        </w:rPr>
        <w:t>Cao Huu Khuong Duy</w:t>
      </w:r>
      <w:r w:rsidRPr="00FD52C9">
        <w:rPr>
          <w:rFonts w:ascii="Verdana" w:eastAsia="Times New Roman" w:hAnsi="Verdana" w:cs="Arial"/>
          <w:i/>
          <w:color w:val="000000"/>
          <w:sz w:val="20"/>
          <w:szCs w:val="18"/>
        </w:rPr>
        <w:t xml:space="preserve"> </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22127219 – </w:t>
      </w:r>
      <w:r w:rsidRPr="00FD52C9">
        <w:rPr>
          <w:rFonts w:ascii="Verdana" w:eastAsia="Times New Roman" w:hAnsi="Verdana" w:cs="Arial"/>
          <w:b/>
          <w:bCs/>
          <w:color w:val="000000"/>
          <w:szCs w:val="18"/>
        </w:rPr>
        <w:t>Huynh Cao Tuan Kiet</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22127255 – </w:t>
      </w:r>
      <w:r w:rsidRPr="00FD52C9">
        <w:rPr>
          <w:rFonts w:ascii="Verdana" w:eastAsia="Times New Roman" w:hAnsi="Verdana" w:cs="Arial"/>
          <w:b/>
          <w:bCs/>
          <w:color w:val="000000"/>
          <w:szCs w:val="18"/>
        </w:rPr>
        <w:t>Ly Dinh Minh Man</w:t>
      </w:r>
    </w:p>
    <w:p w14:paraId="53A69A97" w14:textId="77777777" w:rsidR="00E77CA7" w:rsidRPr="00FD52C9" w:rsidRDefault="00E77CA7" w:rsidP="00E77CA7">
      <w:pPr>
        <w:spacing w:after="0"/>
        <w:rPr>
          <w:rFonts w:ascii="Verdana" w:eastAsia="Times New Roman" w:hAnsi="Verdana" w:cs="Arial"/>
          <w:color w:val="000000"/>
          <w:szCs w:val="18"/>
        </w:rPr>
      </w:pPr>
      <w:r w:rsidRPr="00FD52C9">
        <w:rPr>
          <w:rFonts w:ascii="Verdana" w:eastAsia="Times New Roman" w:hAnsi="Verdana" w:cs="Arial"/>
          <w:bCs/>
          <w:color w:val="000000"/>
          <w:szCs w:val="18"/>
        </w:rPr>
        <w:t xml:space="preserve">22127360 – </w:t>
      </w:r>
      <w:r w:rsidRPr="00FD52C9">
        <w:rPr>
          <w:rFonts w:ascii="Verdana" w:eastAsia="Times New Roman" w:hAnsi="Verdana" w:cs="Arial"/>
          <w:b/>
          <w:bCs/>
          <w:color w:val="000000"/>
          <w:szCs w:val="18"/>
        </w:rPr>
        <w:t>Vo Nguyen Phuong Quynh</w:t>
      </w:r>
    </w:p>
    <w:p w14:paraId="4D1B66CC" w14:textId="77777777" w:rsidR="005C338C" w:rsidRDefault="005C338C" w:rsidP="005C338C">
      <w:pPr>
        <w:spacing w:after="0"/>
        <w:rPr>
          <w:rFonts w:ascii="Verdana" w:eastAsia="Times New Roman" w:hAnsi="Verdana" w:cs="Arial"/>
          <w:color w:val="000000"/>
          <w:sz w:val="18"/>
          <w:szCs w:val="18"/>
        </w:rPr>
      </w:pPr>
    </w:p>
    <w:p w14:paraId="397DDCC3" w14:textId="7227798D" w:rsidR="008B1EFC" w:rsidRPr="008B1EFC" w:rsidRDefault="00C6507C" w:rsidP="008B1EFC">
      <w:pPr>
        <w:pStyle w:val="Heading1"/>
        <w:numPr>
          <w:ilvl w:val="0"/>
          <w:numId w:val="2"/>
        </w:numPr>
        <w:rPr>
          <w:rFonts w:ascii="Verdana" w:hAnsi="Verdana"/>
          <w:bCs w:val="0"/>
          <w:sz w:val="20"/>
          <w:szCs w:val="18"/>
        </w:rPr>
      </w:pPr>
      <w:r w:rsidRPr="00FD52C9">
        <w:rPr>
          <w:rFonts w:ascii="Verdana" w:hAnsi="Verdana"/>
          <w:bCs w:val="0"/>
          <w:sz w:val="20"/>
          <w:szCs w:val="18"/>
        </w:rPr>
        <w:t>Achi</w:t>
      </w:r>
      <w:r w:rsidR="00FD43B2" w:rsidRPr="00FD52C9">
        <w:rPr>
          <w:rFonts w:ascii="Verdana" w:hAnsi="Verdana"/>
          <w:bCs w:val="0"/>
          <w:sz w:val="20"/>
          <w:szCs w:val="18"/>
        </w:rPr>
        <w:t xml:space="preserve">evements </w:t>
      </w:r>
      <w:r w:rsidR="0056774B" w:rsidRPr="00FD52C9">
        <w:rPr>
          <w:rFonts w:ascii="Verdana" w:hAnsi="Verdana"/>
          <w:bCs w:val="0"/>
          <w:sz w:val="20"/>
          <w:szCs w:val="18"/>
        </w:rPr>
        <w:t>since last week</w:t>
      </w:r>
      <w:r w:rsidR="00FD43B2" w:rsidRPr="00FD52C9">
        <w:rPr>
          <w:rFonts w:ascii="Verdana" w:hAnsi="Verdana"/>
          <w:bCs w:val="0"/>
          <w:sz w:val="20"/>
          <w:szCs w:val="18"/>
        </w:rPr>
        <w:t>:</w:t>
      </w:r>
    </w:p>
    <w:p w14:paraId="26630ABE" w14:textId="77777777" w:rsidR="008B1EFC" w:rsidRPr="008B1EFC" w:rsidRDefault="008B1EFC" w:rsidP="008B1EFC">
      <w:pPr>
        <w:spacing w:after="0"/>
        <w:rPr>
          <w:rFonts w:ascii="Verdana" w:eastAsia="Times New Roman" w:hAnsi="Verdana" w:cs="Arial"/>
          <w:color w:val="000000"/>
        </w:rPr>
      </w:pPr>
    </w:p>
    <w:tbl>
      <w:tblPr>
        <w:tblStyle w:val="TableGrid"/>
        <w:tblW w:w="9918" w:type="dxa"/>
        <w:tblLayout w:type="fixed"/>
        <w:tblLook w:val="04A0" w:firstRow="1" w:lastRow="0" w:firstColumn="1" w:lastColumn="0" w:noHBand="0" w:noVBand="1"/>
      </w:tblPr>
      <w:tblGrid>
        <w:gridCol w:w="558"/>
        <w:gridCol w:w="4837"/>
        <w:gridCol w:w="1481"/>
        <w:gridCol w:w="3042"/>
      </w:tblGrid>
      <w:tr w:rsidR="002F467C" w:rsidRPr="00FD52C9" w14:paraId="556323E5" w14:textId="77777777" w:rsidTr="003B3F2C">
        <w:tc>
          <w:tcPr>
            <w:tcW w:w="558" w:type="dxa"/>
            <w:shd w:val="clear" w:color="auto" w:fill="004070"/>
          </w:tcPr>
          <w:p w14:paraId="7285EB67" w14:textId="77777777" w:rsidR="002F467C" w:rsidRPr="00FD52C9" w:rsidRDefault="002F467C" w:rsidP="003B3F2C">
            <w:pPr>
              <w:rPr>
                <w:rFonts w:ascii="Verdana" w:hAnsi="Verdana"/>
                <w:b/>
                <w:sz w:val="16"/>
                <w:szCs w:val="16"/>
              </w:rPr>
            </w:pPr>
            <w:r w:rsidRPr="00FD52C9">
              <w:rPr>
                <w:rFonts w:ascii="Verdana" w:hAnsi="Verdana"/>
                <w:b/>
                <w:sz w:val="16"/>
                <w:szCs w:val="16"/>
              </w:rPr>
              <w:t>STT</w:t>
            </w:r>
          </w:p>
        </w:tc>
        <w:tc>
          <w:tcPr>
            <w:tcW w:w="4837" w:type="dxa"/>
            <w:shd w:val="clear" w:color="auto" w:fill="004070"/>
          </w:tcPr>
          <w:p w14:paraId="16A4C40F" w14:textId="77777777" w:rsidR="002F467C" w:rsidRPr="00FD52C9" w:rsidRDefault="002F467C" w:rsidP="003B3F2C">
            <w:pPr>
              <w:rPr>
                <w:rFonts w:ascii="Verdana" w:hAnsi="Verdana"/>
                <w:b/>
                <w:sz w:val="16"/>
                <w:szCs w:val="16"/>
              </w:rPr>
            </w:pPr>
            <w:r w:rsidRPr="00FD52C9">
              <w:rPr>
                <w:rFonts w:ascii="Verdana" w:hAnsi="Verdana"/>
                <w:b/>
                <w:sz w:val="16"/>
                <w:szCs w:val="16"/>
              </w:rPr>
              <w:t>Description</w:t>
            </w:r>
          </w:p>
        </w:tc>
        <w:tc>
          <w:tcPr>
            <w:tcW w:w="1481" w:type="dxa"/>
            <w:shd w:val="clear" w:color="auto" w:fill="004070"/>
          </w:tcPr>
          <w:p w14:paraId="4A022DD1" w14:textId="77777777" w:rsidR="002F467C" w:rsidRPr="00FD52C9" w:rsidRDefault="002F467C" w:rsidP="003B3F2C">
            <w:pPr>
              <w:rPr>
                <w:rFonts w:ascii="Verdana" w:hAnsi="Verdana"/>
                <w:b/>
                <w:sz w:val="16"/>
                <w:szCs w:val="16"/>
              </w:rPr>
            </w:pPr>
            <w:r w:rsidRPr="00FD52C9">
              <w:rPr>
                <w:rFonts w:ascii="Verdana" w:hAnsi="Verdana"/>
                <w:b/>
                <w:sz w:val="16"/>
                <w:szCs w:val="16"/>
              </w:rPr>
              <w:t>Due Date</w:t>
            </w:r>
          </w:p>
        </w:tc>
        <w:tc>
          <w:tcPr>
            <w:tcW w:w="3042" w:type="dxa"/>
            <w:shd w:val="clear" w:color="auto" w:fill="004070"/>
          </w:tcPr>
          <w:p w14:paraId="50A497DF" w14:textId="77777777" w:rsidR="002F467C" w:rsidRPr="00FD52C9" w:rsidRDefault="002F467C" w:rsidP="003B3F2C">
            <w:pPr>
              <w:rPr>
                <w:rFonts w:ascii="Verdana" w:hAnsi="Verdana"/>
                <w:b/>
                <w:sz w:val="16"/>
                <w:szCs w:val="16"/>
              </w:rPr>
            </w:pPr>
            <w:r w:rsidRPr="00FD52C9">
              <w:rPr>
                <w:rFonts w:ascii="Verdana" w:hAnsi="Verdana"/>
                <w:b/>
                <w:sz w:val="16"/>
                <w:szCs w:val="16"/>
              </w:rPr>
              <w:t>Responsibility</w:t>
            </w:r>
          </w:p>
        </w:tc>
      </w:tr>
      <w:tr w:rsidR="002F467C" w:rsidRPr="00FD52C9" w14:paraId="7B42A6C5" w14:textId="77777777" w:rsidTr="003B3F2C">
        <w:tc>
          <w:tcPr>
            <w:tcW w:w="558" w:type="dxa"/>
          </w:tcPr>
          <w:p w14:paraId="5764F8E2" w14:textId="77777777" w:rsidR="002F467C" w:rsidRPr="00FD52C9" w:rsidRDefault="002F467C" w:rsidP="003B3F2C">
            <w:pPr>
              <w:jc w:val="center"/>
              <w:rPr>
                <w:rFonts w:ascii="Verdana" w:hAnsi="Verdana"/>
                <w:sz w:val="20"/>
                <w:szCs w:val="20"/>
              </w:rPr>
            </w:pPr>
            <w:r w:rsidRPr="00FD52C9">
              <w:rPr>
                <w:rFonts w:ascii="Verdana" w:hAnsi="Verdana"/>
                <w:sz w:val="20"/>
                <w:szCs w:val="20"/>
              </w:rPr>
              <w:t>1</w:t>
            </w:r>
          </w:p>
        </w:tc>
        <w:tc>
          <w:tcPr>
            <w:tcW w:w="4837" w:type="dxa"/>
          </w:tcPr>
          <w:p w14:paraId="57ACD722" w14:textId="77777777" w:rsidR="002F467C" w:rsidRPr="00FD52C9" w:rsidRDefault="002F467C" w:rsidP="003B3F2C">
            <w:pPr>
              <w:rPr>
                <w:rFonts w:ascii="Verdana" w:hAnsi="Verdana"/>
                <w:sz w:val="20"/>
                <w:szCs w:val="20"/>
              </w:rPr>
            </w:pPr>
            <w:r>
              <w:rPr>
                <w:rFonts w:ascii="Verdana" w:hAnsi="Verdana"/>
                <w:sz w:val="20"/>
                <w:szCs w:val="20"/>
              </w:rPr>
              <w:t>Reviewing Project Plan/Vision/ Iterations</w:t>
            </w:r>
          </w:p>
        </w:tc>
        <w:tc>
          <w:tcPr>
            <w:tcW w:w="1481" w:type="dxa"/>
          </w:tcPr>
          <w:p w14:paraId="1CC615CF" w14:textId="77777777" w:rsidR="002F467C" w:rsidRPr="00FD52C9" w:rsidRDefault="002F467C" w:rsidP="003B3F2C">
            <w:pPr>
              <w:rPr>
                <w:rFonts w:ascii="Verdana" w:hAnsi="Verdana"/>
                <w:sz w:val="20"/>
                <w:szCs w:val="20"/>
              </w:rPr>
            </w:pPr>
            <w:r>
              <w:rPr>
                <w:rFonts w:ascii="Verdana" w:hAnsi="Verdana"/>
                <w:sz w:val="20"/>
                <w:szCs w:val="20"/>
              </w:rPr>
              <w:t>20/06/2024</w:t>
            </w:r>
          </w:p>
        </w:tc>
        <w:tc>
          <w:tcPr>
            <w:tcW w:w="3042" w:type="dxa"/>
          </w:tcPr>
          <w:p w14:paraId="763F7399" w14:textId="77777777" w:rsidR="002F467C" w:rsidRPr="00FD52C9" w:rsidRDefault="002F467C" w:rsidP="003B3F2C">
            <w:pPr>
              <w:rPr>
                <w:rFonts w:ascii="Verdana" w:hAnsi="Verdana"/>
                <w:sz w:val="20"/>
                <w:szCs w:val="20"/>
              </w:rPr>
            </w:pPr>
            <w:r>
              <w:rPr>
                <w:rFonts w:ascii="Verdana" w:hAnsi="Verdana"/>
                <w:sz w:val="20"/>
                <w:szCs w:val="20"/>
              </w:rPr>
              <w:t>All members</w:t>
            </w:r>
            <w:r w:rsidRPr="00FD52C9">
              <w:rPr>
                <w:rFonts w:ascii="Verdana" w:hAnsi="Verdana"/>
                <w:sz w:val="20"/>
                <w:szCs w:val="20"/>
              </w:rPr>
              <w:t xml:space="preserve"> </w:t>
            </w:r>
          </w:p>
        </w:tc>
      </w:tr>
      <w:tr w:rsidR="002F467C" w:rsidRPr="00FD52C9" w14:paraId="01185FCA" w14:textId="77777777" w:rsidTr="003B3F2C">
        <w:tc>
          <w:tcPr>
            <w:tcW w:w="558" w:type="dxa"/>
          </w:tcPr>
          <w:p w14:paraId="4704CCE0" w14:textId="77777777" w:rsidR="002F467C" w:rsidRPr="00FD52C9" w:rsidRDefault="002F467C" w:rsidP="003B3F2C">
            <w:pPr>
              <w:jc w:val="center"/>
              <w:rPr>
                <w:rFonts w:ascii="Verdana" w:hAnsi="Verdana"/>
                <w:sz w:val="20"/>
                <w:szCs w:val="20"/>
              </w:rPr>
            </w:pPr>
            <w:r w:rsidRPr="00FD52C9">
              <w:rPr>
                <w:rFonts w:ascii="Verdana" w:hAnsi="Verdana"/>
                <w:sz w:val="20"/>
                <w:szCs w:val="20"/>
              </w:rPr>
              <w:t>2</w:t>
            </w:r>
          </w:p>
        </w:tc>
        <w:tc>
          <w:tcPr>
            <w:tcW w:w="4837" w:type="dxa"/>
          </w:tcPr>
          <w:p w14:paraId="1E348A37" w14:textId="77777777" w:rsidR="002F467C" w:rsidRPr="00FD52C9" w:rsidRDefault="002F467C" w:rsidP="003B3F2C">
            <w:pPr>
              <w:rPr>
                <w:rFonts w:ascii="Verdana" w:hAnsi="Verdana"/>
                <w:sz w:val="20"/>
                <w:szCs w:val="20"/>
              </w:rPr>
            </w:pPr>
            <w:r>
              <w:rPr>
                <w:rFonts w:ascii="Verdana" w:hAnsi="Verdana"/>
                <w:sz w:val="20"/>
                <w:szCs w:val="20"/>
              </w:rPr>
              <w:t>Use-case model</w:t>
            </w:r>
          </w:p>
        </w:tc>
        <w:tc>
          <w:tcPr>
            <w:tcW w:w="1481" w:type="dxa"/>
          </w:tcPr>
          <w:p w14:paraId="60A7157A" w14:textId="77777777" w:rsidR="002F467C" w:rsidRPr="00FD52C9" w:rsidRDefault="002F467C" w:rsidP="003B3F2C">
            <w:pPr>
              <w:rPr>
                <w:rFonts w:ascii="Verdana" w:hAnsi="Verdana"/>
                <w:sz w:val="20"/>
                <w:szCs w:val="20"/>
              </w:rPr>
            </w:pPr>
            <w:r>
              <w:rPr>
                <w:rFonts w:ascii="Verdana" w:hAnsi="Verdana"/>
                <w:sz w:val="20"/>
                <w:szCs w:val="20"/>
              </w:rPr>
              <w:t>24/06/2024</w:t>
            </w:r>
          </w:p>
        </w:tc>
        <w:tc>
          <w:tcPr>
            <w:tcW w:w="3042" w:type="dxa"/>
          </w:tcPr>
          <w:p w14:paraId="04EFDDB0" w14:textId="77777777" w:rsidR="002F467C" w:rsidRPr="00FD52C9" w:rsidRDefault="002F467C" w:rsidP="003B3F2C">
            <w:pPr>
              <w:rPr>
                <w:rFonts w:ascii="Verdana" w:hAnsi="Verdana"/>
                <w:sz w:val="20"/>
                <w:szCs w:val="20"/>
              </w:rPr>
            </w:pPr>
            <w:r>
              <w:rPr>
                <w:rFonts w:ascii="Verdana" w:hAnsi="Verdana"/>
                <w:sz w:val="20"/>
                <w:szCs w:val="20"/>
              </w:rPr>
              <w:t>Huynh Cao Tuan Kiet</w:t>
            </w:r>
          </w:p>
        </w:tc>
      </w:tr>
      <w:tr w:rsidR="002F467C" w:rsidRPr="00FD52C9" w14:paraId="58059C25" w14:textId="77777777" w:rsidTr="003B3F2C">
        <w:tc>
          <w:tcPr>
            <w:tcW w:w="558" w:type="dxa"/>
          </w:tcPr>
          <w:p w14:paraId="1F1F7A5D" w14:textId="77777777" w:rsidR="002F467C" w:rsidRPr="00FD52C9" w:rsidRDefault="002F467C" w:rsidP="003B3F2C">
            <w:pPr>
              <w:jc w:val="center"/>
              <w:rPr>
                <w:rFonts w:ascii="Verdana" w:hAnsi="Verdana"/>
                <w:sz w:val="20"/>
                <w:szCs w:val="20"/>
              </w:rPr>
            </w:pPr>
            <w:r w:rsidRPr="00FD52C9">
              <w:rPr>
                <w:rFonts w:ascii="Verdana" w:hAnsi="Verdana"/>
                <w:sz w:val="20"/>
                <w:szCs w:val="20"/>
              </w:rPr>
              <w:t>3</w:t>
            </w:r>
          </w:p>
        </w:tc>
        <w:tc>
          <w:tcPr>
            <w:tcW w:w="4837" w:type="dxa"/>
          </w:tcPr>
          <w:p w14:paraId="15A5FB2F" w14:textId="77777777" w:rsidR="002F467C" w:rsidRPr="00FD52C9" w:rsidRDefault="002F467C" w:rsidP="003B3F2C">
            <w:pPr>
              <w:rPr>
                <w:rFonts w:ascii="Verdana" w:hAnsi="Verdana"/>
                <w:sz w:val="20"/>
                <w:szCs w:val="20"/>
              </w:rPr>
            </w:pPr>
            <w:r>
              <w:rPr>
                <w:rFonts w:ascii="Verdana" w:hAnsi="Verdana"/>
                <w:sz w:val="20"/>
                <w:szCs w:val="20"/>
              </w:rPr>
              <w:t>Update vision document + project plan</w:t>
            </w:r>
          </w:p>
        </w:tc>
        <w:tc>
          <w:tcPr>
            <w:tcW w:w="1481" w:type="dxa"/>
          </w:tcPr>
          <w:p w14:paraId="1BA1FE4D" w14:textId="77777777" w:rsidR="002F467C" w:rsidRPr="00FD52C9" w:rsidRDefault="002F467C" w:rsidP="003B3F2C">
            <w:pPr>
              <w:rPr>
                <w:rFonts w:ascii="Verdana" w:hAnsi="Verdana"/>
                <w:sz w:val="20"/>
                <w:szCs w:val="20"/>
              </w:rPr>
            </w:pPr>
            <w:r>
              <w:rPr>
                <w:rFonts w:ascii="Verdana" w:hAnsi="Verdana"/>
                <w:sz w:val="20"/>
                <w:szCs w:val="20"/>
              </w:rPr>
              <w:t>24/06/2024</w:t>
            </w:r>
          </w:p>
        </w:tc>
        <w:tc>
          <w:tcPr>
            <w:tcW w:w="3042" w:type="dxa"/>
          </w:tcPr>
          <w:p w14:paraId="30A57EFE" w14:textId="77777777" w:rsidR="002F467C" w:rsidRPr="00FD52C9" w:rsidRDefault="002F467C" w:rsidP="003B3F2C">
            <w:pPr>
              <w:rPr>
                <w:rFonts w:ascii="Verdana" w:hAnsi="Verdana"/>
                <w:sz w:val="20"/>
                <w:szCs w:val="20"/>
              </w:rPr>
            </w:pPr>
            <w:r>
              <w:rPr>
                <w:rFonts w:ascii="Verdana" w:hAnsi="Verdana"/>
                <w:sz w:val="20"/>
                <w:szCs w:val="20"/>
              </w:rPr>
              <w:t>Cao Huu Khuong Duy</w:t>
            </w:r>
          </w:p>
        </w:tc>
      </w:tr>
      <w:tr w:rsidR="002F467C" w:rsidRPr="00FD52C9" w14:paraId="5A1F564E" w14:textId="77777777" w:rsidTr="003B3F2C">
        <w:tc>
          <w:tcPr>
            <w:tcW w:w="558" w:type="dxa"/>
          </w:tcPr>
          <w:p w14:paraId="6A440CAC" w14:textId="77777777" w:rsidR="002F467C" w:rsidRPr="00FD52C9" w:rsidRDefault="002F467C" w:rsidP="003B3F2C">
            <w:pPr>
              <w:jc w:val="center"/>
              <w:rPr>
                <w:rFonts w:ascii="Verdana" w:hAnsi="Verdana"/>
                <w:sz w:val="20"/>
                <w:szCs w:val="20"/>
              </w:rPr>
            </w:pPr>
            <w:r w:rsidRPr="00FD52C9">
              <w:rPr>
                <w:rFonts w:ascii="Verdana" w:hAnsi="Verdana"/>
                <w:sz w:val="20"/>
                <w:szCs w:val="20"/>
              </w:rPr>
              <w:t>4</w:t>
            </w:r>
          </w:p>
        </w:tc>
        <w:tc>
          <w:tcPr>
            <w:tcW w:w="4837" w:type="dxa"/>
          </w:tcPr>
          <w:p w14:paraId="4FA700BE" w14:textId="77777777" w:rsidR="002F467C" w:rsidRPr="00FD52C9" w:rsidRDefault="002F467C" w:rsidP="003B3F2C">
            <w:pPr>
              <w:rPr>
                <w:rFonts w:ascii="Verdana" w:hAnsi="Verdana"/>
                <w:sz w:val="20"/>
                <w:szCs w:val="20"/>
              </w:rPr>
            </w:pPr>
            <w:r>
              <w:rPr>
                <w:rFonts w:ascii="Verdana" w:hAnsi="Verdana"/>
                <w:sz w:val="20"/>
                <w:szCs w:val="20"/>
              </w:rPr>
              <w:t>Use-case specification</w:t>
            </w:r>
          </w:p>
        </w:tc>
        <w:tc>
          <w:tcPr>
            <w:tcW w:w="1481" w:type="dxa"/>
          </w:tcPr>
          <w:p w14:paraId="54D46631" w14:textId="77777777" w:rsidR="002F467C" w:rsidRPr="00FD52C9" w:rsidRDefault="002F467C" w:rsidP="003B3F2C">
            <w:pPr>
              <w:rPr>
                <w:rFonts w:ascii="Verdana" w:hAnsi="Verdana"/>
                <w:sz w:val="20"/>
                <w:szCs w:val="20"/>
              </w:rPr>
            </w:pPr>
            <w:r>
              <w:rPr>
                <w:rFonts w:ascii="Verdana" w:hAnsi="Verdana"/>
                <w:sz w:val="20"/>
                <w:szCs w:val="20"/>
              </w:rPr>
              <w:t>24/06/2024</w:t>
            </w:r>
          </w:p>
        </w:tc>
        <w:tc>
          <w:tcPr>
            <w:tcW w:w="3042" w:type="dxa"/>
          </w:tcPr>
          <w:p w14:paraId="73615897" w14:textId="77777777" w:rsidR="002F467C" w:rsidRDefault="002F467C" w:rsidP="003B3F2C">
            <w:pPr>
              <w:rPr>
                <w:rFonts w:ascii="Verdana" w:hAnsi="Verdana"/>
                <w:sz w:val="20"/>
                <w:szCs w:val="20"/>
              </w:rPr>
            </w:pPr>
            <w:r>
              <w:rPr>
                <w:rFonts w:ascii="Verdana" w:hAnsi="Verdana"/>
                <w:sz w:val="20"/>
                <w:szCs w:val="20"/>
              </w:rPr>
              <w:t>Ly Dinh Minh Man</w:t>
            </w:r>
          </w:p>
          <w:p w14:paraId="78907D2E" w14:textId="77777777" w:rsidR="002F467C" w:rsidRPr="00FD52C9" w:rsidRDefault="002F467C" w:rsidP="003B3F2C">
            <w:pPr>
              <w:rPr>
                <w:rFonts w:ascii="Verdana" w:hAnsi="Verdana"/>
                <w:sz w:val="20"/>
                <w:szCs w:val="20"/>
              </w:rPr>
            </w:pPr>
            <w:r>
              <w:rPr>
                <w:rFonts w:ascii="Verdana" w:hAnsi="Verdana"/>
                <w:sz w:val="20"/>
                <w:szCs w:val="20"/>
              </w:rPr>
              <w:t>Vo Nguyen Phuong Quynh</w:t>
            </w:r>
          </w:p>
        </w:tc>
      </w:tr>
      <w:tr w:rsidR="002F467C" w14:paraId="3885DF4F" w14:textId="77777777" w:rsidTr="003B3F2C">
        <w:tc>
          <w:tcPr>
            <w:tcW w:w="558" w:type="dxa"/>
          </w:tcPr>
          <w:p w14:paraId="7F3ECD44" w14:textId="77777777" w:rsidR="002F467C" w:rsidRPr="00FD52C9" w:rsidRDefault="002F467C" w:rsidP="003B3F2C">
            <w:pPr>
              <w:jc w:val="center"/>
              <w:rPr>
                <w:rFonts w:ascii="Verdana" w:hAnsi="Verdana"/>
                <w:sz w:val="20"/>
                <w:szCs w:val="20"/>
              </w:rPr>
            </w:pPr>
            <w:r>
              <w:rPr>
                <w:rFonts w:ascii="Verdana" w:hAnsi="Verdana"/>
                <w:sz w:val="20"/>
                <w:szCs w:val="20"/>
              </w:rPr>
              <w:t>5</w:t>
            </w:r>
          </w:p>
        </w:tc>
        <w:tc>
          <w:tcPr>
            <w:tcW w:w="4837" w:type="dxa"/>
          </w:tcPr>
          <w:p w14:paraId="2755AF3A" w14:textId="77777777" w:rsidR="002F467C" w:rsidRDefault="002F467C" w:rsidP="003B3F2C">
            <w:pPr>
              <w:rPr>
                <w:rFonts w:ascii="Verdana" w:hAnsi="Verdana"/>
                <w:sz w:val="20"/>
                <w:szCs w:val="20"/>
              </w:rPr>
            </w:pPr>
            <w:r>
              <w:rPr>
                <w:rFonts w:ascii="Verdana" w:hAnsi="Verdana"/>
                <w:sz w:val="20"/>
                <w:szCs w:val="20"/>
              </w:rPr>
              <w:t>Weekly Report 5</w:t>
            </w:r>
          </w:p>
        </w:tc>
        <w:tc>
          <w:tcPr>
            <w:tcW w:w="1481" w:type="dxa"/>
          </w:tcPr>
          <w:p w14:paraId="1D3011EC" w14:textId="77777777" w:rsidR="002F467C" w:rsidRDefault="002F467C" w:rsidP="003B3F2C">
            <w:pPr>
              <w:rPr>
                <w:rFonts w:ascii="Verdana" w:hAnsi="Verdana"/>
                <w:sz w:val="20"/>
                <w:szCs w:val="20"/>
              </w:rPr>
            </w:pPr>
            <w:r>
              <w:rPr>
                <w:rFonts w:ascii="Verdana" w:hAnsi="Verdana"/>
                <w:sz w:val="20"/>
                <w:szCs w:val="20"/>
              </w:rPr>
              <w:t>20/06/2024</w:t>
            </w:r>
          </w:p>
        </w:tc>
        <w:tc>
          <w:tcPr>
            <w:tcW w:w="3042" w:type="dxa"/>
          </w:tcPr>
          <w:p w14:paraId="582C5A02" w14:textId="77777777" w:rsidR="002F467C" w:rsidRDefault="002F467C" w:rsidP="003B3F2C">
            <w:pPr>
              <w:rPr>
                <w:rFonts w:ascii="Verdana" w:hAnsi="Verdana"/>
                <w:sz w:val="20"/>
                <w:szCs w:val="20"/>
              </w:rPr>
            </w:pPr>
            <w:r>
              <w:rPr>
                <w:rFonts w:ascii="Verdana" w:hAnsi="Verdana"/>
                <w:sz w:val="20"/>
                <w:szCs w:val="20"/>
              </w:rPr>
              <w:t>Le Duy Anh</w:t>
            </w:r>
          </w:p>
        </w:tc>
      </w:tr>
    </w:tbl>
    <w:p w14:paraId="6EEF17A5" w14:textId="77777777" w:rsidR="0094442D" w:rsidRDefault="0094442D" w:rsidP="0094442D">
      <w:pPr>
        <w:pStyle w:val="Heading2"/>
        <w:rPr>
          <w:rFonts w:ascii="Verdana" w:hAnsi="Verdana"/>
        </w:rPr>
      </w:pPr>
    </w:p>
    <w:p w14:paraId="69948449" w14:textId="550B353D" w:rsidR="005A58DA" w:rsidRPr="005A58DA" w:rsidRDefault="005A58DA" w:rsidP="005A58DA">
      <w:pPr>
        <w:pStyle w:val="ListParagraph"/>
        <w:numPr>
          <w:ilvl w:val="0"/>
          <w:numId w:val="38"/>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b/>
          <w:bCs/>
          <w:sz w:val="20"/>
          <w:szCs w:val="20"/>
        </w:rPr>
        <w:t>Defining Database Schema</w:t>
      </w:r>
    </w:p>
    <w:p w14:paraId="01A3C51B" w14:textId="77777777" w:rsidR="005A58DA" w:rsidRPr="005A58DA" w:rsidRDefault="005A58DA" w:rsidP="005A58DA">
      <w:p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This task involves creating a blueprint for how data will be stored and organized within the project's database. It will define:</w:t>
      </w:r>
    </w:p>
    <w:p w14:paraId="02CD5575" w14:textId="77777777" w:rsidR="005A58DA" w:rsidRPr="005A58DA" w:rsidRDefault="005A58DA" w:rsidP="005A58DA">
      <w:pPr>
        <w:numPr>
          <w:ilvl w:val="0"/>
          <w:numId w:val="33"/>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Tables: The structures that will hold specific types of data.</w:t>
      </w:r>
    </w:p>
    <w:p w14:paraId="29C01126" w14:textId="767FA365" w:rsidR="005A58DA" w:rsidRPr="005A58DA" w:rsidRDefault="005A58DA" w:rsidP="005A58DA">
      <w:pPr>
        <w:numPr>
          <w:ilvl w:val="0"/>
          <w:numId w:val="33"/>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 xml:space="preserve">Data Types: The format of the data stored in each </w:t>
      </w:r>
      <w:r w:rsidR="0023326A">
        <w:rPr>
          <w:rFonts w:ascii="Verdana" w:eastAsia="Times New Roman" w:hAnsi="Verdana" w:cs="Times New Roman"/>
          <w:sz w:val="20"/>
          <w:szCs w:val="20"/>
        </w:rPr>
        <w:t xml:space="preserve">record </w:t>
      </w:r>
      <w:r w:rsidRPr="005A58DA">
        <w:rPr>
          <w:rFonts w:ascii="Verdana" w:eastAsia="Times New Roman" w:hAnsi="Verdana" w:cs="Times New Roman"/>
          <w:sz w:val="20"/>
          <w:szCs w:val="20"/>
        </w:rPr>
        <w:t xml:space="preserve"> (e.g., text, numbers, dates).</w:t>
      </w:r>
    </w:p>
    <w:p w14:paraId="70004BAC" w14:textId="12A073C8" w:rsidR="005A58DA" w:rsidRPr="005A58DA" w:rsidRDefault="005A58DA" w:rsidP="005A58DA">
      <w:pPr>
        <w:pStyle w:val="ListParagraph"/>
        <w:numPr>
          <w:ilvl w:val="0"/>
          <w:numId w:val="38"/>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b/>
          <w:bCs/>
          <w:sz w:val="20"/>
          <w:szCs w:val="20"/>
        </w:rPr>
        <w:t>Token-based Access Control Middleware</w:t>
      </w:r>
    </w:p>
    <w:p w14:paraId="566407DC" w14:textId="77777777" w:rsidR="005A58DA" w:rsidRPr="005A58DA" w:rsidRDefault="005A58DA" w:rsidP="005A58DA">
      <w:p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This task involves implementing a system that manages user access to the application's functionalities. It will use tokens (unique identifiers) to:</w:t>
      </w:r>
    </w:p>
    <w:p w14:paraId="568E5EDC" w14:textId="77777777" w:rsidR="005A58DA" w:rsidRPr="005A58DA" w:rsidRDefault="005A58DA" w:rsidP="005A58DA">
      <w:pPr>
        <w:numPr>
          <w:ilvl w:val="0"/>
          <w:numId w:val="34"/>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Authenticate users: Validate user login credentials.</w:t>
      </w:r>
    </w:p>
    <w:p w14:paraId="2ED9F2E4" w14:textId="77777777" w:rsidR="005A58DA" w:rsidRPr="005A58DA" w:rsidRDefault="005A58DA" w:rsidP="005A58DA">
      <w:pPr>
        <w:numPr>
          <w:ilvl w:val="0"/>
          <w:numId w:val="34"/>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Authorize actions: Determine which actions a user is permitted to perform based on their role or permissions.</w:t>
      </w:r>
    </w:p>
    <w:p w14:paraId="7A47EDEA" w14:textId="04DA5A0F" w:rsidR="005A58DA" w:rsidRPr="005A58DA" w:rsidRDefault="005A58DA" w:rsidP="005A58DA">
      <w:pPr>
        <w:pStyle w:val="ListParagraph"/>
        <w:numPr>
          <w:ilvl w:val="0"/>
          <w:numId w:val="38"/>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b/>
          <w:bCs/>
          <w:sz w:val="20"/>
          <w:szCs w:val="20"/>
        </w:rPr>
        <w:t>Backend GetPlace API</w:t>
      </w:r>
    </w:p>
    <w:p w14:paraId="347F2916" w14:textId="77777777" w:rsidR="005A58DA" w:rsidRPr="005A58DA" w:rsidRDefault="005A58DA" w:rsidP="005A58DA">
      <w:p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lastRenderedPageBreak/>
        <w:t>This task involves building an API endpoint that retrieves place data from the backend server. This endpoint will be accessible by the frontend application to:</w:t>
      </w:r>
    </w:p>
    <w:p w14:paraId="0D580D3B" w14:textId="77777777" w:rsidR="005A58DA" w:rsidRPr="005A58DA" w:rsidRDefault="005A58DA" w:rsidP="005A58DA">
      <w:pPr>
        <w:numPr>
          <w:ilvl w:val="0"/>
          <w:numId w:val="35"/>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Fetch place information: Retrieve details about specific places.</w:t>
      </w:r>
    </w:p>
    <w:p w14:paraId="06005AEB" w14:textId="77777777" w:rsidR="005A58DA" w:rsidRPr="005A58DA" w:rsidRDefault="005A58DA" w:rsidP="005A58DA">
      <w:pPr>
        <w:numPr>
          <w:ilvl w:val="0"/>
          <w:numId w:val="35"/>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Potentially filter or search for places based on certain criteria.</w:t>
      </w:r>
    </w:p>
    <w:p w14:paraId="56AC8B9D" w14:textId="4DF31447" w:rsidR="005A58DA" w:rsidRPr="005A58DA" w:rsidRDefault="005A58DA" w:rsidP="005A58DA">
      <w:pPr>
        <w:pStyle w:val="ListParagraph"/>
        <w:numPr>
          <w:ilvl w:val="0"/>
          <w:numId w:val="38"/>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b/>
          <w:bCs/>
          <w:sz w:val="20"/>
          <w:szCs w:val="20"/>
        </w:rPr>
        <w:t>Login and Registration Forms with API Communication</w:t>
      </w:r>
    </w:p>
    <w:p w14:paraId="3474E040" w14:textId="77777777" w:rsidR="005A58DA" w:rsidRPr="005A58DA" w:rsidRDefault="005A58DA" w:rsidP="005A58DA">
      <w:p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This task involves developing user login and registration forms on the frontend that interact with the backend APIs:</w:t>
      </w:r>
    </w:p>
    <w:p w14:paraId="02CBC567" w14:textId="77777777" w:rsidR="005A58DA" w:rsidRPr="005A58DA" w:rsidRDefault="005A58DA" w:rsidP="005A58DA">
      <w:pPr>
        <w:numPr>
          <w:ilvl w:val="0"/>
          <w:numId w:val="36"/>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Login Form: Will send user credentials to an API for authentication and provide access to the application upon successful login.</w:t>
      </w:r>
    </w:p>
    <w:p w14:paraId="5E60C533" w14:textId="77777777" w:rsidR="005A58DA" w:rsidRPr="005A58DA" w:rsidRDefault="005A58DA" w:rsidP="005A58DA">
      <w:pPr>
        <w:numPr>
          <w:ilvl w:val="0"/>
          <w:numId w:val="36"/>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Registration Form: Will send user data to an API for creating a new user account.</w:t>
      </w:r>
    </w:p>
    <w:p w14:paraId="417A2BFE" w14:textId="7681466E" w:rsidR="005A58DA" w:rsidRPr="005A58DA" w:rsidRDefault="005A58DA" w:rsidP="005A58DA">
      <w:pPr>
        <w:pStyle w:val="ListParagraph"/>
        <w:numPr>
          <w:ilvl w:val="0"/>
          <w:numId w:val="38"/>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b/>
          <w:bCs/>
          <w:sz w:val="20"/>
          <w:szCs w:val="20"/>
        </w:rPr>
        <w:t>Implementing Header/Footer Component</w:t>
      </w:r>
    </w:p>
    <w:p w14:paraId="06F6806D" w14:textId="77777777" w:rsidR="005A58DA" w:rsidRPr="005A58DA" w:rsidRDefault="005A58DA" w:rsidP="005A58DA">
      <w:p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This task involves building reusable components for the application's header and footer sections. These components will likely:</w:t>
      </w:r>
    </w:p>
    <w:p w14:paraId="39A97E36" w14:textId="77777777" w:rsidR="005A58DA" w:rsidRPr="005A58DA" w:rsidRDefault="005A58DA" w:rsidP="005A58DA">
      <w:pPr>
        <w:numPr>
          <w:ilvl w:val="0"/>
          <w:numId w:val="37"/>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Provide consistent visual elements across all application pages.</w:t>
      </w:r>
    </w:p>
    <w:p w14:paraId="365BA254" w14:textId="77777777" w:rsidR="005A58DA" w:rsidRDefault="005A58DA" w:rsidP="005A58DA">
      <w:pPr>
        <w:numPr>
          <w:ilvl w:val="0"/>
          <w:numId w:val="37"/>
        </w:numPr>
        <w:spacing w:before="100" w:beforeAutospacing="1" w:after="100" w:afterAutospacing="1" w:line="240" w:lineRule="auto"/>
        <w:rPr>
          <w:rFonts w:ascii="Verdana" w:eastAsia="Times New Roman" w:hAnsi="Verdana" w:cs="Times New Roman"/>
          <w:sz w:val="20"/>
          <w:szCs w:val="20"/>
        </w:rPr>
      </w:pPr>
      <w:r w:rsidRPr="005A58DA">
        <w:rPr>
          <w:rFonts w:ascii="Verdana" w:eastAsia="Times New Roman" w:hAnsi="Verdana" w:cs="Times New Roman"/>
          <w:sz w:val="20"/>
          <w:szCs w:val="20"/>
        </w:rPr>
        <w:t>Potentially include elements like navigation menus, branding logos, or copyright information.</w:t>
      </w:r>
    </w:p>
    <w:p w14:paraId="3B4C2837" w14:textId="5967DF24" w:rsidR="003B52AF" w:rsidRPr="003B52AF" w:rsidRDefault="003B52AF" w:rsidP="003B52AF">
      <w:pPr>
        <w:pStyle w:val="ListParagraph"/>
        <w:numPr>
          <w:ilvl w:val="0"/>
          <w:numId w:val="38"/>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b/>
          <w:bCs/>
          <w:sz w:val="20"/>
          <w:szCs w:val="20"/>
        </w:rPr>
        <w:t>Reviewing and Refactoring Code</w:t>
      </w:r>
    </w:p>
    <w:p w14:paraId="73AFA00B" w14:textId="77777777" w:rsidR="003B52AF" w:rsidRPr="003B52AF" w:rsidRDefault="003B52AF" w:rsidP="003B52AF">
      <w:p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This task involves reviewing existing code for potential improvements. The goal is to:</w:t>
      </w:r>
    </w:p>
    <w:p w14:paraId="339BAC93" w14:textId="77777777" w:rsidR="003B52AF" w:rsidRPr="003B52AF" w:rsidRDefault="003B52AF" w:rsidP="003B52AF">
      <w:pPr>
        <w:numPr>
          <w:ilvl w:val="0"/>
          <w:numId w:val="39"/>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Enhance readability: Make the code easier to understand for yourself and other developers.</w:t>
      </w:r>
    </w:p>
    <w:p w14:paraId="76385080" w14:textId="77777777" w:rsidR="003B52AF" w:rsidRPr="003B52AF" w:rsidRDefault="003B52AF" w:rsidP="003B52AF">
      <w:pPr>
        <w:numPr>
          <w:ilvl w:val="0"/>
          <w:numId w:val="39"/>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Improve maintainability: Ensure the code is easier to modify and update in the future.</w:t>
      </w:r>
    </w:p>
    <w:p w14:paraId="69753B2E" w14:textId="77777777" w:rsidR="003B52AF" w:rsidRPr="003B52AF" w:rsidRDefault="003B52AF" w:rsidP="003B52AF">
      <w:pPr>
        <w:numPr>
          <w:ilvl w:val="0"/>
          <w:numId w:val="39"/>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Optimize performance: Identify areas where code can be made more efficient.</w:t>
      </w:r>
    </w:p>
    <w:p w14:paraId="516C3724" w14:textId="77777777" w:rsidR="003B52AF" w:rsidRPr="003B52AF" w:rsidRDefault="003B52AF" w:rsidP="003B52AF">
      <w:pPr>
        <w:numPr>
          <w:ilvl w:val="0"/>
          <w:numId w:val="39"/>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Refactoring might involve techniques like:</w:t>
      </w:r>
    </w:p>
    <w:p w14:paraId="3F8C3B57" w14:textId="77777777" w:rsidR="003B52AF" w:rsidRPr="003B52AF" w:rsidRDefault="003B52AF" w:rsidP="003B52AF">
      <w:pPr>
        <w:numPr>
          <w:ilvl w:val="1"/>
          <w:numId w:val="39"/>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Renaming variables and functions for clarity.</w:t>
      </w:r>
    </w:p>
    <w:p w14:paraId="01CD5B97" w14:textId="77777777" w:rsidR="003B52AF" w:rsidRPr="003B52AF" w:rsidRDefault="003B52AF" w:rsidP="003B52AF">
      <w:pPr>
        <w:numPr>
          <w:ilvl w:val="1"/>
          <w:numId w:val="39"/>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Breaking down complex logic into smaller, more manageable functions.</w:t>
      </w:r>
    </w:p>
    <w:p w14:paraId="3E3F614F" w14:textId="77777777" w:rsidR="003B52AF" w:rsidRPr="003B52AF" w:rsidRDefault="003B52AF" w:rsidP="003B52AF">
      <w:pPr>
        <w:numPr>
          <w:ilvl w:val="1"/>
          <w:numId w:val="39"/>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Eliminating code duplication.</w:t>
      </w:r>
    </w:p>
    <w:p w14:paraId="2084E90C" w14:textId="1B54524A" w:rsidR="003B52AF" w:rsidRPr="003B52AF" w:rsidRDefault="003B52AF" w:rsidP="003B52AF">
      <w:pPr>
        <w:pStyle w:val="ListParagraph"/>
        <w:numPr>
          <w:ilvl w:val="0"/>
          <w:numId w:val="38"/>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b/>
          <w:bCs/>
          <w:sz w:val="20"/>
          <w:szCs w:val="20"/>
        </w:rPr>
        <w:t>Search Algorithm Proposing</w:t>
      </w:r>
    </w:p>
    <w:p w14:paraId="25ED3792" w14:textId="77777777" w:rsidR="003B52AF" w:rsidRPr="003B52AF" w:rsidRDefault="003B52AF" w:rsidP="003B52AF">
      <w:p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This task involves designing a method to search for information within the application. This algorithm will determine how the application finds and retrieves relevant data based on user input. The proposal will likely consider factors such as:</w:t>
      </w:r>
    </w:p>
    <w:p w14:paraId="18799716" w14:textId="77777777" w:rsidR="003B52AF" w:rsidRPr="003B52AF" w:rsidRDefault="003B52AF" w:rsidP="003B52AF">
      <w:pPr>
        <w:numPr>
          <w:ilvl w:val="0"/>
          <w:numId w:val="40"/>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Type of data being searched (text, numbers, dates).</w:t>
      </w:r>
    </w:p>
    <w:p w14:paraId="0BA5DF91" w14:textId="77777777" w:rsidR="003B52AF" w:rsidRPr="003B52AF" w:rsidRDefault="003B52AF" w:rsidP="003B52AF">
      <w:pPr>
        <w:numPr>
          <w:ilvl w:val="0"/>
          <w:numId w:val="40"/>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Desired search functionality (exact matches, partial matches, filtering).</w:t>
      </w:r>
    </w:p>
    <w:p w14:paraId="757E7678" w14:textId="77777777" w:rsidR="003B52AF" w:rsidRPr="003B52AF" w:rsidRDefault="003B52AF" w:rsidP="003B52AF">
      <w:pPr>
        <w:numPr>
          <w:ilvl w:val="0"/>
          <w:numId w:val="40"/>
        </w:numPr>
        <w:spacing w:before="100" w:beforeAutospacing="1" w:after="100" w:afterAutospacing="1" w:line="240" w:lineRule="auto"/>
        <w:rPr>
          <w:rFonts w:ascii="Verdana" w:eastAsia="Times New Roman" w:hAnsi="Verdana" w:cs="Times New Roman"/>
          <w:sz w:val="20"/>
          <w:szCs w:val="20"/>
        </w:rPr>
      </w:pPr>
      <w:r w:rsidRPr="003B52AF">
        <w:rPr>
          <w:rFonts w:ascii="Verdana" w:eastAsia="Times New Roman" w:hAnsi="Verdana" w:cs="Times New Roman"/>
          <w:sz w:val="20"/>
          <w:szCs w:val="20"/>
        </w:rPr>
        <w:t>Performance and efficiency of the search process.</w:t>
      </w:r>
    </w:p>
    <w:p w14:paraId="26445221" w14:textId="77777777" w:rsidR="003B52AF" w:rsidRPr="005A58DA" w:rsidRDefault="003B52AF" w:rsidP="003B52AF">
      <w:pPr>
        <w:spacing w:before="100" w:beforeAutospacing="1" w:after="100" w:afterAutospacing="1" w:line="240" w:lineRule="auto"/>
        <w:ind w:left="360"/>
        <w:rPr>
          <w:rFonts w:ascii="Verdana" w:eastAsia="Times New Roman" w:hAnsi="Verdana" w:cs="Times New Roman"/>
          <w:sz w:val="20"/>
          <w:szCs w:val="20"/>
        </w:rPr>
      </w:pPr>
    </w:p>
    <w:p w14:paraId="30F78AA1" w14:textId="77777777" w:rsidR="005A58DA" w:rsidRPr="005A58DA" w:rsidRDefault="005A58DA" w:rsidP="005A58DA"/>
    <w:p w14:paraId="07D2016F" w14:textId="18DF6830" w:rsidR="00CB714C" w:rsidRDefault="00C6507C" w:rsidP="00BB7536">
      <w:pPr>
        <w:pStyle w:val="Heading1"/>
        <w:numPr>
          <w:ilvl w:val="0"/>
          <w:numId w:val="2"/>
        </w:numPr>
        <w:rPr>
          <w:rFonts w:ascii="Verdana" w:hAnsi="Verdana"/>
          <w:bCs w:val="0"/>
          <w:sz w:val="20"/>
          <w:szCs w:val="18"/>
        </w:rPr>
      </w:pPr>
      <w:r w:rsidRPr="00FD52C9">
        <w:rPr>
          <w:rFonts w:ascii="Verdana" w:hAnsi="Verdana"/>
          <w:bCs w:val="0"/>
          <w:sz w:val="20"/>
          <w:szCs w:val="18"/>
        </w:rPr>
        <w:t>Issues and impacts:</w:t>
      </w:r>
    </w:p>
    <w:p w14:paraId="69517ED4" w14:textId="77777777" w:rsidR="00BB7536" w:rsidRPr="00BB7536" w:rsidRDefault="00BB7536" w:rsidP="00BB7536">
      <w:p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1. Completing Project Plan/Vision/Iterations</w:t>
      </w:r>
    </w:p>
    <w:p w14:paraId="767B7FE7" w14:textId="77777777" w:rsidR="00BB7536" w:rsidRPr="00BB7536" w:rsidRDefault="00BB7536" w:rsidP="00BB7536">
      <w:pPr>
        <w:numPr>
          <w:ilvl w:val="0"/>
          <w:numId w:val="41"/>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Issue:</w:t>
      </w:r>
      <w:r w:rsidRPr="00BB7536">
        <w:rPr>
          <w:rFonts w:ascii="Verdana" w:eastAsia="Times New Roman" w:hAnsi="Verdana" w:cs="Times New Roman"/>
          <w:sz w:val="20"/>
          <w:szCs w:val="20"/>
        </w:rPr>
        <w:t xml:space="preserve"> An incomplete or unclear project plan can lead to development inefficiencies, missed deadlines, and confusion among team members. There might be a lack of clarity on the project's goals, specific deliverables for each phase, and how iterations will be handled.</w:t>
      </w:r>
    </w:p>
    <w:p w14:paraId="7AE6A88A" w14:textId="77777777" w:rsidR="00BB7536" w:rsidRPr="00BB7536" w:rsidRDefault="00BB7536" w:rsidP="00BB7536">
      <w:pPr>
        <w:numPr>
          <w:ilvl w:val="0"/>
          <w:numId w:val="41"/>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Impact:</w:t>
      </w:r>
      <w:r w:rsidRPr="00BB7536">
        <w:rPr>
          <w:rFonts w:ascii="Verdana" w:eastAsia="Times New Roman" w:hAnsi="Verdana" w:cs="Times New Roman"/>
          <w:sz w:val="20"/>
          <w:szCs w:val="20"/>
        </w:rPr>
        <w:t xml:space="preserve"> Delays in project progress, wasted resources, and potential scope creep (adding unplanned features) could occur due to a lack of a solid roadmap. Team members might be unsure of priorities, leading to wasted effort on non-essential tasks.</w:t>
      </w:r>
    </w:p>
    <w:p w14:paraId="7DDCBE6D" w14:textId="77777777" w:rsidR="00BB7536" w:rsidRPr="00BB7536" w:rsidRDefault="00BB7536" w:rsidP="00BB7536">
      <w:p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2. Defining Database Schema</w:t>
      </w:r>
    </w:p>
    <w:p w14:paraId="18824506" w14:textId="77777777" w:rsidR="00BB7536" w:rsidRPr="00BB7536" w:rsidRDefault="00BB7536" w:rsidP="00BB7536">
      <w:pPr>
        <w:numPr>
          <w:ilvl w:val="0"/>
          <w:numId w:val="42"/>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Issue:</w:t>
      </w:r>
      <w:r w:rsidRPr="00BB7536">
        <w:rPr>
          <w:rFonts w:ascii="Verdana" w:eastAsia="Times New Roman" w:hAnsi="Verdana" w:cs="Times New Roman"/>
          <w:sz w:val="20"/>
          <w:szCs w:val="20"/>
        </w:rPr>
        <w:t xml:space="preserve"> An poorly designed database schema can lead to data redundancy, difficulty in managing and querying data, and potential security vulnerabilities.</w:t>
      </w:r>
    </w:p>
    <w:p w14:paraId="589EC089" w14:textId="77777777" w:rsidR="00BB7536" w:rsidRPr="00BB7536" w:rsidRDefault="00BB7536" w:rsidP="00BB7536">
      <w:pPr>
        <w:numPr>
          <w:ilvl w:val="0"/>
          <w:numId w:val="42"/>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Impact:</w:t>
      </w:r>
      <w:r w:rsidRPr="00BB7536">
        <w:rPr>
          <w:rFonts w:ascii="Verdana" w:eastAsia="Times New Roman" w:hAnsi="Verdana" w:cs="Times New Roman"/>
          <w:sz w:val="20"/>
          <w:szCs w:val="20"/>
        </w:rPr>
        <w:t xml:space="preserve"> The application might experience performance issues as data retrieval becomes complex. Maintaining and scaling the application becomes more challenging as the data structure becomes cumbersome. Additionally, security risks might arise if sensitive information isn't stored securely due to a flawed schema.</w:t>
      </w:r>
    </w:p>
    <w:p w14:paraId="5D4D1AF0" w14:textId="77777777" w:rsidR="00BB7536" w:rsidRPr="00BB7536" w:rsidRDefault="00BB7536" w:rsidP="00BB7536">
      <w:p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3. Token-based Access Control Middleware</w:t>
      </w:r>
    </w:p>
    <w:p w14:paraId="720F5ADA" w14:textId="77777777" w:rsidR="00BB7536" w:rsidRPr="00BB7536" w:rsidRDefault="00BB7536" w:rsidP="00BB7536">
      <w:pPr>
        <w:numPr>
          <w:ilvl w:val="0"/>
          <w:numId w:val="43"/>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Issue:</w:t>
      </w:r>
      <w:r w:rsidRPr="00BB7536">
        <w:rPr>
          <w:rFonts w:ascii="Verdana" w:eastAsia="Times New Roman" w:hAnsi="Verdana" w:cs="Times New Roman"/>
          <w:sz w:val="20"/>
          <w:szCs w:val="20"/>
        </w:rPr>
        <w:t xml:space="preserve"> Implementing a weak or insecure access control system can lead to unauthorized access to sensitive user data and application functionalities.</w:t>
      </w:r>
    </w:p>
    <w:p w14:paraId="521D4C17" w14:textId="77777777" w:rsidR="00BB7536" w:rsidRPr="00BB7536" w:rsidRDefault="00BB7536" w:rsidP="00BB7536">
      <w:pPr>
        <w:numPr>
          <w:ilvl w:val="0"/>
          <w:numId w:val="43"/>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Impact:</w:t>
      </w:r>
      <w:r w:rsidRPr="00BB7536">
        <w:rPr>
          <w:rFonts w:ascii="Verdana" w:eastAsia="Times New Roman" w:hAnsi="Verdana" w:cs="Times New Roman"/>
          <w:sz w:val="20"/>
          <w:szCs w:val="20"/>
        </w:rPr>
        <w:t xml:space="preserve"> Breaches or leaks of user data could occur if the token-based system is compromised. Malicious users might gain access to unauthorized features, potentially causing disruption or damage to the application.</w:t>
      </w:r>
    </w:p>
    <w:p w14:paraId="48FCE19A" w14:textId="77777777" w:rsidR="00BB7536" w:rsidRPr="00BB7536" w:rsidRDefault="00BB7536" w:rsidP="00BB7536">
      <w:p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4. Backend GetPlace API</w:t>
      </w:r>
    </w:p>
    <w:p w14:paraId="32717A26" w14:textId="5CAAFF0E" w:rsidR="00697E3D" w:rsidRPr="00BB7536" w:rsidRDefault="00BB7536" w:rsidP="00697E3D">
      <w:pPr>
        <w:numPr>
          <w:ilvl w:val="0"/>
          <w:numId w:val="44"/>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Issue:</w:t>
      </w:r>
      <w:r w:rsidRPr="00BB7536">
        <w:rPr>
          <w:rFonts w:ascii="Verdana" w:eastAsia="Times New Roman" w:hAnsi="Verdana" w:cs="Times New Roman"/>
          <w:sz w:val="20"/>
          <w:szCs w:val="20"/>
        </w:rPr>
        <w:t xml:space="preserve"> An poorly designed API can lead to data inconsistency, security vulnerabilities, and difficulty for the frontend application to interact with it effectively.</w:t>
      </w:r>
    </w:p>
    <w:p w14:paraId="2AED5FC1" w14:textId="77777777" w:rsidR="00BB7536" w:rsidRPr="00BB7536" w:rsidRDefault="00BB7536" w:rsidP="00BB7536">
      <w:pPr>
        <w:numPr>
          <w:ilvl w:val="0"/>
          <w:numId w:val="44"/>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Impact:</w:t>
      </w:r>
      <w:r w:rsidRPr="00BB7536">
        <w:rPr>
          <w:rFonts w:ascii="Verdana" w:eastAsia="Times New Roman" w:hAnsi="Verdana" w:cs="Times New Roman"/>
          <w:sz w:val="20"/>
          <w:szCs w:val="20"/>
        </w:rPr>
        <w:t xml:space="preserve"> Issues like data corruption or conflicts might arise if the API doesn't handle data exchange correctly. Security concerns could emerge if the API is not properly authenticated or exposes sensitive information unintentionally. Additionally, the frontend application might struggle to retrieve place data efficiently, impacting user experience.</w:t>
      </w:r>
    </w:p>
    <w:p w14:paraId="6F7F42BB" w14:textId="77777777" w:rsidR="00BB7536" w:rsidRPr="00BB7536" w:rsidRDefault="00BB7536" w:rsidP="00BB7536">
      <w:p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5. Login and Registration Forms with API Communication</w:t>
      </w:r>
    </w:p>
    <w:p w14:paraId="002FF50D" w14:textId="77777777" w:rsidR="00BB7536" w:rsidRPr="00BB7536" w:rsidRDefault="00BB7536" w:rsidP="00BB7536">
      <w:pPr>
        <w:numPr>
          <w:ilvl w:val="0"/>
          <w:numId w:val="45"/>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Issue:</w:t>
      </w:r>
      <w:r w:rsidRPr="00BB7536">
        <w:rPr>
          <w:rFonts w:ascii="Verdana" w:eastAsia="Times New Roman" w:hAnsi="Verdana" w:cs="Times New Roman"/>
          <w:sz w:val="20"/>
          <w:szCs w:val="20"/>
        </w:rPr>
        <w:t xml:space="preserve"> Buggy or insecure login/registration forms can lead to failed login attempts, difficulties in user account management, and potential security vulnerabilities.</w:t>
      </w:r>
    </w:p>
    <w:p w14:paraId="4AD8A39A" w14:textId="77777777" w:rsidR="00BB7536" w:rsidRPr="00BB7536" w:rsidRDefault="00BB7536" w:rsidP="00BB7536">
      <w:pPr>
        <w:numPr>
          <w:ilvl w:val="0"/>
          <w:numId w:val="45"/>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Impact:</w:t>
      </w:r>
      <w:r w:rsidRPr="00BB7536">
        <w:rPr>
          <w:rFonts w:ascii="Verdana" w:eastAsia="Times New Roman" w:hAnsi="Verdana" w:cs="Times New Roman"/>
          <w:sz w:val="20"/>
          <w:szCs w:val="20"/>
        </w:rPr>
        <w:t xml:space="preserve"> Users might experience frustration due to login issues. The application could be susceptible to attacks like brute-force attempts or credential stuffing if authentication isn't robust. Additionally, user data might be compromised if the communication with backend APIs isn't secure.</w:t>
      </w:r>
    </w:p>
    <w:p w14:paraId="74092768" w14:textId="77777777" w:rsidR="00BB7536" w:rsidRPr="00BB7536" w:rsidRDefault="00BB7536" w:rsidP="00BB7536">
      <w:p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lastRenderedPageBreak/>
        <w:t>6. Implementing Header/Footer Component</w:t>
      </w:r>
    </w:p>
    <w:p w14:paraId="1E39AE8E" w14:textId="77777777" w:rsidR="00BB7536" w:rsidRPr="00BB7536" w:rsidRDefault="00BB7536" w:rsidP="00BB7536">
      <w:pPr>
        <w:numPr>
          <w:ilvl w:val="0"/>
          <w:numId w:val="46"/>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Issue:</w:t>
      </w:r>
      <w:r w:rsidRPr="00BB7536">
        <w:rPr>
          <w:rFonts w:ascii="Verdana" w:eastAsia="Times New Roman" w:hAnsi="Verdana" w:cs="Times New Roman"/>
          <w:sz w:val="20"/>
          <w:szCs w:val="20"/>
        </w:rPr>
        <w:t xml:space="preserve"> Inconsistent or poorly designed header/footer components can create a disjointed user experience and make maintaining the application's layout more difficult.</w:t>
      </w:r>
    </w:p>
    <w:p w14:paraId="25EA351C" w14:textId="77777777" w:rsidR="00BB7536" w:rsidRPr="00BB7536" w:rsidRDefault="00BB7536" w:rsidP="00BB7536">
      <w:pPr>
        <w:numPr>
          <w:ilvl w:val="0"/>
          <w:numId w:val="46"/>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Impact:</w:t>
      </w:r>
      <w:r w:rsidRPr="00BB7536">
        <w:rPr>
          <w:rFonts w:ascii="Verdana" w:eastAsia="Times New Roman" w:hAnsi="Verdana" w:cs="Times New Roman"/>
          <w:sz w:val="20"/>
          <w:szCs w:val="20"/>
        </w:rPr>
        <w:t xml:space="preserve"> Users might find the application confusing to navigate if the header or footer elements lack consistency across pages. Updating the application's layout becomes more time-consuming if these components aren't reusable.</w:t>
      </w:r>
    </w:p>
    <w:p w14:paraId="25043D81" w14:textId="77777777" w:rsidR="00BB7536" w:rsidRPr="00BB7536" w:rsidRDefault="00BB7536" w:rsidP="00BB7536">
      <w:p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7. Reviewing and Refactoring Code</w:t>
      </w:r>
    </w:p>
    <w:p w14:paraId="2EB83889" w14:textId="77777777" w:rsidR="00BB7536" w:rsidRPr="00BB7536" w:rsidRDefault="00BB7536" w:rsidP="00BB7536">
      <w:pPr>
        <w:numPr>
          <w:ilvl w:val="0"/>
          <w:numId w:val="47"/>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Issue:</w:t>
      </w:r>
      <w:r w:rsidRPr="00BB7536">
        <w:rPr>
          <w:rFonts w:ascii="Verdana" w:eastAsia="Times New Roman" w:hAnsi="Verdana" w:cs="Times New Roman"/>
          <w:sz w:val="20"/>
          <w:szCs w:val="20"/>
        </w:rPr>
        <w:t xml:space="preserve"> Unreadable, poorly maintained, or inefficient code can lead to difficulty in troubleshooting bugs, adding new features, and overall project maintenance.</w:t>
      </w:r>
    </w:p>
    <w:p w14:paraId="6C5D9BDC" w14:textId="77777777" w:rsidR="00BB7536" w:rsidRPr="00BB7536" w:rsidRDefault="00BB7536" w:rsidP="00BB7536">
      <w:pPr>
        <w:numPr>
          <w:ilvl w:val="0"/>
          <w:numId w:val="47"/>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Impact:</w:t>
      </w:r>
      <w:r w:rsidRPr="00BB7536">
        <w:rPr>
          <w:rFonts w:ascii="Verdana" w:eastAsia="Times New Roman" w:hAnsi="Verdana" w:cs="Times New Roman"/>
          <w:sz w:val="20"/>
          <w:szCs w:val="20"/>
        </w:rPr>
        <w:t xml:space="preserve"> Debugging issues becomes time-consuming due to the complexity of the code. Adding new functionalities might be challenging if the codebase is not well-structured. The project might become stagnant or require significant resources to maintain a low-quality codebase.</w:t>
      </w:r>
    </w:p>
    <w:p w14:paraId="5E313AAF" w14:textId="77777777" w:rsidR="00BB7536" w:rsidRPr="00BB7536" w:rsidRDefault="00BB7536" w:rsidP="00BB7536">
      <w:p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8. Search Algorithm Proposing</w:t>
      </w:r>
    </w:p>
    <w:p w14:paraId="21A53DD8" w14:textId="77777777" w:rsidR="00BB7536" w:rsidRPr="00BB7536" w:rsidRDefault="00BB7536" w:rsidP="00BB7536">
      <w:pPr>
        <w:numPr>
          <w:ilvl w:val="0"/>
          <w:numId w:val="48"/>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Issue:</w:t>
      </w:r>
      <w:r w:rsidRPr="00BB7536">
        <w:rPr>
          <w:rFonts w:ascii="Verdana" w:eastAsia="Times New Roman" w:hAnsi="Verdana" w:cs="Times New Roman"/>
          <w:sz w:val="20"/>
          <w:szCs w:val="20"/>
        </w:rPr>
        <w:t xml:space="preserve"> An inefficient or poorly designed search algorithm can lead to inaccurate or incomplete search results, slow search performance, and a frustrating user experience.</w:t>
      </w:r>
    </w:p>
    <w:p w14:paraId="5B423B05" w14:textId="77777777" w:rsidR="00BB7536" w:rsidRPr="00BB7536" w:rsidRDefault="00BB7536" w:rsidP="00BB7536">
      <w:pPr>
        <w:numPr>
          <w:ilvl w:val="0"/>
          <w:numId w:val="48"/>
        </w:numPr>
        <w:spacing w:before="100" w:beforeAutospacing="1" w:after="100" w:afterAutospacing="1" w:line="240" w:lineRule="auto"/>
        <w:rPr>
          <w:rFonts w:ascii="Verdana" w:eastAsia="Times New Roman" w:hAnsi="Verdana" w:cs="Times New Roman"/>
          <w:sz w:val="20"/>
          <w:szCs w:val="20"/>
        </w:rPr>
      </w:pPr>
      <w:r w:rsidRPr="00BB7536">
        <w:rPr>
          <w:rFonts w:ascii="Verdana" w:eastAsia="Times New Roman" w:hAnsi="Verdana" w:cs="Times New Roman"/>
          <w:b/>
          <w:bCs/>
          <w:sz w:val="20"/>
          <w:szCs w:val="20"/>
        </w:rPr>
        <w:t>Impact:</w:t>
      </w:r>
      <w:r w:rsidRPr="00BB7536">
        <w:rPr>
          <w:rFonts w:ascii="Verdana" w:eastAsia="Times New Roman" w:hAnsi="Verdana" w:cs="Times New Roman"/>
          <w:sz w:val="20"/>
          <w:szCs w:val="20"/>
        </w:rPr>
        <w:t xml:space="preserve"> Users might find it difficult to locate the information they need within the application. Slow search times can lead to user frustration and decreased engagement. Additionally, inaccurate search results could provide misleading information.</w:t>
      </w:r>
    </w:p>
    <w:p w14:paraId="73D165EB" w14:textId="77777777" w:rsidR="00BB7536" w:rsidRPr="00BB7536" w:rsidRDefault="00BB7536" w:rsidP="00BB7536"/>
    <w:p w14:paraId="4A6DAE88" w14:textId="69D1898D" w:rsidR="00530E6C" w:rsidRPr="00A61DD1" w:rsidRDefault="00CB714C" w:rsidP="00CB714C">
      <w:pPr>
        <w:rPr>
          <w:rFonts w:ascii="Verdana" w:eastAsia="Times New Roman" w:hAnsi="Verdana" w:cs="Times New Roman"/>
          <w:sz w:val="20"/>
          <w:szCs w:val="20"/>
        </w:rPr>
      </w:pPr>
      <w:r>
        <w:rPr>
          <w:rFonts w:ascii="Verdana" w:eastAsia="Times New Roman" w:hAnsi="Verdana" w:cs="Times New Roman"/>
          <w:sz w:val="20"/>
          <w:szCs w:val="20"/>
        </w:rPr>
        <w:br w:type="page"/>
      </w:r>
    </w:p>
    <w:p w14:paraId="5BE1242B" w14:textId="699E34CC" w:rsidR="00EB3E71" w:rsidRDefault="00C6507C" w:rsidP="00EB3E71">
      <w:pPr>
        <w:pStyle w:val="Heading1"/>
        <w:numPr>
          <w:ilvl w:val="0"/>
          <w:numId w:val="2"/>
        </w:numPr>
        <w:rPr>
          <w:rFonts w:ascii="Verdana" w:hAnsi="Verdana"/>
          <w:bCs w:val="0"/>
          <w:sz w:val="20"/>
          <w:szCs w:val="22"/>
        </w:rPr>
      </w:pPr>
      <w:r w:rsidRPr="00FD52C9">
        <w:rPr>
          <w:rFonts w:ascii="Verdana" w:hAnsi="Verdana"/>
          <w:bCs w:val="0"/>
          <w:sz w:val="20"/>
          <w:szCs w:val="22"/>
        </w:rPr>
        <w:lastRenderedPageBreak/>
        <w:t>Next week's goals:</w:t>
      </w:r>
    </w:p>
    <w:p w14:paraId="1F33DF89" w14:textId="77777777" w:rsidR="00172453" w:rsidRPr="00172453" w:rsidRDefault="00172453" w:rsidP="00172453">
      <w:p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This coming week, our primary objective is to finalize all project documentation, ensuring all plans and details are captured and consolidated.</w:t>
      </w:r>
    </w:p>
    <w:p w14:paraId="24135B05" w14:textId="77777777" w:rsidR="00172453" w:rsidRPr="00172453" w:rsidRDefault="00172453" w:rsidP="00172453">
      <w:p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Here's a breakdown of key tasks:</w:t>
      </w:r>
    </w:p>
    <w:p w14:paraId="159796E6" w14:textId="77777777" w:rsidR="00172453" w:rsidRPr="00172453" w:rsidRDefault="00172453" w:rsidP="00172453">
      <w:pPr>
        <w:numPr>
          <w:ilvl w:val="0"/>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b/>
          <w:bCs/>
          <w:sz w:val="20"/>
          <w:szCs w:val="20"/>
        </w:rPr>
        <w:t>Project Plan, Vision, and Iteration Review:</w:t>
      </w:r>
    </w:p>
    <w:p w14:paraId="7384C55A"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We'll kick off the week by conducting a thorough review of the project plan, vision document, and planned iterations.</w:t>
      </w:r>
    </w:p>
    <w:p w14:paraId="4793F8B1"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This review aims to identify any inconsistencies or missing information across these documents.</w:t>
      </w:r>
    </w:p>
    <w:p w14:paraId="12B886D4"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The goal is to achieve a cohesive picture of the project's overall direction and key milestones.</w:t>
      </w:r>
    </w:p>
    <w:p w14:paraId="4C193567" w14:textId="77777777" w:rsidR="00172453" w:rsidRPr="00172453" w:rsidRDefault="00172453" w:rsidP="00172453">
      <w:pPr>
        <w:numPr>
          <w:ilvl w:val="0"/>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b/>
          <w:bCs/>
          <w:sz w:val="20"/>
          <w:szCs w:val="20"/>
        </w:rPr>
        <w:t>Finalizing the Use-Case Model:</w:t>
      </w:r>
    </w:p>
    <w:p w14:paraId="7E2287B5"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Following the review, we'll focus on finalizing the use-case model.</w:t>
      </w:r>
    </w:p>
    <w:p w14:paraId="0DBD1C0D"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This includes making sure all functionalities and user interactions are clearly defined.</w:t>
      </w:r>
    </w:p>
    <w:p w14:paraId="2AE9C46A"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Ensure the model is comprehensive and accurately reflects the project's intended actions.</w:t>
      </w:r>
    </w:p>
    <w:p w14:paraId="6520D7FE" w14:textId="77777777" w:rsidR="00172453" w:rsidRPr="00172453" w:rsidRDefault="00172453" w:rsidP="00172453">
      <w:pPr>
        <w:numPr>
          <w:ilvl w:val="0"/>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b/>
          <w:bCs/>
          <w:sz w:val="20"/>
          <w:szCs w:val="20"/>
        </w:rPr>
        <w:t>Updating Project Plan and Vision Document:</w:t>
      </w:r>
    </w:p>
    <w:p w14:paraId="380B2209"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Based on the review findings, we'll update the project plan and vision document.</w:t>
      </w:r>
    </w:p>
    <w:p w14:paraId="1E25894A"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This may involve incorporating missing details, clarifying specific aspects, or aligning them with the finalized use-case model.</w:t>
      </w:r>
    </w:p>
    <w:p w14:paraId="2110A371"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These documents will become the central reference point for project direction and progress tracking.</w:t>
      </w:r>
    </w:p>
    <w:p w14:paraId="165AEB70" w14:textId="77777777" w:rsidR="00172453" w:rsidRPr="00172453" w:rsidRDefault="00172453" w:rsidP="00172453">
      <w:pPr>
        <w:numPr>
          <w:ilvl w:val="0"/>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b/>
          <w:bCs/>
          <w:sz w:val="20"/>
          <w:szCs w:val="20"/>
        </w:rPr>
        <w:t>Developing Use-Case Specifications:</w:t>
      </w:r>
    </w:p>
    <w:p w14:paraId="3906E2CF"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With the finalized use-case model in hand, we'll then delve into developing detailed use-case specifications.</w:t>
      </w:r>
    </w:p>
    <w:p w14:paraId="5837DEBD"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These specifications will outline specific steps, actors involved, and expected behavior for each use case.</w:t>
      </w:r>
    </w:p>
    <w:p w14:paraId="7268D3B2"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This level of detail will be crucial for implementation and testing phases.</w:t>
      </w:r>
    </w:p>
    <w:p w14:paraId="3A8E481A" w14:textId="77777777" w:rsidR="00172453" w:rsidRPr="00172453" w:rsidRDefault="00172453" w:rsidP="00172453">
      <w:pPr>
        <w:numPr>
          <w:ilvl w:val="0"/>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b/>
          <w:bCs/>
          <w:sz w:val="20"/>
          <w:szCs w:val="20"/>
        </w:rPr>
        <w:t>Completing Weekly Report #5:</w:t>
      </w:r>
    </w:p>
    <w:p w14:paraId="2AF81B16" w14:textId="77777777" w:rsidR="00172453" w:rsidRPr="00172453" w:rsidRDefault="00172453" w:rsidP="00172453">
      <w:pPr>
        <w:numPr>
          <w:ilvl w:val="1"/>
          <w:numId w:val="49"/>
        </w:num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This report will highlight the progress made on documentation finalization and capture any key decisions or discussions during the week.</w:t>
      </w:r>
    </w:p>
    <w:p w14:paraId="4EFF3B82" w14:textId="1C080CB0" w:rsidR="00537AE4" w:rsidRPr="00172453" w:rsidRDefault="00172453" w:rsidP="00172453">
      <w:pPr>
        <w:spacing w:before="100" w:beforeAutospacing="1" w:after="100" w:afterAutospacing="1" w:line="240" w:lineRule="auto"/>
        <w:rPr>
          <w:rFonts w:ascii="Verdana" w:eastAsia="Times New Roman" w:hAnsi="Verdana" w:cs="Times New Roman"/>
          <w:sz w:val="20"/>
          <w:szCs w:val="20"/>
        </w:rPr>
      </w:pPr>
      <w:r w:rsidRPr="00172453">
        <w:rPr>
          <w:rFonts w:ascii="Verdana" w:eastAsia="Times New Roman" w:hAnsi="Verdana" w:cs="Times New Roman"/>
          <w:sz w:val="20"/>
          <w:szCs w:val="20"/>
        </w:rPr>
        <w:t>By successfully completing these tasks, we'll establish a strong foundation for project execution moving forward. This comprehensive documentation will ensure clarity, alignment, and efficient development progress.</w:t>
      </w:r>
    </w:p>
    <w:tbl>
      <w:tblPr>
        <w:tblStyle w:val="TableGrid"/>
        <w:tblW w:w="9918" w:type="dxa"/>
        <w:tblLayout w:type="fixed"/>
        <w:tblLook w:val="04A0" w:firstRow="1" w:lastRow="0" w:firstColumn="1" w:lastColumn="0" w:noHBand="0" w:noVBand="1"/>
      </w:tblPr>
      <w:tblGrid>
        <w:gridCol w:w="558"/>
        <w:gridCol w:w="4837"/>
        <w:gridCol w:w="1481"/>
        <w:gridCol w:w="3042"/>
      </w:tblGrid>
      <w:tr w:rsidR="005200BC" w:rsidRPr="00FD52C9" w14:paraId="60BF168F" w14:textId="77777777" w:rsidTr="001B594A">
        <w:tc>
          <w:tcPr>
            <w:tcW w:w="558" w:type="dxa"/>
            <w:shd w:val="clear" w:color="auto" w:fill="004070"/>
          </w:tcPr>
          <w:p w14:paraId="33C1A602" w14:textId="77777777" w:rsidR="005200BC" w:rsidRPr="00FD52C9" w:rsidRDefault="005200BC" w:rsidP="00FA2865">
            <w:pPr>
              <w:rPr>
                <w:rFonts w:ascii="Verdana" w:hAnsi="Verdana"/>
                <w:b/>
                <w:sz w:val="16"/>
                <w:szCs w:val="16"/>
              </w:rPr>
            </w:pPr>
            <w:r w:rsidRPr="00FD52C9">
              <w:rPr>
                <w:rFonts w:ascii="Verdana" w:hAnsi="Verdana"/>
                <w:b/>
                <w:sz w:val="16"/>
                <w:szCs w:val="16"/>
              </w:rPr>
              <w:t>STT</w:t>
            </w:r>
          </w:p>
        </w:tc>
        <w:tc>
          <w:tcPr>
            <w:tcW w:w="4837" w:type="dxa"/>
            <w:shd w:val="clear" w:color="auto" w:fill="004070"/>
          </w:tcPr>
          <w:p w14:paraId="270A6D39" w14:textId="77777777" w:rsidR="005200BC" w:rsidRPr="00FD52C9" w:rsidRDefault="005200BC" w:rsidP="00FA2865">
            <w:pPr>
              <w:rPr>
                <w:rFonts w:ascii="Verdana" w:hAnsi="Verdana"/>
                <w:b/>
                <w:sz w:val="16"/>
                <w:szCs w:val="16"/>
              </w:rPr>
            </w:pPr>
            <w:r w:rsidRPr="00FD52C9">
              <w:rPr>
                <w:rFonts w:ascii="Verdana" w:hAnsi="Verdana"/>
                <w:b/>
                <w:sz w:val="16"/>
                <w:szCs w:val="16"/>
              </w:rPr>
              <w:t>Description</w:t>
            </w:r>
          </w:p>
        </w:tc>
        <w:tc>
          <w:tcPr>
            <w:tcW w:w="1481" w:type="dxa"/>
            <w:shd w:val="clear" w:color="auto" w:fill="004070"/>
          </w:tcPr>
          <w:p w14:paraId="560CFD05" w14:textId="77777777" w:rsidR="005200BC" w:rsidRPr="00FD52C9" w:rsidRDefault="005200BC" w:rsidP="00FA2865">
            <w:pPr>
              <w:rPr>
                <w:rFonts w:ascii="Verdana" w:hAnsi="Verdana"/>
                <w:b/>
                <w:sz w:val="16"/>
                <w:szCs w:val="16"/>
              </w:rPr>
            </w:pPr>
            <w:r w:rsidRPr="00FD52C9">
              <w:rPr>
                <w:rFonts w:ascii="Verdana" w:hAnsi="Verdana"/>
                <w:b/>
                <w:sz w:val="16"/>
                <w:szCs w:val="16"/>
              </w:rPr>
              <w:t>Due Date</w:t>
            </w:r>
          </w:p>
        </w:tc>
        <w:tc>
          <w:tcPr>
            <w:tcW w:w="3042" w:type="dxa"/>
            <w:shd w:val="clear" w:color="auto" w:fill="004070"/>
          </w:tcPr>
          <w:p w14:paraId="4B539670" w14:textId="77777777" w:rsidR="005200BC" w:rsidRPr="00FD52C9" w:rsidRDefault="005200BC" w:rsidP="00FA2865">
            <w:pPr>
              <w:rPr>
                <w:rFonts w:ascii="Verdana" w:hAnsi="Verdana"/>
                <w:b/>
                <w:sz w:val="16"/>
                <w:szCs w:val="16"/>
              </w:rPr>
            </w:pPr>
            <w:r w:rsidRPr="00FD52C9">
              <w:rPr>
                <w:rFonts w:ascii="Verdana" w:hAnsi="Verdana"/>
                <w:b/>
                <w:sz w:val="16"/>
                <w:szCs w:val="16"/>
              </w:rPr>
              <w:t>Responsibility</w:t>
            </w:r>
          </w:p>
        </w:tc>
      </w:tr>
      <w:tr w:rsidR="00BD407A" w:rsidRPr="00FD52C9" w14:paraId="0FD17395" w14:textId="77777777" w:rsidTr="001B594A">
        <w:tc>
          <w:tcPr>
            <w:tcW w:w="558" w:type="dxa"/>
          </w:tcPr>
          <w:p w14:paraId="1DD15DEB" w14:textId="77777777" w:rsidR="00BD407A" w:rsidRPr="00FD52C9" w:rsidRDefault="00BD407A" w:rsidP="00BD407A">
            <w:pPr>
              <w:jc w:val="center"/>
              <w:rPr>
                <w:rFonts w:ascii="Verdana" w:hAnsi="Verdana"/>
                <w:sz w:val="20"/>
                <w:szCs w:val="20"/>
              </w:rPr>
            </w:pPr>
            <w:r w:rsidRPr="00FD52C9">
              <w:rPr>
                <w:rFonts w:ascii="Verdana" w:hAnsi="Verdana"/>
                <w:sz w:val="20"/>
                <w:szCs w:val="20"/>
              </w:rPr>
              <w:t>1</w:t>
            </w:r>
          </w:p>
        </w:tc>
        <w:tc>
          <w:tcPr>
            <w:tcW w:w="4837" w:type="dxa"/>
          </w:tcPr>
          <w:p w14:paraId="040CBE6A" w14:textId="4F4728C8" w:rsidR="00BD407A" w:rsidRPr="00FD52C9" w:rsidRDefault="005F6E78" w:rsidP="00BD407A">
            <w:pPr>
              <w:rPr>
                <w:rFonts w:ascii="Verdana" w:hAnsi="Verdana"/>
                <w:sz w:val="20"/>
                <w:szCs w:val="20"/>
              </w:rPr>
            </w:pPr>
            <w:r>
              <w:rPr>
                <w:rFonts w:ascii="Verdana" w:hAnsi="Verdana"/>
                <w:sz w:val="20"/>
                <w:szCs w:val="20"/>
              </w:rPr>
              <w:t>Reviewing</w:t>
            </w:r>
            <w:r w:rsidR="00A2616C">
              <w:rPr>
                <w:rFonts w:ascii="Verdana" w:hAnsi="Verdana"/>
                <w:sz w:val="20"/>
                <w:szCs w:val="20"/>
              </w:rPr>
              <w:t xml:space="preserve"> Project Plan/Vision/ </w:t>
            </w:r>
            <w:r w:rsidR="000301D5">
              <w:rPr>
                <w:rFonts w:ascii="Verdana" w:hAnsi="Verdana"/>
                <w:sz w:val="20"/>
                <w:szCs w:val="20"/>
              </w:rPr>
              <w:t>I</w:t>
            </w:r>
            <w:r w:rsidR="00A2616C">
              <w:rPr>
                <w:rFonts w:ascii="Verdana" w:hAnsi="Verdana"/>
                <w:sz w:val="20"/>
                <w:szCs w:val="20"/>
              </w:rPr>
              <w:t>terations</w:t>
            </w:r>
          </w:p>
        </w:tc>
        <w:tc>
          <w:tcPr>
            <w:tcW w:w="1481" w:type="dxa"/>
          </w:tcPr>
          <w:p w14:paraId="77F1AB44" w14:textId="568BE60D" w:rsidR="00BD407A" w:rsidRPr="00FD52C9" w:rsidRDefault="00172453" w:rsidP="00BD407A">
            <w:pPr>
              <w:rPr>
                <w:rFonts w:ascii="Verdana" w:hAnsi="Verdana"/>
                <w:sz w:val="20"/>
                <w:szCs w:val="20"/>
              </w:rPr>
            </w:pPr>
            <w:r>
              <w:rPr>
                <w:rFonts w:ascii="Verdana" w:hAnsi="Verdana"/>
                <w:sz w:val="20"/>
                <w:szCs w:val="20"/>
              </w:rPr>
              <w:t>20</w:t>
            </w:r>
            <w:r w:rsidR="00A2616C">
              <w:rPr>
                <w:rFonts w:ascii="Verdana" w:hAnsi="Verdana"/>
                <w:sz w:val="20"/>
                <w:szCs w:val="20"/>
              </w:rPr>
              <w:t>/06/2024</w:t>
            </w:r>
          </w:p>
        </w:tc>
        <w:tc>
          <w:tcPr>
            <w:tcW w:w="3042" w:type="dxa"/>
          </w:tcPr>
          <w:p w14:paraId="0D4449D7" w14:textId="32EB3E08" w:rsidR="00BD407A" w:rsidRPr="00FD52C9" w:rsidRDefault="00A2616C" w:rsidP="00BD407A">
            <w:pPr>
              <w:rPr>
                <w:rFonts w:ascii="Verdana" w:hAnsi="Verdana"/>
                <w:sz w:val="20"/>
                <w:szCs w:val="20"/>
              </w:rPr>
            </w:pPr>
            <w:r>
              <w:rPr>
                <w:rFonts w:ascii="Verdana" w:hAnsi="Verdana"/>
                <w:sz w:val="20"/>
                <w:szCs w:val="20"/>
              </w:rPr>
              <w:t>All members</w:t>
            </w:r>
            <w:r w:rsidR="00BD407A" w:rsidRPr="00FD52C9">
              <w:rPr>
                <w:rFonts w:ascii="Verdana" w:hAnsi="Verdana"/>
                <w:sz w:val="20"/>
                <w:szCs w:val="20"/>
              </w:rPr>
              <w:t xml:space="preserve"> </w:t>
            </w:r>
          </w:p>
        </w:tc>
      </w:tr>
      <w:tr w:rsidR="00BD407A" w:rsidRPr="00FD52C9" w14:paraId="69757918" w14:textId="77777777" w:rsidTr="001B594A">
        <w:tc>
          <w:tcPr>
            <w:tcW w:w="558" w:type="dxa"/>
          </w:tcPr>
          <w:p w14:paraId="714BD0A0" w14:textId="77777777" w:rsidR="00BD407A" w:rsidRPr="00FD52C9" w:rsidRDefault="00BD407A" w:rsidP="00BD407A">
            <w:pPr>
              <w:jc w:val="center"/>
              <w:rPr>
                <w:rFonts w:ascii="Verdana" w:hAnsi="Verdana"/>
                <w:sz w:val="20"/>
                <w:szCs w:val="20"/>
              </w:rPr>
            </w:pPr>
            <w:r w:rsidRPr="00FD52C9">
              <w:rPr>
                <w:rFonts w:ascii="Verdana" w:hAnsi="Verdana"/>
                <w:sz w:val="20"/>
                <w:szCs w:val="20"/>
              </w:rPr>
              <w:t>2</w:t>
            </w:r>
          </w:p>
        </w:tc>
        <w:tc>
          <w:tcPr>
            <w:tcW w:w="4837" w:type="dxa"/>
          </w:tcPr>
          <w:p w14:paraId="048F7E7E" w14:textId="6E24564A" w:rsidR="00BD407A" w:rsidRPr="00FD52C9" w:rsidRDefault="006C4FF4" w:rsidP="00BD407A">
            <w:pPr>
              <w:rPr>
                <w:rFonts w:ascii="Verdana" w:hAnsi="Verdana"/>
                <w:sz w:val="20"/>
                <w:szCs w:val="20"/>
              </w:rPr>
            </w:pPr>
            <w:r>
              <w:rPr>
                <w:rFonts w:ascii="Verdana" w:hAnsi="Verdana"/>
                <w:sz w:val="20"/>
                <w:szCs w:val="20"/>
              </w:rPr>
              <w:t>Use-case model</w:t>
            </w:r>
          </w:p>
        </w:tc>
        <w:tc>
          <w:tcPr>
            <w:tcW w:w="1481" w:type="dxa"/>
          </w:tcPr>
          <w:p w14:paraId="0FF45EB3" w14:textId="0874F434" w:rsidR="00BD407A" w:rsidRPr="00FD52C9" w:rsidRDefault="006C4FF4" w:rsidP="00BD407A">
            <w:pPr>
              <w:rPr>
                <w:rFonts w:ascii="Verdana" w:hAnsi="Verdana"/>
                <w:sz w:val="20"/>
                <w:szCs w:val="20"/>
              </w:rPr>
            </w:pPr>
            <w:r>
              <w:rPr>
                <w:rFonts w:ascii="Verdana" w:hAnsi="Verdana"/>
                <w:sz w:val="20"/>
                <w:szCs w:val="20"/>
              </w:rPr>
              <w:t>2</w:t>
            </w:r>
            <w:r w:rsidR="00FB718E">
              <w:rPr>
                <w:rFonts w:ascii="Verdana" w:hAnsi="Verdana"/>
                <w:sz w:val="20"/>
                <w:szCs w:val="20"/>
              </w:rPr>
              <w:t>4/06/2024</w:t>
            </w:r>
          </w:p>
        </w:tc>
        <w:tc>
          <w:tcPr>
            <w:tcW w:w="3042" w:type="dxa"/>
          </w:tcPr>
          <w:p w14:paraId="2CE1B1F9" w14:textId="39DEAFBB" w:rsidR="001B594A" w:rsidRPr="00FD52C9" w:rsidRDefault="006C4FF4" w:rsidP="00BD407A">
            <w:pPr>
              <w:rPr>
                <w:rFonts w:ascii="Verdana" w:hAnsi="Verdana"/>
                <w:sz w:val="20"/>
                <w:szCs w:val="20"/>
              </w:rPr>
            </w:pPr>
            <w:r>
              <w:rPr>
                <w:rFonts w:ascii="Verdana" w:hAnsi="Verdana"/>
                <w:sz w:val="20"/>
                <w:szCs w:val="20"/>
              </w:rPr>
              <w:t>Huynh Cao Tuan Kiet</w:t>
            </w:r>
          </w:p>
        </w:tc>
      </w:tr>
      <w:tr w:rsidR="00BD407A" w:rsidRPr="00FD52C9" w14:paraId="6DF57C1E" w14:textId="77777777" w:rsidTr="001B594A">
        <w:tc>
          <w:tcPr>
            <w:tcW w:w="558" w:type="dxa"/>
          </w:tcPr>
          <w:p w14:paraId="5AB36D2D" w14:textId="77777777" w:rsidR="00BD407A" w:rsidRPr="00FD52C9" w:rsidRDefault="00BD407A" w:rsidP="00BD407A">
            <w:pPr>
              <w:jc w:val="center"/>
              <w:rPr>
                <w:rFonts w:ascii="Verdana" w:hAnsi="Verdana"/>
                <w:sz w:val="20"/>
                <w:szCs w:val="20"/>
              </w:rPr>
            </w:pPr>
            <w:r w:rsidRPr="00FD52C9">
              <w:rPr>
                <w:rFonts w:ascii="Verdana" w:hAnsi="Verdana"/>
                <w:sz w:val="20"/>
                <w:szCs w:val="20"/>
              </w:rPr>
              <w:t>3</w:t>
            </w:r>
          </w:p>
        </w:tc>
        <w:tc>
          <w:tcPr>
            <w:tcW w:w="4837" w:type="dxa"/>
          </w:tcPr>
          <w:p w14:paraId="307040EC" w14:textId="4E85259D" w:rsidR="00BD407A" w:rsidRPr="00FD52C9" w:rsidRDefault="00CC0641" w:rsidP="00BD407A">
            <w:pPr>
              <w:rPr>
                <w:rFonts w:ascii="Verdana" w:hAnsi="Verdana"/>
                <w:sz w:val="20"/>
                <w:szCs w:val="20"/>
              </w:rPr>
            </w:pPr>
            <w:r>
              <w:rPr>
                <w:rFonts w:ascii="Verdana" w:hAnsi="Verdana"/>
                <w:sz w:val="20"/>
                <w:szCs w:val="20"/>
              </w:rPr>
              <w:t>Update vision document + project plan</w:t>
            </w:r>
          </w:p>
        </w:tc>
        <w:tc>
          <w:tcPr>
            <w:tcW w:w="1481" w:type="dxa"/>
          </w:tcPr>
          <w:p w14:paraId="5D7774F3" w14:textId="7093B7DC" w:rsidR="00BD407A" w:rsidRPr="00FD52C9" w:rsidRDefault="006C4FF4" w:rsidP="00BD407A">
            <w:pPr>
              <w:rPr>
                <w:rFonts w:ascii="Verdana" w:hAnsi="Verdana"/>
                <w:sz w:val="20"/>
                <w:szCs w:val="20"/>
              </w:rPr>
            </w:pPr>
            <w:r>
              <w:rPr>
                <w:rFonts w:ascii="Verdana" w:hAnsi="Verdana"/>
                <w:sz w:val="20"/>
                <w:szCs w:val="20"/>
              </w:rPr>
              <w:t>24</w:t>
            </w:r>
            <w:r w:rsidR="00FB718E">
              <w:rPr>
                <w:rFonts w:ascii="Verdana" w:hAnsi="Verdana"/>
                <w:sz w:val="20"/>
                <w:szCs w:val="20"/>
              </w:rPr>
              <w:t>/06/2024</w:t>
            </w:r>
          </w:p>
        </w:tc>
        <w:tc>
          <w:tcPr>
            <w:tcW w:w="3042" w:type="dxa"/>
          </w:tcPr>
          <w:p w14:paraId="4ACE789A" w14:textId="6D82DBBA" w:rsidR="00BD407A" w:rsidRPr="00FD52C9" w:rsidRDefault="00CC0641" w:rsidP="00BD407A">
            <w:pPr>
              <w:rPr>
                <w:rFonts w:ascii="Verdana" w:hAnsi="Verdana"/>
                <w:sz w:val="20"/>
                <w:szCs w:val="20"/>
              </w:rPr>
            </w:pPr>
            <w:r>
              <w:rPr>
                <w:rFonts w:ascii="Verdana" w:hAnsi="Verdana"/>
                <w:sz w:val="20"/>
                <w:szCs w:val="20"/>
              </w:rPr>
              <w:t>Cao Huu Khuong Duy</w:t>
            </w:r>
          </w:p>
        </w:tc>
      </w:tr>
      <w:tr w:rsidR="005200BC" w:rsidRPr="00FD52C9" w14:paraId="65916F3F" w14:textId="77777777" w:rsidTr="001B594A">
        <w:tc>
          <w:tcPr>
            <w:tcW w:w="558" w:type="dxa"/>
          </w:tcPr>
          <w:p w14:paraId="7DA7725F" w14:textId="77777777" w:rsidR="005200BC" w:rsidRPr="00FD52C9" w:rsidRDefault="005200BC" w:rsidP="00FA2865">
            <w:pPr>
              <w:jc w:val="center"/>
              <w:rPr>
                <w:rFonts w:ascii="Verdana" w:hAnsi="Verdana"/>
                <w:sz w:val="20"/>
                <w:szCs w:val="20"/>
              </w:rPr>
            </w:pPr>
            <w:r w:rsidRPr="00FD52C9">
              <w:rPr>
                <w:rFonts w:ascii="Verdana" w:hAnsi="Verdana"/>
                <w:sz w:val="20"/>
                <w:szCs w:val="20"/>
              </w:rPr>
              <w:t>4</w:t>
            </w:r>
          </w:p>
        </w:tc>
        <w:tc>
          <w:tcPr>
            <w:tcW w:w="4837" w:type="dxa"/>
          </w:tcPr>
          <w:p w14:paraId="1BDBA0DF" w14:textId="52F463A7" w:rsidR="005200BC" w:rsidRPr="00FD52C9" w:rsidRDefault="00CC0641" w:rsidP="00FA2865">
            <w:pPr>
              <w:rPr>
                <w:rFonts w:ascii="Verdana" w:hAnsi="Verdana"/>
                <w:sz w:val="20"/>
                <w:szCs w:val="20"/>
              </w:rPr>
            </w:pPr>
            <w:r>
              <w:rPr>
                <w:rFonts w:ascii="Verdana" w:hAnsi="Verdana"/>
                <w:sz w:val="20"/>
                <w:szCs w:val="20"/>
              </w:rPr>
              <w:t>Use-case specification</w:t>
            </w:r>
          </w:p>
        </w:tc>
        <w:tc>
          <w:tcPr>
            <w:tcW w:w="1481" w:type="dxa"/>
          </w:tcPr>
          <w:p w14:paraId="53B75650" w14:textId="360397C2" w:rsidR="005200BC" w:rsidRPr="00FD52C9" w:rsidRDefault="006C4FF4" w:rsidP="00FA2865">
            <w:pPr>
              <w:rPr>
                <w:rFonts w:ascii="Verdana" w:hAnsi="Verdana"/>
                <w:sz w:val="20"/>
                <w:szCs w:val="20"/>
              </w:rPr>
            </w:pPr>
            <w:r>
              <w:rPr>
                <w:rFonts w:ascii="Verdana" w:hAnsi="Verdana"/>
                <w:sz w:val="20"/>
                <w:szCs w:val="20"/>
              </w:rPr>
              <w:t>24</w:t>
            </w:r>
            <w:r w:rsidR="00FB718E">
              <w:rPr>
                <w:rFonts w:ascii="Verdana" w:hAnsi="Verdana"/>
                <w:sz w:val="20"/>
                <w:szCs w:val="20"/>
              </w:rPr>
              <w:t>/06/2024</w:t>
            </w:r>
          </w:p>
        </w:tc>
        <w:tc>
          <w:tcPr>
            <w:tcW w:w="3042" w:type="dxa"/>
          </w:tcPr>
          <w:p w14:paraId="1CC74314" w14:textId="77777777" w:rsidR="00FB718E" w:rsidRDefault="00CC0641" w:rsidP="00FA2865">
            <w:pPr>
              <w:rPr>
                <w:rFonts w:ascii="Verdana" w:hAnsi="Verdana"/>
                <w:sz w:val="20"/>
                <w:szCs w:val="20"/>
              </w:rPr>
            </w:pPr>
            <w:r>
              <w:rPr>
                <w:rFonts w:ascii="Verdana" w:hAnsi="Verdana"/>
                <w:sz w:val="20"/>
                <w:szCs w:val="20"/>
              </w:rPr>
              <w:t>Ly Dinh Minh Man</w:t>
            </w:r>
          </w:p>
          <w:p w14:paraId="3B7729F5" w14:textId="2F795A85" w:rsidR="00CC0641" w:rsidRPr="00FD52C9" w:rsidRDefault="00CC0641" w:rsidP="00FA2865">
            <w:pPr>
              <w:rPr>
                <w:rFonts w:ascii="Verdana" w:hAnsi="Verdana"/>
                <w:sz w:val="20"/>
                <w:szCs w:val="20"/>
              </w:rPr>
            </w:pPr>
            <w:r>
              <w:rPr>
                <w:rFonts w:ascii="Verdana" w:hAnsi="Verdana"/>
                <w:sz w:val="20"/>
                <w:szCs w:val="20"/>
              </w:rPr>
              <w:t>Vo Nguyen Phuong Quynh</w:t>
            </w:r>
          </w:p>
        </w:tc>
      </w:tr>
      <w:tr w:rsidR="00FB718E" w:rsidRPr="00FD52C9" w14:paraId="44E1450A" w14:textId="77777777" w:rsidTr="001B594A">
        <w:tc>
          <w:tcPr>
            <w:tcW w:w="558" w:type="dxa"/>
          </w:tcPr>
          <w:p w14:paraId="158591F5" w14:textId="1122727E" w:rsidR="00FB718E" w:rsidRPr="00FD52C9" w:rsidRDefault="00FB718E" w:rsidP="00FA2865">
            <w:pPr>
              <w:jc w:val="center"/>
              <w:rPr>
                <w:rFonts w:ascii="Verdana" w:hAnsi="Verdana"/>
                <w:sz w:val="20"/>
                <w:szCs w:val="20"/>
              </w:rPr>
            </w:pPr>
            <w:r>
              <w:rPr>
                <w:rFonts w:ascii="Verdana" w:hAnsi="Verdana"/>
                <w:sz w:val="20"/>
                <w:szCs w:val="20"/>
              </w:rPr>
              <w:t>5</w:t>
            </w:r>
          </w:p>
        </w:tc>
        <w:tc>
          <w:tcPr>
            <w:tcW w:w="4837" w:type="dxa"/>
          </w:tcPr>
          <w:p w14:paraId="403D3394" w14:textId="785840CB" w:rsidR="00FB718E" w:rsidRDefault="00606CD0" w:rsidP="00FA2865">
            <w:pPr>
              <w:rPr>
                <w:rFonts w:ascii="Verdana" w:hAnsi="Verdana"/>
                <w:sz w:val="20"/>
                <w:szCs w:val="20"/>
              </w:rPr>
            </w:pPr>
            <w:r>
              <w:rPr>
                <w:rFonts w:ascii="Verdana" w:hAnsi="Verdana"/>
                <w:sz w:val="20"/>
                <w:szCs w:val="20"/>
              </w:rPr>
              <w:t>Weekly Report 5</w:t>
            </w:r>
          </w:p>
        </w:tc>
        <w:tc>
          <w:tcPr>
            <w:tcW w:w="1481" w:type="dxa"/>
          </w:tcPr>
          <w:p w14:paraId="06F08ADD" w14:textId="078267D0" w:rsidR="00FB718E" w:rsidRDefault="00606CD0" w:rsidP="00FA2865">
            <w:pPr>
              <w:rPr>
                <w:rFonts w:ascii="Verdana" w:hAnsi="Verdana"/>
                <w:sz w:val="20"/>
                <w:szCs w:val="20"/>
              </w:rPr>
            </w:pPr>
            <w:r>
              <w:rPr>
                <w:rFonts w:ascii="Verdana" w:hAnsi="Verdana"/>
                <w:sz w:val="20"/>
                <w:szCs w:val="20"/>
              </w:rPr>
              <w:t>20/06/2024</w:t>
            </w:r>
          </w:p>
        </w:tc>
        <w:tc>
          <w:tcPr>
            <w:tcW w:w="3042" w:type="dxa"/>
          </w:tcPr>
          <w:p w14:paraId="550BE872" w14:textId="172BDFF3" w:rsidR="00FB718E" w:rsidRDefault="00606CD0" w:rsidP="00FA2865">
            <w:pPr>
              <w:rPr>
                <w:rFonts w:ascii="Verdana" w:hAnsi="Verdana"/>
                <w:sz w:val="20"/>
                <w:szCs w:val="20"/>
              </w:rPr>
            </w:pPr>
            <w:r>
              <w:rPr>
                <w:rFonts w:ascii="Verdana" w:hAnsi="Verdana"/>
                <w:sz w:val="20"/>
                <w:szCs w:val="20"/>
              </w:rPr>
              <w:t>Le Duy Anh</w:t>
            </w:r>
          </w:p>
        </w:tc>
      </w:tr>
    </w:tbl>
    <w:p w14:paraId="1765BC86" w14:textId="77777777" w:rsidR="00C6507C" w:rsidRPr="00FD52C9" w:rsidRDefault="00C6507C" w:rsidP="00C6507C">
      <w:pPr>
        <w:rPr>
          <w:rFonts w:ascii="Verdana" w:hAnsi="Verdana"/>
          <w:sz w:val="18"/>
          <w:szCs w:val="18"/>
        </w:rPr>
      </w:pPr>
    </w:p>
    <w:sectPr w:rsidR="00C6507C" w:rsidRPr="00FD5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1B9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70BFD"/>
    <w:multiLevelType w:val="hybridMultilevel"/>
    <w:tmpl w:val="80F24678"/>
    <w:lvl w:ilvl="0" w:tplc="12A24B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178B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5405E"/>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4520E"/>
    <w:multiLevelType w:val="multilevel"/>
    <w:tmpl w:val="5EF8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31E27"/>
    <w:multiLevelType w:val="multilevel"/>
    <w:tmpl w:val="E502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B77D5"/>
    <w:multiLevelType w:val="multilevel"/>
    <w:tmpl w:val="DEC8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E522D"/>
    <w:multiLevelType w:val="multilevel"/>
    <w:tmpl w:val="910E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217AA"/>
    <w:multiLevelType w:val="hybridMultilevel"/>
    <w:tmpl w:val="C46ABCD8"/>
    <w:lvl w:ilvl="0" w:tplc="29CCC70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030FC"/>
    <w:multiLevelType w:val="multilevel"/>
    <w:tmpl w:val="CCC6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06131"/>
    <w:multiLevelType w:val="multilevel"/>
    <w:tmpl w:val="CB12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079F8"/>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D4559"/>
    <w:multiLevelType w:val="multilevel"/>
    <w:tmpl w:val="7656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5242E"/>
    <w:multiLevelType w:val="multilevel"/>
    <w:tmpl w:val="3DE0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76072"/>
    <w:multiLevelType w:val="multilevel"/>
    <w:tmpl w:val="A3F46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C778E"/>
    <w:multiLevelType w:val="multilevel"/>
    <w:tmpl w:val="9BEE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F453A"/>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A0525"/>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B37E6"/>
    <w:multiLevelType w:val="hybridMultilevel"/>
    <w:tmpl w:val="01DE0D20"/>
    <w:lvl w:ilvl="0" w:tplc="058299C4">
      <w:start w:val="1"/>
      <w:numFmt w:val="decimal"/>
      <w:lvlText w:val="%1."/>
      <w:lvlJc w:val="left"/>
      <w:pPr>
        <w:ind w:left="360" w:hanging="360"/>
      </w:pPr>
      <w:rPr>
        <w:rFonts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165CA8"/>
    <w:multiLevelType w:val="multilevel"/>
    <w:tmpl w:val="E2FC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0C18BD"/>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A2015B"/>
    <w:multiLevelType w:val="multilevel"/>
    <w:tmpl w:val="8194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005A8"/>
    <w:multiLevelType w:val="multilevel"/>
    <w:tmpl w:val="4430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C42594"/>
    <w:multiLevelType w:val="multilevel"/>
    <w:tmpl w:val="8DBA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317708"/>
    <w:multiLevelType w:val="multilevel"/>
    <w:tmpl w:val="A102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150FFC"/>
    <w:multiLevelType w:val="hybridMultilevel"/>
    <w:tmpl w:val="FF8E9522"/>
    <w:lvl w:ilvl="0" w:tplc="FE4E7B6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3A3025"/>
    <w:multiLevelType w:val="hybridMultilevel"/>
    <w:tmpl w:val="795060E4"/>
    <w:lvl w:ilvl="0" w:tplc="B3020AF4">
      <w:start w:val="13"/>
      <w:numFmt w:val="bullet"/>
      <w:lvlText w:val="-"/>
      <w:lvlJc w:val="left"/>
      <w:pPr>
        <w:ind w:left="720" w:hanging="360"/>
      </w:pPr>
      <w:rPr>
        <w:rFonts w:ascii="Verdana" w:eastAsiaTheme="minorHAnsi" w:hAnsi="Verdana"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AF7B60"/>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AE7ED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2F2AD0"/>
    <w:multiLevelType w:val="hybridMultilevel"/>
    <w:tmpl w:val="F5346104"/>
    <w:lvl w:ilvl="0" w:tplc="65F01E6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E5C3F"/>
    <w:multiLevelType w:val="hybridMultilevel"/>
    <w:tmpl w:val="C3A65BD6"/>
    <w:lvl w:ilvl="0" w:tplc="7714C25C">
      <w:start w:val="1"/>
      <w:numFmt w:val="decimal"/>
      <w:lvlText w:val="%1."/>
      <w:lvlJc w:val="left"/>
      <w:pPr>
        <w:ind w:left="720" w:hanging="360"/>
      </w:pPr>
      <w:rPr>
        <w:rFonts w:ascii="Verdana" w:hAnsi="Verdana"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031E78"/>
    <w:multiLevelType w:val="multilevel"/>
    <w:tmpl w:val="2F22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7D7747"/>
    <w:multiLevelType w:val="multilevel"/>
    <w:tmpl w:val="3D6C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6120F3"/>
    <w:multiLevelType w:val="hybridMultilevel"/>
    <w:tmpl w:val="311680A2"/>
    <w:lvl w:ilvl="0" w:tplc="2EF4AD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E37481"/>
    <w:multiLevelType w:val="multilevel"/>
    <w:tmpl w:val="70AE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A2811"/>
    <w:multiLevelType w:val="multilevel"/>
    <w:tmpl w:val="90D4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8B574B"/>
    <w:multiLevelType w:val="multilevel"/>
    <w:tmpl w:val="427E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CE7F6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F723E5"/>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4A3CBB"/>
    <w:multiLevelType w:val="multilevel"/>
    <w:tmpl w:val="0BC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163F33"/>
    <w:multiLevelType w:val="multilevel"/>
    <w:tmpl w:val="6B0E7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ED63DC"/>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4E6A5F"/>
    <w:multiLevelType w:val="multilevel"/>
    <w:tmpl w:val="F638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A5258B"/>
    <w:multiLevelType w:val="multilevel"/>
    <w:tmpl w:val="1C06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2D2038"/>
    <w:multiLevelType w:val="multilevel"/>
    <w:tmpl w:val="850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43D16"/>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4C2085"/>
    <w:multiLevelType w:val="multilevel"/>
    <w:tmpl w:val="8626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643965"/>
    <w:multiLevelType w:val="multilevel"/>
    <w:tmpl w:val="3D64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BB683A"/>
    <w:multiLevelType w:val="multilevel"/>
    <w:tmpl w:val="A9CA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257389">
    <w:abstractNumId w:val="30"/>
  </w:num>
  <w:num w:numId="2" w16cid:durableId="1182161356">
    <w:abstractNumId w:val="18"/>
  </w:num>
  <w:num w:numId="3" w16cid:durableId="2005012098">
    <w:abstractNumId w:val="29"/>
  </w:num>
  <w:num w:numId="4" w16cid:durableId="970330810">
    <w:abstractNumId w:val="48"/>
  </w:num>
  <w:num w:numId="5" w16cid:durableId="551623105">
    <w:abstractNumId w:val="9"/>
  </w:num>
  <w:num w:numId="6" w16cid:durableId="108016350">
    <w:abstractNumId w:val="12"/>
  </w:num>
  <w:num w:numId="7" w16cid:durableId="145170333">
    <w:abstractNumId w:val="43"/>
  </w:num>
  <w:num w:numId="8" w16cid:durableId="1649893424">
    <w:abstractNumId w:val="0"/>
  </w:num>
  <w:num w:numId="9" w16cid:durableId="824395036">
    <w:abstractNumId w:val="35"/>
  </w:num>
  <w:num w:numId="10" w16cid:durableId="615528100">
    <w:abstractNumId w:val="6"/>
  </w:num>
  <w:num w:numId="11" w16cid:durableId="877815874">
    <w:abstractNumId w:val="47"/>
  </w:num>
  <w:num w:numId="12" w16cid:durableId="389839982">
    <w:abstractNumId w:val="42"/>
  </w:num>
  <w:num w:numId="13" w16cid:durableId="372537996">
    <w:abstractNumId w:val="33"/>
  </w:num>
  <w:num w:numId="14" w16cid:durableId="858544946">
    <w:abstractNumId w:val="7"/>
  </w:num>
  <w:num w:numId="15" w16cid:durableId="2035032608">
    <w:abstractNumId w:val="39"/>
  </w:num>
  <w:num w:numId="16" w16cid:durableId="1804225327">
    <w:abstractNumId w:val="31"/>
  </w:num>
  <w:num w:numId="17" w16cid:durableId="803430700">
    <w:abstractNumId w:val="8"/>
  </w:num>
  <w:num w:numId="18" w16cid:durableId="177700475">
    <w:abstractNumId w:val="25"/>
  </w:num>
  <w:num w:numId="19" w16cid:durableId="1453666082">
    <w:abstractNumId w:val="26"/>
  </w:num>
  <w:num w:numId="20" w16cid:durableId="228852677">
    <w:abstractNumId w:val="3"/>
  </w:num>
  <w:num w:numId="21" w16cid:durableId="1355300711">
    <w:abstractNumId w:val="38"/>
  </w:num>
  <w:num w:numId="22" w16cid:durableId="428239984">
    <w:abstractNumId w:val="2"/>
  </w:num>
  <w:num w:numId="23" w16cid:durableId="981039897">
    <w:abstractNumId w:val="37"/>
  </w:num>
  <w:num w:numId="24" w16cid:durableId="230653392">
    <w:abstractNumId w:val="16"/>
  </w:num>
  <w:num w:numId="25" w16cid:durableId="950672788">
    <w:abstractNumId w:val="45"/>
  </w:num>
  <w:num w:numId="26" w16cid:durableId="1932002678">
    <w:abstractNumId w:val="11"/>
  </w:num>
  <w:num w:numId="27" w16cid:durableId="2076246113">
    <w:abstractNumId w:val="17"/>
  </w:num>
  <w:num w:numId="28" w16cid:durableId="869873535">
    <w:abstractNumId w:val="20"/>
  </w:num>
  <w:num w:numId="29" w16cid:durableId="1833175699">
    <w:abstractNumId w:val="27"/>
  </w:num>
  <w:num w:numId="30" w16cid:durableId="218984077">
    <w:abstractNumId w:val="28"/>
  </w:num>
  <w:num w:numId="31" w16cid:durableId="1161655104">
    <w:abstractNumId w:val="41"/>
  </w:num>
  <w:num w:numId="32" w16cid:durableId="450829784">
    <w:abstractNumId w:val="44"/>
  </w:num>
  <w:num w:numId="33" w16cid:durableId="959607987">
    <w:abstractNumId w:val="19"/>
  </w:num>
  <w:num w:numId="34" w16cid:durableId="1503351374">
    <w:abstractNumId w:val="32"/>
  </w:num>
  <w:num w:numId="35" w16cid:durableId="522087961">
    <w:abstractNumId w:val="23"/>
  </w:num>
  <w:num w:numId="36" w16cid:durableId="1278683714">
    <w:abstractNumId w:val="46"/>
  </w:num>
  <w:num w:numId="37" w16cid:durableId="1566601861">
    <w:abstractNumId w:val="34"/>
  </w:num>
  <w:num w:numId="38" w16cid:durableId="99881738">
    <w:abstractNumId w:val="1"/>
  </w:num>
  <w:num w:numId="39" w16cid:durableId="1054038328">
    <w:abstractNumId w:val="14"/>
  </w:num>
  <w:num w:numId="40" w16cid:durableId="2019692583">
    <w:abstractNumId w:val="4"/>
  </w:num>
  <w:num w:numId="41" w16cid:durableId="1626766505">
    <w:abstractNumId w:val="5"/>
  </w:num>
  <w:num w:numId="42" w16cid:durableId="642855740">
    <w:abstractNumId w:val="21"/>
  </w:num>
  <w:num w:numId="43" w16cid:durableId="1795557453">
    <w:abstractNumId w:val="22"/>
  </w:num>
  <w:num w:numId="44" w16cid:durableId="1442140383">
    <w:abstractNumId w:val="10"/>
  </w:num>
  <w:num w:numId="45" w16cid:durableId="791825090">
    <w:abstractNumId w:val="24"/>
  </w:num>
  <w:num w:numId="46" w16cid:durableId="47540119">
    <w:abstractNumId w:val="15"/>
  </w:num>
  <w:num w:numId="47" w16cid:durableId="1596939160">
    <w:abstractNumId w:val="36"/>
  </w:num>
  <w:num w:numId="48" w16cid:durableId="1254389777">
    <w:abstractNumId w:val="13"/>
  </w:num>
  <w:num w:numId="49" w16cid:durableId="59409896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7C"/>
    <w:rsid w:val="00000885"/>
    <w:rsid w:val="00006DA6"/>
    <w:rsid w:val="00017C7F"/>
    <w:rsid w:val="000301D5"/>
    <w:rsid w:val="00033DA8"/>
    <w:rsid w:val="00034A6A"/>
    <w:rsid w:val="00056BF6"/>
    <w:rsid w:val="00060448"/>
    <w:rsid w:val="00064B18"/>
    <w:rsid w:val="00067232"/>
    <w:rsid w:val="000903A2"/>
    <w:rsid w:val="000F1BE1"/>
    <w:rsid w:val="00101633"/>
    <w:rsid w:val="00120D9F"/>
    <w:rsid w:val="001377B8"/>
    <w:rsid w:val="00153D1D"/>
    <w:rsid w:val="00172453"/>
    <w:rsid w:val="001757DD"/>
    <w:rsid w:val="001929C5"/>
    <w:rsid w:val="001B594A"/>
    <w:rsid w:val="001C7DB3"/>
    <w:rsid w:val="001E18E4"/>
    <w:rsid w:val="001E422C"/>
    <w:rsid w:val="001E4F4D"/>
    <w:rsid w:val="002024B5"/>
    <w:rsid w:val="00204408"/>
    <w:rsid w:val="0023326A"/>
    <w:rsid w:val="00246F44"/>
    <w:rsid w:val="002470B6"/>
    <w:rsid w:val="0025050D"/>
    <w:rsid w:val="0025114E"/>
    <w:rsid w:val="002559F4"/>
    <w:rsid w:val="00270B41"/>
    <w:rsid w:val="002D022E"/>
    <w:rsid w:val="002D0F31"/>
    <w:rsid w:val="002D31C4"/>
    <w:rsid w:val="002D56BB"/>
    <w:rsid w:val="002D60F3"/>
    <w:rsid w:val="002F335E"/>
    <w:rsid w:val="002F467C"/>
    <w:rsid w:val="00334C97"/>
    <w:rsid w:val="00340758"/>
    <w:rsid w:val="00343DE9"/>
    <w:rsid w:val="00360058"/>
    <w:rsid w:val="00360B0D"/>
    <w:rsid w:val="00375793"/>
    <w:rsid w:val="00386064"/>
    <w:rsid w:val="003A043C"/>
    <w:rsid w:val="003B52AF"/>
    <w:rsid w:val="00401C7F"/>
    <w:rsid w:val="00432440"/>
    <w:rsid w:val="004369B0"/>
    <w:rsid w:val="0046759E"/>
    <w:rsid w:val="004B5EF3"/>
    <w:rsid w:val="004D589B"/>
    <w:rsid w:val="004D5D31"/>
    <w:rsid w:val="004E571D"/>
    <w:rsid w:val="004F6F9B"/>
    <w:rsid w:val="00500294"/>
    <w:rsid w:val="0051036B"/>
    <w:rsid w:val="005200BC"/>
    <w:rsid w:val="00530E6C"/>
    <w:rsid w:val="00537AE4"/>
    <w:rsid w:val="00554DA2"/>
    <w:rsid w:val="0056774B"/>
    <w:rsid w:val="00571236"/>
    <w:rsid w:val="0058194E"/>
    <w:rsid w:val="005933BE"/>
    <w:rsid w:val="0059491E"/>
    <w:rsid w:val="00596736"/>
    <w:rsid w:val="005A58DA"/>
    <w:rsid w:val="005C338C"/>
    <w:rsid w:val="005E50FD"/>
    <w:rsid w:val="005F6E78"/>
    <w:rsid w:val="00606CD0"/>
    <w:rsid w:val="00606FF3"/>
    <w:rsid w:val="00614E5D"/>
    <w:rsid w:val="00671E31"/>
    <w:rsid w:val="00687F1F"/>
    <w:rsid w:val="00693B9B"/>
    <w:rsid w:val="00697E3D"/>
    <w:rsid w:val="006C4FF4"/>
    <w:rsid w:val="006D209C"/>
    <w:rsid w:val="006D29A4"/>
    <w:rsid w:val="006D4E76"/>
    <w:rsid w:val="006D5B03"/>
    <w:rsid w:val="006F4878"/>
    <w:rsid w:val="00760F10"/>
    <w:rsid w:val="0076124D"/>
    <w:rsid w:val="00786C26"/>
    <w:rsid w:val="00792D34"/>
    <w:rsid w:val="00797E78"/>
    <w:rsid w:val="007A5B33"/>
    <w:rsid w:val="007C1017"/>
    <w:rsid w:val="007E36AE"/>
    <w:rsid w:val="00800501"/>
    <w:rsid w:val="00814671"/>
    <w:rsid w:val="00835BF4"/>
    <w:rsid w:val="00870EDC"/>
    <w:rsid w:val="0088349F"/>
    <w:rsid w:val="008A3C41"/>
    <w:rsid w:val="008A4A98"/>
    <w:rsid w:val="008A6213"/>
    <w:rsid w:val="008B1EFC"/>
    <w:rsid w:val="008E2D17"/>
    <w:rsid w:val="008F3B29"/>
    <w:rsid w:val="00907F0C"/>
    <w:rsid w:val="00920A48"/>
    <w:rsid w:val="009420CD"/>
    <w:rsid w:val="0094442D"/>
    <w:rsid w:val="00946C8B"/>
    <w:rsid w:val="009632D2"/>
    <w:rsid w:val="009655CF"/>
    <w:rsid w:val="0098376A"/>
    <w:rsid w:val="009B1C95"/>
    <w:rsid w:val="009B5D8E"/>
    <w:rsid w:val="009B7433"/>
    <w:rsid w:val="009E71C3"/>
    <w:rsid w:val="00A1563E"/>
    <w:rsid w:val="00A2616C"/>
    <w:rsid w:val="00A500F0"/>
    <w:rsid w:val="00A61DD1"/>
    <w:rsid w:val="00A84868"/>
    <w:rsid w:val="00A85396"/>
    <w:rsid w:val="00AD1A85"/>
    <w:rsid w:val="00AD279D"/>
    <w:rsid w:val="00AE7940"/>
    <w:rsid w:val="00B024C0"/>
    <w:rsid w:val="00B47606"/>
    <w:rsid w:val="00B56F82"/>
    <w:rsid w:val="00B60E99"/>
    <w:rsid w:val="00B9634A"/>
    <w:rsid w:val="00BA0BBE"/>
    <w:rsid w:val="00BA77E3"/>
    <w:rsid w:val="00BB7536"/>
    <w:rsid w:val="00BC2CDD"/>
    <w:rsid w:val="00BD407A"/>
    <w:rsid w:val="00C16505"/>
    <w:rsid w:val="00C254E1"/>
    <w:rsid w:val="00C6507C"/>
    <w:rsid w:val="00C85A72"/>
    <w:rsid w:val="00CA59AA"/>
    <w:rsid w:val="00CB657B"/>
    <w:rsid w:val="00CB714C"/>
    <w:rsid w:val="00CB7E64"/>
    <w:rsid w:val="00CC0641"/>
    <w:rsid w:val="00CC7490"/>
    <w:rsid w:val="00CD3456"/>
    <w:rsid w:val="00D149C2"/>
    <w:rsid w:val="00D3409A"/>
    <w:rsid w:val="00D424EF"/>
    <w:rsid w:val="00D51D13"/>
    <w:rsid w:val="00D72730"/>
    <w:rsid w:val="00D91659"/>
    <w:rsid w:val="00D9263B"/>
    <w:rsid w:val="00D94A9F"/>
    <w:rsid w:val="00DA7922"/>
    <w:rsid w:val="00DB1932"/>
    <w:rsid w:val="00DD319B"/>
    <w:rsid w:val="00DD39C5"/>
    <w:rsid w:val="00E045B2"/>
    <w:rsid w:val="00E05946"/>
    <w:rsid w:val="00E26D1C"/>
    <w:rsid w:val="00E4320A"/>
    <w:rsid w:val="00E5333B"/>
    <w:rsid w:val="00E72B81"/>
    <w:rsid w:val="00E77CA7"/>
    <w:rsid w:val="00E872BB"/>
    <w:rsid w:val="00EB3E71"/>
    <w:rsid w:val="00ED079A"/>
    <w:rsid w:val="00ED0B2F"/>
    <w:rsid w:val="00ED70F7"/>
    <w:rsid w:val="00F16B81"/>
    <w:rsid w:val="00F36AE2"/>
    <w:rsid w:val="00F421A1"/>
    <w:rsid w:val="00F42F42"/>
    <w:rsid w:val="00F75859"/>
    <w:rsid w:val="00FB718E"/>
    <w:rsid w:val="00FD00C8"/>
    <w:rsid w:val="00FD43B2"/>
    <w:rsid w:val="00FD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6392"/>
  <w15:docId w15:val="{2C5D69B7-CC40-9A47-83EC-4C7CD27A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76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5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07C"/>
    <w:pPr>
      <w:ind w:left="720"/>
      <w:contextualSpacing/>
    </w:pPr>
  </w:style>
  <w:style w:type="paragraph" w:styleId="NormalWeb">
    <w:name w:val="Normal (Web)"/>
    <w:basedOn w:val="Normal"/>
    <w:uiPriority w:val="99"/>
    <w:unhideWhenUsed/>
    <w:rsid w:val="00C65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0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7606"/>
    <w:rPr>
      <w:rFonts w:asciiTheme="majorHAnsi" w:eastAsiaTheme="majorEastAsia" w:hAnsiTheme="majorHAnsi" w:cstheme="majorBidi"/>
      <w:color w:val="365F91" w:themeColor="accent1" w:themeShade="BF"/>
      <w:sz w:val="26"/>
      <w:szCs w:val="26"/>
    </w:rPr>
  </w:style>
  <w:style w:type="paragraph" w:customStyle="1" w:styleId="first-token">
    <w:name w:val="first-token"/>
    <w:basedOn w:val="Normal"/>
    <w:rsid w:val="00B476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76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619032">
      <w:bodyDiv w:val="1"/>
      <w:marLeft w:val="0"/>
      <w:marRight w:val="0"/>
      <w:marTop w:val="0"/>
      <w:marBottom w:val="0"/>
      <w:divBdr>
        <w:top w:val="none" w:sz="0" w:space="0" w:color="auto"/>
        <w:left w:val="none" w:sz="0" w:space="0" w:color="auto"/>
        <w:bottom w:val="none" w:sz="0" w:space="0" w:color="auto"/>
        <w:right w:val="none" w:sz="0" w:space="0" w:color="auto"/>
      </w:divBdr>
    </w:div>
    <w:div w:id="389811719">
      <w:bodyDiv w:val="1"/>
      <w:marLeft w:val="0"/>
      <w:marRight w:val="0"/>
      <w:marTop w:val="0"/>
      <w:marBottom w:val="0"/>
      <w:divBdr>
        <w:top w:val="none" w:sz="0" w:space="0" w:color="auto"/>
        <w:left w:val="none" w:sz="0" w:space="0" w:color="auto"/>
        <w:bottom w:val="none" w:sz="0" w:space="0" w:color="auto"/>
        <w:right w:val="none" w:sz="0" w:space="0" w:color="auto"/>
      </w:divBdr>
    </w:div>
    <w:div w:id="512188918">
      <w:bodyDiv w:val="1"/>
      <w:marLeft w:val="0"/>
      <w:marRight w:val="0"/>
      <w:marTop w:val="0"/>
      <w:marBottom w:val="0"/>
      <w:divBdr>
        <w:top w:val="none" w:sz="0" w:space="0" w:color="auto"/>
        <w:left w:val="none" w:sz="0" w:space="0" w:color="auto"/>
        <w:bottom w:val="none" w:sz="0" w:space="0" w:color="auto"/>
        <w:right w:val="none" w:sz="0" w:space="0" w:color="auto"/>
      </w:divBdr>
    </w:div>
    <w:div w:id="738750110">
      <w:bodyDiv w:val="1"/>
      <w:marLeft w:val="0"/>
      <w:marRight w:val="0"/>
      <w:marTop w:val="0"/>
      <w:marBottom w:val="0"/>
      <w:divBdr>
        <w:top w:val="none" w:sz="0" w:space="0" w:color="auto"/>
        <w:left w:val="none" w:sz="0" w:space="0" w:color="auto"/>
        <w:bottom w:val="none" w:sz="0" w:space="0" w:color="auto"/>
        <w:right w:val="none" w:sz="0" w:space="0" w:color="auto"/>
      </w:divBdr>
    </w:div>
    <w:div w:id="750152427">
      <w:bodyDiv w:val="1"/>
      <w:marLeft w:val="0"/>
      <w:marRight w:val="0"/>
      <w:marTop w:val="0"/>
      <w:marBottom w:val="0"/>
      <w:divBdr>
        <w:top w:val="none" w:sz="0" w:space="0" w:color="auto"/>
        <w:left w:val="none" w:sz="0" w:space="0" w:color="auto"/>
        <w:bottom w:val="none" w:sz="0" w:space="0" w:color="auto"/>
        <w:right w:val="none" w:sz="0" w:space="0" w:color="auto"/>
      </w:divBdr>
    </w:div>
    <w:div w:id="888760184">
      <w:bodyDiv w:val="1"/>
      <w:marLeft w:val="0"/>
      <w:marRight w:val="0"/>
      <w:marTop w:val="0"/>
      <w:marBottom w:val="0"/>
      <w:divBdr>
        <w:top w:val="none" w:sz="0" w:space="0" w:color="auto"/>
        <w:left w:val="none" w:sz="0" w:space="0" w:color="auto"/>
        <w:bottom w:val="none" w:sz="0" w:space="0" w:color="auto"/>
        <w:right w:val="none" w:sz="0" w:space="0" w:color="auto"/>
      </w:divBdr>
    </w:div>
    <w:div w:id="893009160">
      <w:bodyDiv w:val="1"/>
      <w:marLeft w:val="0"/>
      <w:marRight w:val="0"/>
      <w:marTop w:val="0"/>
      <w:marBottom w:val="0"/>
      <w:divBdr>
        <w:top w:val="none" w:sz="0" w:space="0" w:color="auto"/>
        <w:left w:val="none" w:sz="0" w:space="0" w:color="auto"/>
        <w:bottom w:val="none" w:sz="0" w:space="0" w:color="auto"/>
        <w:right w:val="none" w:sz="0" w:space="0" w:color="auto"/>
      </w:divBdr>
    </w:div>
    <w:div w:id="1005979915">
      <w:bodyDiv w:val="1"/>
      <w:marLeft w:val="0"/>
      <w:marRight w:val="0"/>
      <w:marTop w:val="0"/>
      <w:marBottom w:val="0"/>
      <w:divBdr>
        <w:top w:val="none" w:sz="0" w:space="0" w:color="auto"/>
        <w:left w:val="none" w:sz="0" w:space="0" w:color="auto"/>
        <w:bottom w:val="none" w:sz="0" w:space="0" w:color="auto"/>
        <w:right w:val="none" w:sz="0" w:space="0" w:color="auto"/>
      </w:divBdr>
      <w:divsChild>
        <w:div w:id="763652557">
          <w:marLeft w:val="0"/>
          <w:marRight w:val="0"/>
          <w:marTop w:val="0"/>
          <w:marBottom w:val="0"/>
          <w:divBdr>
            <w:top w:val="none" w:sz="0" w:space="0" w:color="auto"/>
            <w:left w:val="none" w:sz="0" w:space="0" w:color="auto"/>
            <w:bottom w:val="none" w:sz="0" w:space="0" w:color="auto"/>
            <w:right w:val="none" w:sz="0" w:space="0" w:color="auto"/>
          </w:divBdr>
          <w:divsChild>
            <w:div w:id="850678501">
              <w:marLeft w:val="0"/>
              <w:marRight w:val="0"/>
              <w:marTop w:val="0"/>
              <w:marBottom w:val="0"/>
              <w:divBdr>
                <w:top w:val="none" w:sz="0" w:space="0" w:color="auto"/>
                <w:left w:val="none" w:sz="0" w:space="0" w:color="auto"/>
                <w:bottom w:val="none" w:sz="0" w:space="0" w:color="auto"/>
                <w:right w:val="none" w:sz="0" w:space="0" w:color="auto"/>
              </w:divBdr>
              <w:divsChild>
                <w:div w:id="1061489349">
                  <w:marLeft w:val="0"/>
                  <w:marRight w:val="0"/>
                  <w:marTop w:val="0"/>
                  <w:marBottom w:val="0"/>
                  <w:divBdr>
                    <w:top w:val="none" w:sz="0" w:space="0" w:color="auto"/>
                    <w:left w:val="none" w:sz="0" w:space="0" w:color="auto"/>
                    <w:bottom w:val="none" w:sz="0" w:space="0" w:color="auto"/>
                    <w:right w:val="none" w:sz="0" w:space="0" w:color="auto"/>
                  </w:divBdr>
                  <w:divsChild>
                    <w:div w:id="9332873">
                      <w:marLeft w:val="0"/>
                      <w:marRight w:val="0"/>
                      <w:marTop w:val="0"/>
                      <w:marBottom w:val="0"/>
                      <w:divBdr>
                        <w:top w:val="none" w:sz="0" w:space="0" w:color="auto"/>
                        <w:left w:val="none" w:sz="0" w:space="0" w:color="auto"/>
                        <w:bottom w:val="none" w:sz="0" w:space="0" w:color="auto"/>
                        <w:right w:val="none" w:sz="0" w:space="0" w:color="auto"/>
                      </w:divBdr>
                      <w:divsChild>
                        <w:div w:id="1957369624">
                          <w:marLeft w:val="0"/>
                          <w:marRight w:val="0"/>
                          <w:marTop w:val="0"/>
                          <w:marBottom w:val="0"/>
                          <w:divBdr>
                            <w:top w:val="none" w:sz="0" w:space="0" w:color="auto"/>
                            <w:left w:val="none" w:sz="0" w:space="0" w:color="auto"/>
                            <w:bottom w:val="none" w:sz="0" w:space="0" w:color="auto"/>
                            <w:right w:val="none" w:sz="0" w:space="0" w:color="auto"/>
                          </w:divBdr>
                          <w:divsChild>
                            <w:div w:id="911238100">
                              <w:marLeft w:val="0"/>
                              <w:marRight w:val="0"/>
                              <w:marTop w:val="0"/>
                              <w:marBottom w:val="0"/>
                              <w:divBdr>
                                <w:top w:val="none" w:sz="0" w:space="0" w:color="auto"/>
                                <w:left w:val="none" w:sz="0" w:space="0" w:color="auto"/>
                                <w:bottom w:val="none" w:sz="0" w:space="0" w:color="auto"/>
                                <w:right w:val="none" w:sz="0" w:space="0" w:color="auto"/>
                              </w:divBdr>
                              <w:divsChild>
                                <w:div w:id="16637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8562">
                      <w:marLeft w:val="0"/>
                      <w:marRight w:val="0"/>
                      <w:marTop w:val="0"/>
                      <w:marBottom w:val="0"/>
                      <w:divBdr>
                        <w:top w:val="none" w:sz="0" w:space="0" w:color="auto"/>
                        <w:left w:val="none" w:sz="0" w:space="0" w:color="auto"/>
                        <w:bottom w:val="none" w:sz="0" w:space="0" w:color="auto"/>
                        <w:right w:val="none" w:sz="0" w:space="0" w:color="auto"/>
                      </w:divBdr>
                      <w:divsChild>
                        <w:div w:id="1803840287">
                          <w:marLeft w:val="0"/>
                          <w:marRight w:val="0"/>
                          <w:marTop w:val="0"/>
                          <w:marBottom w:val="0"/>
                          <w:divBdr>
                            <w:top w:val="none" w:sz="0" w:space="0" w:color="auto"/>
                            <w:left w:val="none" w:sz="0" w:space="0" w:color="auto"/>
                            <w:bottom w:val="none" w:sz="0" w:space="0" w:color="auto"/>
                            <w:right w:val="none" w:sz="0" w:space="0" w:color="auto"/>
                          </w:divBdr>
                          <w:divsChild>
                            <w:div w:id="843907979">
                              <w:marLeft w:val="0"/>
                              <w:marRight w:val="0"/>
                              <w:marTop w:val="0"/>
                              <w:marBottom w:val="0"/>
                              <w:divBdr>
                                <w:top w:val="none" w:sz="0" w:space="0" w:color="auto"/>
                                <w:left w:val="none" w:sz="0" w:space="0" w:color="auto"/>
                                <w:bottom w:val="none" w:sz="0" w:space="0" w:color="auto"/>
                                <w:right w:val="none" w:sz="0" w:space="0" w:color="auto"/>
                              </w:divBdr>
                              <w:divsChild>
                                <w:div w:id="1788507115">
                                  <w:marLeft w:val="0"/>
                                  <w:marRight w:val="0"/>
                                  <w:marTop w:val="0"/>
                                  <w:marBottom w:val="0"/>
                                  <w:divBdr>
                                    <w:top w:val="none" w:sz="0" w:space="0" w:color="auto"/>
                                    <w:left w:val="none" w:sz="0" w:space="0" w:color="auto"/>
                                    <w:bottom w:val="none" w:sz="0" w:space="0" w:color="auto"/>
                                    <w:right w:val="none" w:sz="0" w:space="0" w:color="auto"/>
                                  </w:divBdr>
                                </w:div>
                                <w:div w:id="9429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851966">
          <w:marLeft w:val="0"/>
          <w:marRight w:val="0"/>
          <w:marTop w:val="0"/>
          <w:marBottom w:val="0"/>
          <w:divBdr>
            <w:top w:val="none" w:sz="0" w:space="0" w:color="auto"/>
            <w:left w:val="none" w:sz="0" w:space="0" w:color="auto"/>
            <w:bottom w:val="none" w:sz="0" w:space="0" w:color="auto"/>
            <w:right w:val="none" w:sz="0" w:space="0" w:color="auto"/>
          </w:divBdr>
          <w:divsChild>
            <w:div w:id="1597709369">
              <w:marLeft w:val="0"/>
              <w:marRight w:val="0"/>
              <w:marTop w:val="0"/>
              <w:marBottom w:val="0"/>
              <w:divBdr>
                <w:top w:val="none" w:sz="0" w:space="0" w:color="auto"/>
                <w:left w:val="none" w:sz="0" w:space="0" w:color="auto"/>
                <w:bottom w:val="none" w:sz="0" w:space="0" w:color="auto"/>
                <w:right w:val="none" w:sz="0" w:space="0" w:color="auto"/>
              </w:divBdr>
              <w:divsChild>
                <w:div w:id="229117502">
                  <w:marLeft w:val="0"/>
                  <w:marRight w:val="0"/>
                  <w:marTop w:val="0"/>
                  <w:marBottom w:val="0"/>
                  <w:divBdr>
                    <w:top w:val="none" w:sz="0" w:space="0" w:color="auto"/>
                    <w:left w:val="none" w:sz="0" w:space="0" w:color="auto"/>
                    <w:bottom w:val="none" w:sz="0" w:space="0" w:color="auto"/>
                    <w:right w:val="none" w:sz="0" w:space="0" w:color="auto"/>
                  </w:divBdr>
                </w:div>
              </w:divsChild>
            </w:div>
            <w:div w:id="1334991378">
              <w:marLeft w:val="0"/>
              <w:marRight w:val="0"/>
              <w:marTop w:val="0"/>
              <w:marBottom w:val="0"/>
              <w:divBdr>
                <w:top w:val="none" w:sz="0" w:space="0" w:color="auto"/>
                <w:left w:val="none" w:sz="0" w:space="0" w:color="auto"/>
                <w:bottom w:val="none" w:sz="0" w:space="0" w:color="auto"/>
                <w:right w:val="none" w:sz="0" w:space="0" w:color="auto"/>
              </w:divBdr>
              <w:divsChild>
                <w:div w:id="932127860">
                  <w:marLeft w:val="0"/>
                  <w:marRight w:val="0"/>
                  <w:marTop w:val="0"/>
                  <w:marBottom w:val="0"/>
                  <w:divBdr>
                    <w:top w:val="none" w:sz="0" w:space="0" w:color="auto"/>
                    <w:left w:val="none" w:sz="0" w:space="0" w:color="auto"/>
                    <w:bottom w:val="none" w:sz="0" w:space="0" w:color="auto"/>
                    <w:right w:val="none" w:sz="0" w:space="0" w:color="auto"/>
                  </w:divBdr>
                </w:div>
                <w:div w:id="145753734">
                  <w:marLeft w:val="0"/>
                  <w:marRight w:val="0"/>
                  <w:marTop w:val="0"/>
                  <w:marBottom w:val="0"/>
                  <w:divBdr>
                    <w:top w:val="none" w:sz="0" w:space="0" w:color="auto"/>
                    <w:left w:val="none" w:sz="0" w:space="0" w:color="auto"/>
                    <w:bottom w:val="none" w:sz="0" w:space="0" w:color="auto"/>
                    <w:right w:val="none" w:sz="0" w:space="0" w:color="auto"/>
                  </w:divBdr>
                </w:div>
              </w:divsChild>
            </w:div>
            <w:div w:id="2095472852">
              <w:marLeft w:val="0"/>
              <w:marRight w:val="0"/>
              <w:marTop w:val="0"/>
              <w:marBottom w:val="0"/>
              <w:divBdr>
                <w:top w:val="none" w:sz="0" w:space="0" w:color="auto"/>
                <w:left w:val="none" w:sz="0" w:space="0" w:color="auto"/>
                <w:bottom w:val="none" w:sz="0" w:space="0" w:color="auto"/>
                <w:right w:val="none" w:sz="0" w:space="0" w:color="auto"/>
              </w:divBdr>
              <w:divsChild>
                <w:div w:id="1062867632">
                  <w:marLeft w:val="0"/>
                  <w:marRight w:val="0"/>
                  <w:marTop w:val="0"/>
                  <w:marBottom w:val="0"/>
                  <w:divBdr>
                    <w:top w:val="none" w:sz="0" w:space="0" w:color="auto"/>
                    <w:left w:val="none" w:sz="0" w:space="0" w:color="auto"/>
                    <w:bottom w:val="none" w:sz="0" w:space="0" w:color="auto"/>
                    <w:right w:val="none" w:sz="0" w:space="0" w:color="auto"/>
                  </w:divBdr>
                  <w:divsChild>
                    <w:div w:id="1420954245">
                      <w:marLeft w:val="0"/>
                      <w:marRight w:val="0"/>
                      <w:marTop w:val="0"/>
                      <w:marBottom w:val="0"/>
                      <w:divBdr>
                        <w:top w:val="none" w:sz="0" w:space="0" w:color="auto"/>
                        <w:left w:val="none" w:sz="0" w:space="0" w:color="auto"/>
                        <w:bottom w:val="none" w:sz="0" w:space="0" w:color="auto"/>
                        <w:right w:val="none" w:sz="0" w:space="0" w:color="auto"/>
                      </w:divBdr>
                      <w:divsChild>
                        <w:div w:id="1014303110">
                          <w:marLeft w:val="0"/>
                          <w:marRight w:val="0"/>
                          <w:marTop w:val="0"/>
                          <w:marBottom w:val="0"/>
                          <w:divBdr>
                            <w:top w:val="none" w:sz="0" w:space="0" w:color="auto"/>
                            <w:left w:val="none" w:sz="0" w:space="0" w:color="auto"/>
                            <w:bottom w:val="none" w:sz="0" w:space="0" w:color="auto"/>
                            <w:right w:val="none" w:sz="0" w:space="0" w:color="auto"/>
                          </w:divBdr>
                          <w:divsChild>
                            <w:div w:id="177895170">
                              <w:marLeft w:val="0"/>
                              <w:marRight w:val="0"/>
                              <w:marTop w:val="0"/>
                              <w:marBottom w:val="0"/>
                              <w:divBdr>
                                <w:top w:val="none" w:sz="0" w:space="0" w:color="auto"/>
                                <w:left w:val="none" w:sz="0" w:space="0" w:color="auto"/>
                                <w:bottom w:val="none" w:sz="0" w:space="0" w:color="auto"/>
                                <w:right w:val="none" w:sz="0" w:space="0" w:color="auto"/>
                              </w:divBdr>
                            </w:div>
                            <w:div w:id="1166820648">
                              <w:marLeft w:val="0"/>
                              <w:marRight w:val="0"/>
                              <w:marTop w:val="0"/>
                              <w:marBottom w:val="0"/>
                              <w:divBdr>
                                <w:top w:val="none" w:sz="0" w:space="0" w:color="auto"/>
                                <w:left w:val="none" w:sz="0" w:space="0" w:color="auto"/>
                                <w:bottom w:val="none" w:sz="0" w:space="0" w:color="auto"/>
                                <w:right w:val="none" w:sz="0" w:space="0" w:color="auto"/>
                              </w:divBdr>
                              <w:divsChild>
                                <w:div w:id="5492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3742">
                      <w:marLeft w:val="0"/>
                      <w:marRight w:val="0"/>
                      <w:marTop w:val="0"/>
                      <w:marBottom w:val="0"/>
                      <w:divBdr>
                        <w:top w:val="none" w:sz="0" w:space="0" w:color="auto"/>
                        <w:left w:val="none" w:sz="0" w:space="0" w:color="auto"/>
                        <w:bottom w:val="none" w:sz="0" w:space="0" w:color="auto"/>
                        <w:right w:val="none" w:sz="0" w:space="0" w:color="auto"/>
                      </w:divBdr>
                      <w:divsChild>
                        <w:div w:id="1631085038">
                          <w:marLeft w:val="0"/>
                          <w:marRight w:val="0"/>
                          <w:marTop w:val="0"/>
                          <w:marBottom w:val="0"/>
                          <w:divBdr>
                            <w:top w:val="none" w:sz="0" w:space="0" w:color="auto"/>
                            <w:left w:val="none" w:sz="0" w:space="0" w:color="auto"/>
                            <w:bottom w:val="none" w:sz="0" w:space="0" w:color="auto"/>
                            <w:right w:val="none" w:sz="0" w:space="0" w:color="auto"/>
                          </w:divBdr>
                          <w:divsChild>
                            <w:div w:id="1716351203">
                              <w:marLeft w:val="0"/>
                              <w:marRight w:val="0"/>
                              <w:marTop w:val="0"/>
                              <w:marBottom w:val="0"/>
                              <w:divBdr>
                                <w:top w:val="none" w:sz="0" w:space="0" w:color="auto"/>
                                <w:left w:val="none" w:sz="0" w:space="0" w:color="auto"/>
                                <w:bottom w:val="none" w:sz="0" w:space="0" w:color="auto"/>
                                <w:right w:val="none" w:sz="0" w:space="0" w:color="auto"/>
                              </w:divBdr>
                              <w:divsChild>
                                <w:div w:id="1473670404">
                                  <w:marLeft w:val="0"/>
                                  <w:marRight w:val="0"/>
                                  <w:marTop w:val="0"/>
                                  <w:marBottom w:val="0"/>
                                  <w:divBdr>
                                    <w:top w:val="none" w:sz="0" w:space="0" w:color="auto"/>
                                    <w:left w:val="none" w:sz="0" w:space="0" w:color="auto"/>
                                    <w:bottom w:val="none" w:sz="0" w:space="0" w:color="auto"/>
                                    <w:right w:val="none" w:sz="0" w:space="0" w:color="auto"/>
                                  </w:divBdr>
                                  <w:divsChild>
                                    <w:div w:id="1985696125">
                                      <w:marLeft w:val="0"/>
                                      <w:marRight w:val="0"/>
                                      <w:marTop w:val="0"/>
                                      <w:marBottom w:val="0"/>
                                      <w:divBdr>
                                        <w:top w:val="none" w:sz="0" w:space="0" w:color="auto"/>
                                        <w:left w:val="none" w:sz="0" w:space="0" w:color="auto"/>
                                        <w:bottom w:val="none" w:sz="0" w:space="0" w:color="auto"/>
                                        <w:right w:val="none" w:sz="0" w:space="0" w:color="auto"/>
                                      </w:divBdr>
                                      <w:divsChild>
                                        <w:div w:id="276958554">
                                          <w:marLeft w:val="0"/>
                                          <w:marRight w:val="0"/>
                                          <w:marTop w:val="0"/>
                                          <w:marBottom w:val="0"/>
                                          <w:divBdr>
                                            <w:top w:val="none" w:sz="0" w:space="0" w:color="auto"/>
                                            <w:left w:val="none" w:sz="0" w:space="0" w:color="auto"/>
                                            <w:bottom w:val="none" w:sz="0" w:space="0" w:color="auto"/>
                                            <w:right w:val="none" w:sz="0" w:space="0" w:color="auto"/>
                                          </w:divBdr>
                                        </w:div>
                                        <w:div w:id="8229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71620">
                          <w:marLeft w:val="0"/>
                          <w:marRight w:val="0"/>
                          <w:marTop w:val="0"/>
                          <w:marBottom w:val="0"/>
                          <w:divBdr>
                            <w:top w:val="none" w:sz="0" w:space="0" w:color="auto"/>
                            <w:left w:val="none" w:sz="0" w:space="0" w:color="auto"/>
                            <w:bottom w:val="none" w:sz="0" w:space="0" w:color="auto"/>
                            <w:right w:val="none" w:sz="0" w:space="0" w:color="auto"/>
                          </w:divBdr>
                          <w:divsChild>
                            <w:div w:id="276571350">
                              <w:marLeft w:val="0"/>
                              <w:marRight w:val="0"/>
                              <w:marTop w:val="0"/>
                              <w:marBottom w:val="0"/>
                              <w:divBdr>
                                <w:top w:val="none" w:sz="0" w:space="0" w:color="auto"/>
                                <w:left w:val="none" w:sz="0" w:space="0" w:color="auto"/>
                                <w:bottom w:val="none" w:sz="0" w:space="0" w:color="auto"/>
                                <w:right w:val="none" w:sz="0" w:space="0" w:color="auto"/>
                              </w:divBdr>
                              <w:divsChild>
                                <w:div w:id="18128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838866">
      <w:bodyDiv w:val="1"/>
      <w:marLeft w:val="0"/>
      <w:marRight w:val="0"/>
      <w:marTop w:val="0"/>
      <w:marBottom w:val="0"/>
      <w:divBdr>
        <w:top w:val="none" w:sz="0" w:space="0" w:color="auto"/>
        <w:left w:val="none" w:sz="0" w:space="0" w:color="auto"/>
        <w:bottom w:val="none" w:sz="0" w:space="0" w:color="auto"/>
        <w:right w:val="none" w:sz="0" w:space="0" w:color="auto"/>
      </w:divBdr>
    </w:div>
    <w:div w:id="1202590059">
      <w:bodyDiv w:val="1"/>
      <w:marLeft w:val="0"/>
      <w:marRight w:val="0"/>
      <w:marTop w:val="0"/>
      <w:marBottom w:val="0"/>
      <w:divBdr>
        <w:top w:val="none" w:sz="0" w:space="0" w:color="auto"/>
        <w:left w:val="none" w:sz="0" w:space="0" w:color="auto"/>
        <w:bottom w:val="none" w:sz="0" w:space="0" w:color="auto"/>
        <w:right w:val="none" w:sz="0" w:space="0" w:color="auto"/>
      </w:divBdr>
    </w:div>
    <w:div w:id="1282609197">
      <w:bodyDiv w:val="1"/>
      <w:marLeft w:val="0"/>
      <w:marRight w:val="0"/>
      <w:marTop w:val="0"/>
      <w:marBottom w:val="0"/>
      <w:divBdr>
        <w:top w:val="none" w:sz="0" w:space="0" w:color="auto"/>
        <w:left w:val="none" w:sz="0" w:space="0" w:color="auto"/>
        <w:bottom w:val="none" w:sz="0" w:space="0" w:color="auto"/>
        <w:right w:val="none" w:sz="0" w:space="0" w:color="auto"/>
      </w:divBdr>
    </w:div>
    <w:div w:id="1378776758">
      <w:bodyDiv w:val="1"/>
      <w:marLeft w:val="0"/>
      <w:marRight w:val="0"/>
      <w:marTop w:val="0"/>
      <w:marBottom w:val="0"/>
      <w:divBdr>
        <w:top w:val="none" w:sz="0" w:space="0" w:color="auto"/>
        <w:left w:val="none" w:sz="0" w:space="0" w:color="auto"/>
        <w:bottom w:val="none" w:sz="0" w:space="0" w:color="auto"/>
        <w:right w:val="none" w:sz="0" w:space="0" w:color="auto"/>
      </w:divBdr>
    </w:div>
    <w:div w:id="1628468450">
      <w:bodyDiv w:val="1"/>
      <w:marLeft w:val="0"/>
      <w:marRight w:val="0"/>
      <w:marTop w:val="0"/>
      <w:marBottom w:val="0"/>
      <w:divBdr>
        <w:top w:val="none" w:sz="0" w:space="0" w:color="auto"/>
        <w:left w:val="none" w:sz="0" w:space="0" w:color="auto"/>
        <w:bottom w:val="none" w:sz="0" w:space="0" w:color="auto"/>
        <w:right w:val="none" w:sz="0" w:space="0" w:color="auto"/>
      </w:divBdr>
    </w:div>
    <w:div w:id="1699894928">
      <w:bodyDiv w:val="1"/>
      <w:marLeft w:val="0"/>
      <w:marRight w:val="0"/>
      <w:marTop w:val="0"/>
      <w:marBottom w:val="0"/>
      <w:divBdr>
        <w:top w:val="none" w:sz="0" w:space="0" w:color="auto"/>
        <w:left w:val="none" w:sz="0" w:space="0" w:color="auto"/>
        <w:bottom w:val="none" w:sz="0" w:space="0" w:color="auto"/>
        <w:right w:val="none" w:sz="0" w:space="0" w:color="auto"/>
      </w:divBdr>
    </w:div>
    <w:div w:id="1713647343">
      <w:bodyDiv w:val="1"/>
      <w:marLeft w:val="0"/>
      <w:marRight w:val="0"/>
      <w:marTop w:val="0"/>
      <w:marBottom w:val="0"/>
      <w:divBdr>
        <w:top w:val="none" w:sz="0" w:space="0" w:color="auto"/>
        <w:left w:val="none" w:sz="0" w:space="0" w:color="auto"/>
        <w:bottom w:val="none" w:sz="0" w:space="0" w:color="auto"/>
        <w:right w:val="none" w:sz="0" w:space="0" w:color="auto"/>
      </w:divBdr>
    </w:div>
    <w:div w:id="1883134793">
      <w:bodyDiv w:val="1"/>
      <w:marLeft w:val="0"/>
      <w:marRight w:val="0"/>
      <w:marTop w:val="0"/>
      <w:marBottom w:val="0"/>
      <w:divBdr>
        <w:top w:val="none" w:sz="0" w:space="0" w:color="auto"/>
        <w:left w:val="none" w:sz="0" w:space="0" w:color="auto"/>
        <w:bottom w:val="none" w:sz="0" w:space="0" w:color="auto"/>
        <w:right w:val="none" w:sz="0" w:space="0" w:color="auto"/>
      </w:divBdr>
    </w:div>
    <w:div w:id="1952396379">
      <w:bodyDiv w:val="1"/>
      <w:marLeft w:val="0"/>
      <w:marRight w:val="0"/>
      <w:marTop w:val="0"/>
      <w:marBottom w:val="0"/>
      <w:divBdr>
        <w:top w:val="none" w:sz="0" w:space="0" w:color="auto"/>
        <w:left w:val="none" w:sz="0" w:space="0" w:color="auto"/>
        <w:bottom w:val="none" w:sz="0" w:space="0" w:color="auto"/>
        <w:right w:val="none" w:sz="0" w:space="0" w:color="auto"/>
      </w:divBdr>
      <w:divsChild>
        <w:div w:id="2020310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3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BBA23-9770-4AB5-AC64-65910C860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Weekly Report</vt:lpstr>
    </vt:vector>
  </TitlesOfParts>
  <Manager>i82</Manager>
  <Company>FIT-HCMUS</Company>
  <LinksUpToDate>false</LinksUpToDate>
  <CharactersWithSpaces>9426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Weekly Report</dc:subject>
  <dc:creator>i82</dc:creator>
  <cp:keywords>i82</cp:keywords>
  <dc:description>i82</dc:description>
  <cp:lastModifiedBy>USER</cp:lastModifiedBy>
  <cp:revision>82</cp:revision>
  <dcterms:created xsi:type="dcterms:W3CDTF">2024-06-08T12:19:00Z</dcterms:created>
  <dcterms:modified xsi:type="dcterms:W3CDTF">2024-06-29T17:43:00Z</dcterms:modified>
  <cp:category>i82</cp:category>
  <cp:contentStatus>NKHuy</cp:contentStatus>
</cp:coreProperties>
</file>