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390EF5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390EF5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p w14:paraId="1012165B" w14:textId="7CD0EAEC" w:rsidR="005726E8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89603" w:history="1">
            <w:r w:rsidR="005726E8" w:rsidRPr="00DB59CC">
              <w:rPr>
                <w:rStyle w:val="Collegamentoipertestuale"/>
                <w:noProof/>
              </w:rPr>
              <w:t>1. Scope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_Toc532389603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2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20F05C2E" w14:textId="35B91054" w:rsidR="005726E8" w:rsidRDefault="00390E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4" w:history="1">
            <w:r w:rsidR="005726E8" w:rsidRPr="00DB59CC">
              <w:rPr>
                <w:rStyle w:val="Collegamentoipertestuale"/>
                <w:noProof/>
              </w:rPr>
              <w:t>2. System description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_Toc532389604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3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400D1040" w14:textId="22A0F07C" w:rsidR="005726E8" w:rsidRDefault="00390E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5" w:history="1">
            <w:r w:rsidR="005726E8" w:rsidRPr="00DB59CC">
              <w:rPr>
                <w:rStyle w:val="Collegamentoipertestuale"/>
                <w:noProof/>
                <w:lang w:val="en-US"/>
              </w:rPr>
              <w:t>3. Metrics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_Toc532389605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4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5035424A" w14:textId="192CF456" w:rsidR="005726E8" w:rsidRDefault="00390E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6" w:history="1">
            <w:r w:rsidR="005726E8" w:rsidRPr="00DB59CC">
              <w:rPr>
                <w:rStyle w:val="Collegamentoipertestuale"/>
                <w:noProof/>
                <w:lang w:val="en-US"/>
              </w:rPr>
              <w:t>4. Front End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_Toc532389606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5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263CDEF6" w14:textId="2ADE3FED" w:rsidR="005726E8" w:rsidRDefault="00390E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7" w:history="1">
            <w:r w:rsidR="005726E8" w:rsidRPr="00DB59CC">
              <w:rPr>
                <w:rStyle w:val="Collegamentoipertestuale"/>
                <w:noProof/>
                <w:lang w:val="en-US"/>
              </w:rPr>
              <w:t>5. Web Gui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_Toc532389607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6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08424130" w14:textId="150BE277" w:rsidR="005726E8" w:rsidRDefault="00390EF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8" w:history="1">
            <w:r w:rsidR="005726E8"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5726E8" w:rsidRPr="00DB59CC">
              <w:rPr>
                <w:rStyle w:val="Collegamentoipertestuale"/>
                <w:noProof/>
              </w:rPr>
              <w:t xml:space="preserve"> Add a metric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_Toc532389608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6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70CB7C4A" w14:textId="021C3A90" w:rsidR="005726E8" w:rsidRDefault="00390EF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09" w:history="1">
            <w:r w:rsidR="005726E8"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5726E8" w:rsidRPr="00DB59CC">
              <w:rPr>
                <w:rStyle w:val="Collegamentoipertestuale"/>
                <w:noProof/>
              </w:rPr>
              <w:t xml:space="preserve"> Add </w:t>
            </w:r>
            <w:r w:rsidR="005726E8" w:rsidRPr="00DB59CC">
              <w:rPr>
                <w:rStyle w:val="Collegamentoipertestuale"/>
                <w:noProof/>
                <w:lang w:val="en-US"/>
              </w:rPr>
              <w:t>nodes to be monitored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_Toc532389609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7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496C2961" w14:textId="515396BF" w:rsidR="005726E8" w:rsidRDefault="00390EF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10" w:history="1">
            <w:r w:rsidR="005726E8" w:rsidRPr="00DB59CC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5726E8" w:rsidRPr="00DB59CC">
              <w:rPr>
                <w:rStyle w:val="Collegamentoipertestuale"/>
                <w:noProof/>
              </w:rPr>
              <w:t xml:space="preserve"> Add a service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_Toc532389610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8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557C49E0" w14:textId="0D8C0265" w:rsidR="005726E8" w:rsidRDefault="00390E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389611" w:history="1">
            <w:r w:rsidR="005726E8" w:rsidRPr="00DB59CC">
              <w:rPr>
                <w:rStyle w:val="Collegamentoipertestuale"/>
                <w:noProof/>
                <w:lang w:val="en-US"/>
              </w:rPr>
              <w:t>6. API REST</w:t>
            </w:r>
            <w:r w:rsidR="005726E8">
              <w:rPr>
                <w:noProof/>
                <w:webHidden/>
              </w:rPr>
              <w:tab/>
            </w:r>
            <w:r w:rsidR="005726E8">
              <w:rPr>
                <w:noProof/>
                <w:webHidden/>
              </w:rPr>
              <w:fldChar w:fldCharType="begin"/>
            </w:r>
            <w:r w:rsidR="005726E8">
              <w:rPr>
                <w:noProof/>
                <w:webHidden/>
              </w:rPr>
              <w:instrText xml:space="preserve"> PAGEREF _Toc532389611 \h </w:instrText>
            </w:r>
            <w:r w:rsidR="005726E8">
              <w:rPr>
                <w:noProof/>
                <w:webHidden/>
              </w:rPr>
            </w:r>
            <w:r w:rsidR="005726E8">
              <w:rPr>
                <w:noProof/>
                <w:webHidden/>
              </w:rPr>
              <w:fldChar w:fldCharType="separate"/>
            </w:r>
            <w:r w:rsidR="005726E8">
              <w:rPr>
                <w:noProof/>
                <w:webHidden/>
              </w:rPr>
              <w:t>10</w:t>
            </w:r>
            <w:r w:rsidR="005726E8">
              <w:rPr>
                <w:noProof/>
                <w:webHidden/>
              </w:rPr>
              <w:fldChar w:fldCharType="end"/>
            </w:r>
          </w:hyperlink>
        </w:p>
        <w:p w14:paraId="784EDC1F" w14:textId="26F49558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1" w:name="_Toc532389603"/>
      <w:r>
        <w:rPr>
          <w:lang w:val="it-IT"/>
        </w:rPr>
        <w:lastRenderedPageBreak/>
        <w:t>Scope</w:t>
      </w:r>
      <w:bookmarkEnd w:id="1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2" w:name="_Toc532389604"/>
      <w:r>
        <w:lastRenderedPageBreak/>
        <w:t>System description</w:t>
      </w:r>
      <w:bookmarkEnd w:id="2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3" w:name="_Toc532389605"/>
      <w:r>
        <w:rPr>
          <w:lang w:val="en-US"/>
        </w:rPr>
        <w:lastRenderedPageBreak/>
        <w:t>Metrics</w:t>
      </w:r>
      <w:bookmarkEnd w:id="3"/>
      <w:r>
        <w:rPr>
          <w:lang w:val="en-US"/>
        </w:rPr>
        <w:t xml:space="preserve">  </w:t>
      </w:r>
    </w:p>
    <w:p w14:paraId="76927038" w14:textId="3C4591BB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>In the first issued release (Oct 2018),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Pr="00F50DC6">
        <w:rPr>
          <w:rFonts w:ascii="Arial" w:hAnsi="Arial" w:cs="Arial"/>
          <w:sz w:val="24"/>
          <w:lang w:val="en"/>
        </w:rPr>
        <w:t xml:space="preserve">an ad hoc  </w:t>
      </w:r>
      <w:r w:rsidR="005511E9" w:rsidRPr="00F50DC6">
        <w:rPr>
          <w:rFonts w:ascii="Arial" w:hAnsi="Arial" w:cs="Arial"/>
          <w:sz w:val="24"/>
          <w:lang w:val="en"/>
        </w:rPr>
        <w:t>Dashb</w:t>
      </w:r>
      <w:r w:rsidRPr="00F50DC6">
        <w:rPr>
          <w:rFonts w:ascii="Arial" w:hAnsi="Arial" w:cs="Arial"/>
          <w:sz w:val="24"/>
          <w:lang w:val="en"/>
        </w:rPr>
        <w:t>oard.</w:t>
      </w:r>
    </w:p>
    <w:p w14:paraId="0687380C" w14:textId="77777777" w:rsid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>:</w:t>
      </w:r>
    </w:p>
    <w:p w14:paraId="1678DEBB" w14:textId="324119CA" w:rsid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  <w:hyperlink r:id="rId14" w:history="1">
        <w:r w:rsidRPr="00AA5C72">
          <w:rPr>
            <w:rStyle w:val="Collegamentoipertestuale"/>
            <w:rFonts w:ascii="Arial" w:hAnsi="Arial" w:cs="Arial"/>
            <w:sz w:val="24"/>
            <w:lang w:val="en-US"/>
          </w:rPr>
          <w:t>https://github.com/prometheus/node_exporter/releases/download/v0.16.0/node_exporter-0.16.0.linux-amd64.tar.gz</w:t>
        </w:r>
      </w:hyperlink>
    </w:p>
    <w:p w14:paraId="251376F2" w14:textId="77777777" w:rsidR="0069211A" w:rsidRP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6F1645AA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5D562E" w:rsidRPr="00F50DC6">
        <w:rPr>
          <w:rFonts w:ascii="Arial" w:hAnsi="Arial" w:cs="Arial"/>
          <w:sz w:val="24"/>
          <w:lang w:val="en"/>
        </w:rPr>
        <w:t>:</w:t>
      </w:r>
      <w:bookmarkStart w:id="4" w:name="_GoBack"/>
      <w:bookmarkEnd w:id="4"/>
    </w:p>
    <w:p w14:paraId="0AF4DE38" w14:textId="492348A7" w:rsidR="005D562E" w:rsidRPr="00F50DC6" w:rsidRDefault="00F50DC6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</w:t>
      </w:r>
      <w:r>
        <w:rPr>
          <w:rFonts w:ascii="Arial" w:hAnsi="Arial" w:cs="Arial"/>
          <w:sz w:val="24"/>
          <w:lang w:val="en"/>
        </w:rPr>
        <w:t>_*</w:t>
      </w:r>
      <w:r w:rsidR="00A6236A" w:rsidRPr="00F50DC6">
        <w:rPr>
          <w:rFonts w:ascii="Arial" w:hAnsi="Arial" w:cs="Arial"/>
          <w:sz w:val="24"/>
          <w:lang w:val="en"/>
        </w:rPr>
        <w:t xml:space="preserve">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50880FB0" w:rsidR="00EA3852" w:rsidRDefault="00EA3852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5" w:name="_Toc532389606"/>
      <w:r>
        <w:rPr>
          <w:lang w:val="en-US"/>
        </w:rPr>
        <w:lastRenderedPageBreak/>
        <w:t>Front End</w:t>
      </w:r>
      <w:bookmarkEnd w:id="5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3ADF0436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wi</w:t>
      </w:r>
      <w:r w:rsidRPr="00400463">
        <w:rPr>
          <w:rFonts w:ascii="Arial" w:hAnsi="Arial" w:cs="Arial"/>
          <w:sz w:val="24"/>
          <w:szCs w:val="24"/>
          <w:lang w:val="en-US"/>
        </w:rPr>
        <w:t>ll be necessary to configure:</w:t>
      </w:r>
    </w:p>
    <w:p w14:paraId="0AB94AC0" w14:textId="76340DD0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"Metric" - NODE - related to the node Exporter metrics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062ACD26" w14:textId="43689BAC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6A4D6343" w14:textId="12C89521" w:rsidR="00F50DC6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nodes and the NODE metric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6" w:name="_Toc532389607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6"/>
      <w:proofErr w:type="spellEnd"/>
    </w:p>
    <w:p w14:paraId="04508C5A" w14:textId="69CBB874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390EF5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4691ACBB" w14:textId="691C776C" w:rsidR="004F02F2" w:rsidRPr="004F02F2" w:rsidRDefault="00C12824" w:rsidP="00340660">
      <w:pPr>
        <w:pStyle w:val="Titolo2"/>
        <w:ind w:left="426"/>
      </w:pPr>
      <w:bookmarkStart w:id="7" w:name="_Toc532389608"/>
      <w:r>
        <w:t xml:space="preserve">Add a </w:t>
      </w:r>
      <w:r w:rsidR="004F02F2" w:rsidRPr="004F02F2">
        <w:t>metric</w:t>
      </w:r>
      <w:bookmarkEnd w:id="7"/>
    </w:p>
    <w:p w14:paraId="56EF4D86" w14:textId="5111472C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To Add the “met</w:t>
      </w:r>
      <w:r w:rsidR="004013EB">
        <w:rPr>
          <w:rFonts w:ascii="Arial" w:hAnsi="Arial" w:cs="Arial"/>
          <w:sz w:val="24"/>
          <w:szCs w:val="24"/>
          <w:lang w:val="en-US"/>
        </w:rPr>
        <w:t>ric” related to the Node Family</w:t>
      </w:r>
      <w:proofErr w:type="gramStart"/>
      <w:r w:rsidR="004013EB">
        <w:rPr>
          <w:rFonts w:ascii="Arial" w:hAnsi="Arial" w:cs="Arial"/>
          <w:sz w:val="24"/>
          <w:szCs w:val="24"/>
          <w:lang w:val="en-US"/>
        </w:rPr>
        <w:t xml:space="preserve">,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 w:rsidR="004013EB">
        <w:rPr>
          <w:rFonts w:ascii="Arial" w:hAnsi="Arial" w:cs="Arial"/>
          <w:sz w:val="24"/>
          <w:szCs w:val="24"/>
          <w:lang w:val="en-US"/>
        </w:rPr>
        <w:t>set</w:t>
      </w:r>
      <w:proofErr w:type="gramEnd"/>
      <w:r w:rsidR="004013EB">
        <w:rPr>
          <w:rFonts w:ascii="Arial" w:hAnsi="Arial" w:cs="Arial"/>
          <w:sz w:val="24"/>
          <w:szCs w:val="24"/>
          <w:lang w:val="en-US"/>
        </w:rPr>
        <w:t xml:space="preserve"> </w:t>
      </w:r>
      <w:r w:rsidRPr="004F02F2">
        <w:rPr>
          <w:rFonts w:ascii="Arial" w:hAnsi="Arial" w:cs="Arial"/>
          <w:i/>
          <w:sz w:val="24"/>
          <w:szCs w:val="24"/>
          <w:lang w:val="en-US"/>
        </w:rPr>
        <w:t>Name</w:t>
      </w:r>
      <w:r w:rsidR="004013EB">
        <w:rPr>
          <w:rFonts w:ascii="Arial" w:hAnsi="Arial" w:cs="Arial"/>
          <w:i/>
          <w:sz w:val="24"/>
          <w:szCs w:val="24"/>
          <w:lang w:val="en-US"/>
        </w:rPr>
        <w:t>=NODE</w:t>
      </w:r>
      <w:r w:rsidRPr="004F02F2">
        <w:rPr>
          <w:rFonts w:ascii="Arial" w:hAnsi="Arial" w:cs="Arial"/>
          <w:i/>
          <w:sz w:val="24"/>
          <w:szCs w:val="24"/>
          <w:lang w:val="en-US"/>
        </w:rPr>
        <w:t xml:space="preserve">  (see figure below)</w:t>
      </w:r>
      <w:r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318FF7DA" w14:textId="5CB6251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 Metric -&gt; New</w:t>
      </w:r>
    </w:p>
    <w:p w14:paraId="540424A0" w14:textId="3DF6308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Insert Name and Description (optional)</w:t>
      </w:r>
    </w:p>
    <w:p w14:paraId="3052DB02" w14:textId="39FB2482" w:rsidR="00615BB9" w:rsidRPr="002B1788" w:rsidRDefault="00615BB9" w:rsidP="002B1788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00F420" w14:textId="658ED38A" w:rsidR="002B1788" w:rsidRDefault="002B1788" w:rsidP="00615BB9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33564779" wp14:editId="21F3CEC1">
            <wp:extent cx="5504323" cy="2828611"/>
            <wp:effectExtent l="0" t="0" r="127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tturaCreateMetr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63" cy="2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2932" w14:textId="0ADD8809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Every new added metric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in the metric list, that is: Metrics.</w:t>
      </w:r>
    </w:p>
    <w:p w14:paraId="5DFC912B" w14:textId="5BE1C52E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For every metric is possible to:</w:t>
      </w:r>
    </w:p>
    <w:p w14:paraId="62657F57" w14:textId="41F18B37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6A768E0D" w14:textId="338F8A96" w:rsidR="00615BB9" w:rsidRPr="00C80A04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metric itself</w:t>
      </w:r>
    </w:p>
    <w:p w14:paraId="74F1EFE2" w14:textId="21B5D0FF" w:rsidR="00615BB9" w:rsidRDefault="00615BB9" w:rsidP="004F02F2">
      <w:pPr>
        <w:jc w:val="center"/>
        <w:rPr>
          <w:rFonts w:cs="Arial"/>
          <w:lang w:val="en-US"/>
        </w:rPr>
      </w:pPr>
    </w:p>
    <w:p w14:paraId="7D8C8F19" w14:textId="48063C7E" w:rsidR="008008B7" w:rsidRDefault="008008B7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lastRenderedPageBreak/>
        <w:drawing>
          <wp:inline distT="0" distB="0" distL="0" distR="0" wp14:anchorId="324B806C" wp14:editId="560679AF">
            <wp:extent cx="6120130" cy="1485265"/>
            <wp:effectExtent l="0" t="0" r="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tturaListMetric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7AD" w14:textId="05A321F7" w:rsidR="004F02F2" w:rsidRPr="004F02F2" w:rsidRDefault="004F02F2" w:rsidP="004F02F2">
      <w:pPr>
        <w:pStyle w:val="Titolo2"/>
        <w:ind w:left="426"/>
      </w:pPr>
      <w:bookmarkStart w:id="8" w:name="_Toc532389609"/>
      <w:r w:rsidRPr="004F02F2">
        <w:t xml:space="preserve">Add </w:t>
      </w:r>
      <w:r w:rsidRPr="008008B7">
        <w:rPr>
          <w:lang w:val="en-US"/>
        </w:rPr>
        <w:t>nodes to be monitored</w:t>
      </w:r>
      <w:bookmarkEnd w:id="8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66F70F55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0BFBCB08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IP;  the item port has its own default (9100)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2DBD34" w14:textId="42E2CA56" w:rsidR="004F02F2" w:rsidRDefault="004F02F2" w:rsidP="004F02F2">
      <w:pPr>
        <w:jc w:val="center"/>
        <w:rPr>
          <w:rFonts w:cs="Arial"/>
          <w:lang w:val="en-US"/>
        </w:rPr>
      </w:pPr>
    </w:p>
    <w:p w14:paraId="55093243" w14:textId="086FD47C" w:rsidR="00C50766" w:rsidRDefault="00C50766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53747CD" wp14:editId="4209C2C3">
            <wp:extent cx="5496692" cy="3410426"/>
            <wp:effectExtent l="0" t="0" r="889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tturaCreateN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0155" w14:textId="7BD92263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3BEB06D3" w14:textId="61057E7B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4271AA8A" w14:textId="7B9E26B7" w:rsid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0A2844A0" w14:textId="3CE790C5" w:rsidR="004F02F2" w:rsidRPr="00C80A04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7D404000" w14:textId="26F3D2E6" w:rsidR="004F02F2" w:rsidRPr="004F02F2" w:rsidRDefault="004F02F2" w:rsidP="004F02F2">
      <w:pPr>
        <w:ind w:left="720"/>
        <w:jc w:val="center"/>
        <w:rPr>
          <w:rFonts w:ascii="Arial" w:hAnsi="Arial" w:cs="Arial"/>
          <w:sz w:val="24"/>
          <w:szCs w:val="24"/>
          <w:lang w:val="en-US"/>
        </w:rPr>
      </w:pPr>
    </w:p>
    <w:p w14:paraId="415A3FEA" w14:textId="53DF3F41" w:rsidR="004F02F2" w:rsidRDefault="00E22826" w:rsidP="004F02F2">
      <w:pPr>
        <w:jc w:val="center"/>
        <w:rPr>
          <w:rFonts w:cs="Arial"/>
          <w:lang w:val="en-US"/>
        </w:rPr>
      </w:pPr>
      <w:r>
        <w:rPr>
          <w:rFonts w:cs="Arial"/>
          <w:noProof/>
          <w:lang w:eastAsia="it-IT"/>
        </w:rPr>
        <w:lastRenderedPageBreak/>
        <w:drawing>
          <wp:inline distT="0" distB="0" distL="0" distR="0" wp14:anchorId="368A78E1" wp14:editId="4CE5339C">
            <wp:extent cx="6120130" cy="187833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tturaListNod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9" w:name="_Toc532389610"/>
      <w:r w:rsidRPr="004F02F2">
        <w:t xml:space="preserve">Add </w:t>
      </w:r>
      <w:r>
        <w:rPr>
          <w:lang w:val="it-IT"/>
        </w:rPr>
        <w:t>a service</w:t>
      </w:r>
      <w:bookmarkEnd w:id="9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4AAC324E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Name , Description (optional),  Interval (default=10s time scrape interval) </w:t>
      </w:r>
    </w:p>
    <w:p w14:paraId="666C070C" w14:textId="462347BF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nodes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95756D0" w14:textId="679D7A54" w:rsidR="007C18D9" w:rsidRPr="00340660" w:rsidRDefault="00D220A2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metric to be associated to the (added) service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(the first one is already associated; use</w:t>
      </w:r>
      <w:r w:rsidR="007C18D9" w:rsidRPr="00340660">
        <w:rPr>
          <w:rFonts w:ascii="Arial" w:hAnsi="Arial" w:cs="Arial"/>
          <w:sz w:val="24"/>
          <w:szCs w:val="24"/>
          <w:lang w:val="en-US"/>
        </w:rPr>
        <w:t xml:space="preserve"> + e -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to modify</w:t>
      </w:r>
      <w:r w:rsidR="007C18D9"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F0BBD91" w14:textId="30D5965C" w:rsidR="00340660" w:rsidRPr="00E863EE" w:rsidRDefault="007C18D9" w:rsidP="00E863EE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FB50035" w14:textId="79E58B16" w:rsidR="00E863EE" w:rsidRDefault="00E863EE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7615C187" wp14:editId="11F80CF4">
            <wp:extent cx="6120130" cy="2472055"/>
            <wp:effectExtent l="0" t="0" r="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turaCreate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2C526577" w14:textId="29B226F0" w:rsidR="00340660" w:rsidRP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700B47CA" w14:textId="77777777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1CE9D095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Clear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1B7F4B1F" w14:textId="4BA2FE8A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following items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Description</w:t>
      </w:r>
    </w:p>
    <w:p w14:paraId="7A29E1CB" w14:textId="435B425C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</w:p>
    <w:p w14:paraId="1F0D959F" w14:textId="2A4AE7AE" w:rsidR="00340660" w:rsidRDefault="00DE1ABB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340660">
        <w:rPr>
          <w:rFonts w:ascii="Arial" w:hAnsi="Arial" w:cs="Arial"/>
          <w:sz w:val="24"/>
          <w:szCs w:val="24"/>
          <w:lang w:val="en-US"/>
        </w:rPr>
        <w:t xml:space="preserve">odes </w:t>
      </w:r>
    </w:p>
    <w:p w14:paraId="452114DB" w14:textId="3F7AF1A4" w:rsidR="00340660" w:rsidRPr="00A74E17" w:rsidRDefault="00DE1ABB" w:rsidP="00A74E17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340660">
        <w:rPr>
          <w:rFonts w:ascii="Arial" w:hAnsi="Arial" w:cs="Arial"/>
          <w:sz w:val="24"/>
          <w:szCs w:val="24"/>
          <w:lang w:val="en-US"/>
        </w:rPr>
        <w:t xml:space="preserve">etrics </w:t>
      </w:r>
    </w:p>
    <w:p w14:paraId="1E8E7C9D" w14:textId="6CF388B7" w:rsidR="00A74E17" w:rsidRDefault="00A74E17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55D0C76B" wp14:editId="4489718D">
            <wp:extent cx="6120130" cy="148780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turaListServic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EE4" w14:textId="4BAA822D" w:rsidR="00340660" w:rsidRDefault="00340660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0" w:name="_Toc532389611"/>
      <w:r>
        <w:rPr>
          <w:lang w:val="en-US"/>
        </w:rPr>
        <w:lastRenderedPageBreak/>
        <w:t>API REST</w:t>
      </w:r>
      <w:bookmarkEnd w:id="10"/>
    </w:p>
    <w:p w14:paraId="6750DAE0" w14:textId="57449A04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 rest</w:t>
      </w:r>
    </w:p>
    <w:tbl>
      <w:tblPr>
        <w:tblStyle w:val="Grigliatabella2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5670"/>
        <w:gridCol w:w="851"/>
        <w:gridCol w:w="1276"/>
        <w:gridCol w:w="702"/>
      </w:tblGrid>
      <w:tr w:rsidR="0072413F" w:rsidRPr="0072413F" w14:paraId="25A23B2D" w14:textId="77777777" w:rsidTr="0072413F">
        <w:trPr>
          <w:trHeight w:val="815"/>
        </w:trPr>
        <w:tc>
          <w:tcPr>
            <w:tcW w:w="1021" w:type="dxa"/>
          </w:tcPr>
          <w:p w14:paraId="4A9A852F" w14:textId="77C9A19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670" w:type="dxa"/>
          </w:tcPr>
          <w:p w14:paraId="24F42A3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51" w:type="dxa"/>
          </w:tcPr>
          <w:p w14:paraId="4604B7DB" w14:textId="02B28FD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276" w:type="dxa"/>
          </w:tcPr>
          <w:p w14:paraId="3E0E1CA8" w14:textId="3B2E344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702" w:type="dxa"/>
          </w:tcPr>
          <w:p w14:paraId="3E6E398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72413F" w:rsidRPr="0072413F" w14:paraId="39A328CD" w14:textId="77777777" w:rsidTr="0072413F">
        <w:trPr>
          <w:trHeight w:val="267"/>
        </w:trPr>
        <w:tc>
          <w:tcPr>
            <w:tcW w:w="1021" w:type="dxa"/>
          </w:tcPr>
          <w:p w14:paraId="5BC4F13B" w14:textId="356A62E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2D675401" w14:textId="0F91033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700E6F9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74DC1420" w14:textId="7A6BB55D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39FCFDD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72413F" w:rsidRPr="0072413F" w14:paraId="2DF78868" w14:textId="77777777" w:rsidTr="0072413F">
        <w:trPr>
          <w:trHeight w:val="801"/>
        </w:trPr>
        <w:tc>
          <w:tcPr>
            <w:tcW w:w="1021" w:type="dxa"/>
          </w:tcPr>
          <w:p w14:paraId="43611870" w14:textId="708FA82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7EF363F7" w14:textId="606BFA6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5A4EEE6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211D6A18" w14:textId="0ED3819D" w:rsidR="0072413F" w:rsidRPr="0072413F" w:rsidRDefault="0072413F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 w:rsidR="00A77A41"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007BF1C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2A63B812" w14:textId="77777777" w:rsidTr="0072413F">
        <w:trPr>
          <w:trHeight w:val="815"/>
        </w:trPr>
        <w:tc>
          <w:tcPr>
            <w:tcW w:w="1021" w:type="dxa"/>
          </w:tcPr>
          <w:p w14:paraId="0C38D634" w14:textId="1EB48FE2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7B7E2E64" w14:textId="166FBA0E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32C69BF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0859341C" w14:textId="3A6D449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6130DB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5DCD62A5" w14:textId="77777777" w:rsidTr="0072413F">
        <w:trPr>
          <w:trHeight w:val="815"/>
        </w:trPr>
        <w:tc>
          <w:tcPr>
            <w:tcW w:w="1021" w:type="dxa"/>
          </w:tcPr>
          <w:p w14:paraId="4E994A14" w14:textId="3C4FADF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69BBBC4D" w14:textId="5433BE73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0F3F6B">
              <w:rPr>
                <w:rFonts w:ascii="Calibri" w:eastAsia="Calibri" w:hAnsi="Calibri" w:cs="Times New Roman"/>
              </w:rPr>
              <w:t>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6233CA69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E90252" w14:textId="629AF0C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410AFE5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457B3A02" w14:textId="77777777" w:rsidTr="0072413F">
        <w:trPr>
          <w:trHeight w:val="300"/>
        </w:trPr>
        <w:tc>
          <w:tcPr>
            <w:tcW w:w="1021" w:type="dxa"/>
          </w:tcPr>
          <w:p w14:paraId="2B4E2F8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7181405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068EAA65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A2B952C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6506807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094BB76E" w14:textId="77777777" w:rsidTr="0072413F">
        <w:trPr>
          <w:trHeight w:val="300"/>
        </w:trPr>
        <w:tc>
          <w:tcPr>
            <w:tcW w:w="1021" w:type="dxa"/>
          </w:tcPr>
          <w:p w14:paraId="236D4455" w14:textId="5FA0C48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31E3300B" w14:textId="6BB84476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73B6F4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4CD0CE44" w14:textId="247F11E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0185E91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777C7A14" w14:textId="77777777" w:rsidTr="0072413F">
        <w:trPr>
          <w:trHeight w:val="801"/>
        </w:trPr>
        <w:tc>
          <w:tcPr>
            <w:tcW w:w="1021" w:type="dxa"/>
          </w:tcPr>
          <w:p w14:paraId="38C8A08C" w14:textId="0FD457BD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03C3F8F0" w14:textId="11A6503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1031B15C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D6DC34D" w14:textId="61081A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56EA599B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00C42012" w14:textId="77777777" w:rsidTr="0072413F">
        <w:trPr>
          <w:trHeight w:val="815"/>
        </w:trPr>
        <w:tc>
          <w:tcPr>
            <w:tcW w:w="1021" w:type="dxa"/>
          </w:tcPr>
          <w:p w14:paraId="7D644B3F" w14:textId="114D70D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0BA7A501" w14:textId="627EFF64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3971C73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CF571FC" w14:textId="76F89BAC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4F22AFE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3935A1B" w14:textId="77777777" w:rsidTr="0072413F">
        <w:trPr>
          <w:trHeight w:val="815"/>
        </w:trPr>
        <w:tc>
          <w:tcPr>
            <w:tcW w:w="1021" w:type="dxa"/>
          </w:tcPr>
          <w:p w14:paraId="7F0F0783" w14:textId="1442FE16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7EA01689" w14:textId="7E1FD52B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5E8D8B5D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2869E4" w14:textId="5E7A1E63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64733A6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28F7F98" w14:textId="77777777" w:rsidTr="0072413F">
        <w:trPr>
          <w:trHeight w:val="267"/>
        </w:trPr>
        <w:tc>
          <w:tcPr>
            <w:tcW w:w="1021" w:type="dxa"/>
          </w:tcPr>
          <w:p w14:paraId="36F4807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5CF254F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57B15BF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A23133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3EA3F234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4C97494E" w14:textId="77777777" w:rsidTr="0072413F">
        <w:trPr>
          <w:trHeight w:val="267"/>
        </w:trPr>
        <w:tc>
          <w:tcPr>
            <w:tcW w:w="1021" w:type="dxa"/>
          </w:tcPr>
          <w:p w14:paraId="461EC7BB" w14:textId="52CA203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5E11EC9" w14:textId="41421C5C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4866D44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2BEB21D5" w14:textId="5913CB6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767DA106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597669F8" w14:textId="77777777" w:rsidTr="0072413F">
        <w:trPr>
          <w:trHeight w:val="801"/>
        </w:trPr>
        <w:tc>
          <w:tcPr>
            <w:tcW w:w="1021" w:type="dxa"/>
          </w:tcPr>
          <w:p w14:paraId="62E4255A" w14:textId="62DEF7DE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579DCBD" w14:textId="1DE1CED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0F161FD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ED06B7F" w14:textId="684CF2CB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7CB8D2A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512B8178" w14:textId="77777777" w:rsidTr="0072413F">
        <w:trPr>
          <w:trHeight w:val="815"/>
        </w:trPr>
        <w:tc>
          <w:tcPr>
            <w:tcW w:w="1021" w:type="dxa"/>
          </w:tcPr>
          <w:p w14:paraId="2ECC4183" w14:textId="4340D99C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CFA0013" w14:textId="5373ECB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4DE1CFAA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6AE882D9" w14:textId="75193F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74F0B3B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344AE3AA" w14:textId="77777777" w:rsidTr="0072413F">
        <w:trPr>
          <w:trHeight w:val="801"/>
        </w:trPr>
        <w:tc>
          <w:tcPr>
            <w:tcW w:w="1021" w:type="dxa"/>
          </w:tcPr>
          <w:p w14:paraId="0D12BA87" w14:textId="5962C4A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28A9008" w14:textId="09A009C2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38C4453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5CA045AA" w14:textId="2228FCF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0B9D802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0EA6561F" w14:textId="77777777" w:rsidTr="0072413F">
        <w:trPr>
          <w:trHeight w:val="815"/>
        </w:trPr>
        <w:tc>
          <w:tcPr>
            <w:tcW w:w="1021" w:type="dxa"/>
          </w:tcPr>
          <w:p w14:paraId="380CB5C5" w14:textId="6C6F4F1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5AA60535" w14:textId="7AA08230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2E229666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276" w:type="dxa"/>
          </w:tcPr>
          <w:p w14:paraId="7FF0A037" w14:textId="2A48204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4D3F6407" w14:textId="5D2FD6B4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13ED38B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4BB5E5DF" w14:textId="77777777" w:rsidR="0072413F" w:rsidRPr="0072413F" w:rsidRDefault="0072413F" w:rsidP="0072413F">
      <w:pPr>
        <w:jc w:val="both"/>
        <w:rPr>
          <w:rFonts w:ascii="Arial" w:hAnsi="Arial" w:cs="Arial"/>
          <w:sz w:val="24"/>
          <w:lang w:val="en-US"/>
        </w:rPr>
      </w:pPr>
    </w:p>
    <w:p w14:paraId="72EFCB8F" w14:textId="77777777" w:rsidR="00B37BE0" w:rsidRDefault="00B37BE0" w:rsidP="00B37BE0"/>
    <w:p w14:paraId="2CFB4F9F" w14:textId="77777777" w:rsidR="00B37BE0" w:rsidRDefault="00B37BE0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37417D6D" w14:textId="77777777" w:rsidR="007A6162" w:rsidRPr="007A6162" w:rsidRDefault="007A6162" w:rsidP="00B37BE0">
      <w:pPr>
        <w:rPr>
          <w:rFonts w:ascii="Arial" w:hAnsi="Arial" w:cs="Arial"/>
          <w:sz w:val="24"/>
          <w:lang w:val="en-US"/>
        </w:rPr>
      </w:pPr>
    </w:p>
    <w:p w14:paraId="77D2B45E" w14:textId="485D8BB7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Metric</w:t>
      </w:r>
    </w:p>
    <w:p w14:paraId="695E6212" w14:textId="77777777" w:rsidR="00B37BE0" w:rsidRPr="00C80A04" w:rsidRDefault="00B37BE0" w:rsidP="00B37BE0">
      <w:pPr>
        <w:ind w:firstLine="708"/>
        <w:rPr>
          <w:rFonts w:ascii="Consolas" w:hAnsi="Consolas"/>
          <w:color w:val="212121"/>
          <w:sz w:val="20"/>
          <w:szCs w:val="18"/>
        </w:rPr>
      </w:pPr>
      <w:r w:rsidRPr="00C80A04">
        <w:rPr>
          <w:rFonts w:ascii="Consolas" w:hAnsi="Consolas"/>
          <w:color w:val="212121"/>
          <w:sz w:val="20"/>
          <w:szCs w:val="18"/>
        </w:rPr>
        <w:t>{</w:t>
      </w:r>
      <w:proofErr w:type="spellStart"/>
      <w:r w:rsidRPr="00C80A04">
        <w:rPr>
          <w:rFonts w:ascii="Consolas" w:hAnsi="Consolas"/>
          <w:color w:val="212121"/>
          <w:sz w:val="20"/>
          <w:szCs w:val="18"/>
        </w:rPr>
        <w:t>name</w:t>
      </w:r>
      <w:proofErr w:type="spellEnd"/>
      <w:r w:rsidRPr="00C80A04">
        <w:rPr>
          <w:rFonts w:ascii="Consolas" w:hAnsi="Consolas"/>
          <w:color w:val="212121"/>
          <w:sz w:val="20"/>
          <w:szCs w:val="18"/>
        </w:rPr>
        <w:t xml:space="preserve">: "NODE", </w:t>
      </w:r>
      <w:proofErr w:type="spellStart"/>
      <w:r w:rsidRPr="00C80A04">
        <w:rPr>
          <w:rFonts w:ascii="Consolas" w:hAnsi="Consolas"/>
          <w:color w:val="212121"/>
          <w:sz w:val="20"/>
          <w:szCs w:val="18"/>
        </w:rPr>
        <w:t>desc</w:t>
      </w:r>
      <w:proofErr w:type="spellEnd"/>
      <w:r w:rsidRPr="00C80A04">
        <w:rPr>
          <w:rFonts w:ascii="Consolas" w:hAnsi="Consolas"/>
          <w:color w:val="212121"/>
          <w:sz w:val="20"/>
          <w:szCs w:val="18"/>
        </w:rPr>
        <w:t>: "Metriche di Sistema"}</w:t>
      </w:r>
    </w:p>
    <w:p w14:paraId="64E54A57" w14:textId="77777777" w:rsidR="00B37BE0" w:rsidRPr="00C80A04" w:rsidRDefault="00B37BE0" w:rsidP="00B37BE0">
      <w:pPr>
        <w:rPr>
          <w:sz w:val="24"/>
        </w:rPr>
      </w:pPr>
    </w:p>
    <w:p w14:paraId="4B61EAD5" w14:textId="0B3B73F1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</w:t>
      </w:r>
      <w:r w:rsidR="00B37BE0" w:rsidRPr="00C80A04">
        <w:rPr>
          <w:b/>
          <w:sz w:val="24"/>
        </w:rPr>
        <w:t xml:space="preserve"> </w:t>
      </w:r>
      <w:r w:rsidRPr="00C80A04">
        <w:rPr>
          <w:b/>
          <w:sz w:val="24"/>
        </w:rPr>
        <w:t>Node</w:t>
      </w:r>
    </w:p>
    <w:p w14:paraId="067AD78E" w14:textId="77777777" w:rsidR="00B37BE0" w:rsidRPr="00C80A04" w:rsidRDefault="00B37BE0" w:rsidP="00B37BE0">
      <w:pPr>
        <w:ind w:firstLine="708"/>
        <w:rPr>
          <w:rFonts w:ascii="Consolas" w:hAnsi="Consolas"/>
          <w:color w:val="212121"/>
          <w:sz w:val="20"/>
          <w:szCs w:val="18"/>
          <w:lang w:val="en-US"/>
        </w:rPr>
      </w:pPr>
      <w:r w:rsidRPr="00C80A04">
        <w:rPr>
          <w:rFonts w:ascii="Consolas" w:hAnsi="Consolas"/>
          <w:color w:val="212121"/>
          <w:sz w:val="20"/>
          <w:szCs w:val="18"/>
          <w:lang w:val="en-US"/>
        </w:rPr>
        <w:t>{</w:t>
      </w:r>
      <w:proofErr w:type="gramStart"/>
      <w:r w:rsidRPr="00C80A04">
        <w:rPr>
          <w:rFonts w:ascii="Consolas" w:hAnsi="Consolas"/>
          <w:color w:val="212121"/>
          <w:sz w:val="20"/>
          <w:szCs w:val="18"/>
          <w:lang w:val="en-US"/>
        </w:rPr>
        <w:t>name</w:t>
      </w:r>
      <w:proofErr w:type="gramEnd"/>
      <w:r w:rsidRPr="00C80A04">
        <w:rPr>
          <w:rFonts w:ascii="Consolas" w:hAnsi="Consolas"/>
          <w:color w:val="212121"/>
          <w:sz w:val="20"/>
          <w:szCs w:val="18"/>
          <w:lang w:val="en-US"/>
        </w:rPr>
        <w:t>: "</w:t>
      </w:r>
      <w:proofErr w:type="spellStart"/>
      <w:r w:rsidRPr="00C80A04">
        <w:rPr>
          <w:rFonts w:ascii="Consolas" w:hAnsi="Consolas"/>
          <w:color w:val="212121"/>
          <w:sz w:val="20"/>
          <w:szCs w:val="18"/>
          <w:lang w:val="en-US"/>
        </w:rPr>
        <w:t>nodeTest</w:t>
      </w:r>
      <w:proofErr w:type="spellEnd"/>
      <w:r w:rsidRPr="00C80A04">
        <w:rPr>
          <w:rFonts w:ascii="Consolas" w:hAnsi="Consolas"/>
          <w:color w:val="212121"/>
          <w:sz w:val="20"/>
          <w:szCs w:val="18"/>
          <w:lang w:val="en-US"/>
        </w:rPr>
        <w:t xml:space="preserve">", </w:t>
      </w:r>
      <w:proofErr w:type="spellStart"/>
      <w:r w:rsidRPr="00C80A04">
        <w:rPr>
          <w:rFonts w:ascii="Consolas" w:hAnsi="Consolas"/>
          <w:color w:val="212121"/>
          <w:sz w:val="20"/>
          <w:szCs w:val="18"/>
          <w:lang w:val="en-US"/>
        </w:rPr>
        <w:t>ip</w:t>
      </w:r>
      <w:proofErr w:type="spellEnd"/>
      <w:r w:rsidRPr="00C80A04">
        <w:rPr>
          <w:rFonts w:ascii="Consolas" w:hAnsi="Consolas"/>
          <w:color w:val="212121"/>
          <w:sz w:val="20"/>
          <w:szCs w:val="18"/>
          <w:lang w:val="en-US"/>
        </w:rPr>
        <w:t>: "10.10.10.10", port: "9100"}</w:t>
      </w:r>
    </w:p>
    <w:p w14:paraId="340D7C02" w14:textId="5DEBE155" w:rsidR="00B37BE0" w:rsidRPr="00C80A04" w:rsidRDefault="00B37BE0" w:rsidP="007A6162">
      <w:pPr>
        <w:rPr>
          <w:rFonts w:ascii="Consolas" w:hAnsi="Consolas"/>
          <w:color w:val="212121"/>
          <w:sz w:val="20"/>
          <w:szCs w:val="18"/>
          <w:lang w:val="en-US"/>
        </w:rPr>
      </w:pPr>
    </w:p>
    <w:p w14:paraId="045B2BE7" w14:textId="1E802C87" w:rsidR="00B37BE0" w:rsidRPr="00C80A04" w:rsidRDefault="00B37BE0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="007A6162" w:rsidRPr="00C80A04">
        <w:rPr>
          <w:b/>
          <w:sz w:val="24"/>
        </w:rPr>
        <w:t>Create/Modify</w:t>
      </w:r>
      <w:r w:rsidRPr="00C80A04">
        <w:rPr>
          <w:b/>
          <w:sz w:val="24"/>
        </w:rPr>
        <w:t xml:space="preserve"> </w:t>
      </w:r>
      <w:r w:rsidR="007A6162" w:rsidRPr="00C80A04">
        <w:rPr>
          <w:b/>
          <w:sz w:val="24"/>
        </w:rPr>
        <w:t>service</w:t>
      </w:r>
    </w:p>
    <w:p w14:paraId="38AFE1DC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r w:rsidRPr="00C80A04">
        <w:rPr>
          <w:rFonts w:ascii="Consolas" w:hAnsi="Consolas"/>
          <w:sz w:val="20"/>
          <w:szCs w:val="18"/>
          <w:lang w:val="en-US" w:eastAsia="it-IT"/>
        </w:rPr>
        <w:t>{</w:t>
      </w:r>
      <w:proofErr w:type="gramStart"/>
      <w:r w:rsidRPr="00C80A04">
        <w:rPr>
          <w:rFonts w:ascii="Consolas" w:hAnsi="Consolas"/>
          <w:sz w:val="20"/>
          <w:szCs w:val="18"/>
          <w:lang w:val="en-US" w:eastAsia="it-IT"/>
        </w:rPr>
        <w:t>name</w:t>
      </w:r>
      <w:proofErr w:type="gramEnd"/>
      <w:r w:rsidRPr="00C80A04">
        <w:rPr>
          <w:rFonts w:ascii="Consolas" w:hAnsi="Consolas"/>
          <w:sz w:val="20"/>
          <w:szCs w:val="18"/>
          <w:lang w:val="en-US" w:eastAsia="it-IT"/>
        </w:rPr>
        <w:t>: "</w:t>
      </w:r>
      <w:proofErr w:type="spellStart"/>
      <w:r w:rsidRPr="00C80A04">
        <w:rPr>
          <w:rFonts w:ascii="Consolas" w:hAnsi="Consolas"/>
          <w:sz w:val="20"/>
          <w:szCs w:val="18"/>
          <w:lang w:val="en-US" w:eastAsia="it-IT"/>
        </w:rPr>
        <w:t>serviceTest</w:t>
      </w:r>
      <w:proofErr w:type="spellEnd"/>
      <w:r w:rsidRPr="00C80A04">
        <w:rPr>
          <w:rFonts w:ascii="Consolas" w:hAnsi="Consolas"/>
          <w:sz w:val="20"/>
          <w:szCs w:val="18"/>
          <w:lang w:val="en-US" w:eastAsia="it-IT"/>
        </w:rPr>
        <w:t xml:space="preserve">", description: "test description", interval: "10", </w:t>
      </w:r>
    </w:p>
    <w:p w14:paraId="4E787D74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proofErr w:type="gramStart"/>
      <w:r w:rsidRPr="00C80A04">
        <w:rPr>
          <w:rFonts w:ascii="Consolas" w:hAnsi="Consolas"/>
          <w:sz w:val="20"/>
          <w:szCs w:val="18"/>
          <w:lang w:val="en-US" w:eastAsia="it-IT"/>
        </w:rPr>
        <w:t>nodes</w:t>
      </w:r>
      <w:proofErr w:type="gramEnd"/>
      <w:r w:rsidRPr="00C80A04">
        <w:rPr>
          <w:rFonts w:ascii="Consolas" w:hAnsi="Consolas"/>
          <w:sz w:val="20"/>
          <w:szCs w:val="18"/>
          <w:lang w:val="en-US" w:eastAsia="it-IT"/>
        </w:rPr>
        <w:t>: [{name: "</w:t>
      </w:r>
      <w:proofErr w:type="spellStart"/>
      <w:r w:rsidRPr="00C80A04">
        <w:rPr>
          <w:rFonts w:ascii="Consolas" w:hAnsi="Consolas"/>
          <w:sz w:val="20"/>
          <w:szCs w:val="18"/>
          <w:lang w:val="en-US" w:eastAsia="it-IT"/>
        </w:rPr>
        <w:t>nodeTest</w:t>
      </w:r>
      <w:proofErr w:type="spellEnd"/>
      <w:r w:rsidRPr="00C80A04">
        <w:rPr>
          <w:rFonts w:ascii="Consolas" w:hAnsi="Consolas"/>
          <w:sz w:val="20"/>
          <w:szCs w:val="18"/>
          <w:lang w:val="en-US" w:eastAsia="it-IT"/>
        </w:rPr>
        <w:t>"}],</w:t>
      </w:r>
    </w:p>
    <w:p w14:paraId="7F719E62" w14:textId="77777777" w:rsidR="00B37BE0" w:rsidRPr="00C80A04" w:rsidRDefault="00B37BE0" w:rsidP="00B37BE0">
      <w:pPr>
        <w:spacing w:before="100" w:beforeAutospacing="1" w:after="100" w:afterAutospacing="1" w:line="240" w:lineRule="auto"/>
        <w:ind w:firstLine="696"/>
        <w:rPr>
          <w:rFonts w:ascii="Consolas" w:hAnsi="Consolas"/>
          <w:sz w:val="20"/>
          <w:szCs w:val="18"/>
          <w:lang w:val="en-US" w:eastAsia="it-IT"/>
        </w:rPr>
      </w:pPr>
      <w:proofErr w:type="gramStart"/>
      <w:r w:rsidRPr="00C80A04">
        <w:rPr>
          <w:rFonts w:ascii="Consolas" w:hAnsi="Consolas"/>
          <w:sz w:val="20"/>
          <w:szCs w:val="18"/>
          <w:lang w:val="en-US" w:eastAsia="it-IT"/>
        </w:rPr>
        <w:t>metrics</w:t>
      </w:r>
      <w:proofErr w:type="gramEnd"/>
      <w:r w:rsidRPr="00C80A04">
        <w:rPr>
          <w:rFonts w:ascii="Consolas" w:hAnsi="Consolas"/>
          <w:sz w:val="20"/>
          <w:szCs w:val="18"/>
          <w:lang w:val="en-US" w:eastAsia="it-IT"/>
        </w:rPr>
        <w:t>: [{name: "NODE"}]}</w:t>
      </w:r>
    </w:p>
    <w:p w14:paraId="4F899B54" w14:textId="77777777" w:rsidR="007C18D9" w:rsidRPr="007C18D9" w:rsidRDefault="007C18D9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</w:p>
    <w:p w14:paraId="3BC2A386" w14:textId="77777777" w:rsidR="004F02F2" w:rsidRPr="00615BB9" w:rsidRDefault="004F02F2" w:rsidP="004F02F2">
      <w:pPr>
        <w:jc w:val="center"/>
        <w:rPr>
          <w:rFonts w:cs="Arial"/>
          <w:lang w:val="en-US"/>
        </w:rPr>
      </w:pPr>
    </w:p>
    <w:sectPr w:rsidR="004F02F2" w:rsidRPr="00615BB9" w:rsidSect="00F21BD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50419" w14:textId="77777777" w:rsidR="00390EF5" w:rsidRDefault="00390EF5" w:rsidP="00DA0161">
      <w:pPr>
        <w:spacing w:after="0" w:line="240" w:lineRule="auto"/>
      </w:pPr>
      <w:r>
        <w:separator/>
      </w:r>
    </w:p>
  </w:endnote>
  <w:endnote w:type="continuationSeparator" w:id="0">
    <w:p w14:paraId="136972C9" w14:textId="77777777" w:rsidR="00390EF5" w:rsidRDefault="00390EF5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1042CBF3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11A" w:rsidRPr="0069211A">
          <w:rPr>
            <w:noProof/>
            <w:lang w:val="it-IT"/>
          </w:rPr>
          <w:t>11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6097A" w14:textId="77777777" w:rsidR="00390EF5" w:rsidRDefault="00390EF5" w:rsidP="00DA0161">
      <w:pPr>
        <w:spacing w:after="0" w:line="240" w:lineRule="auto"/>
      </w:pPr>
      <w:r>
        <w:separator/>
      </w:r>
    </w:p>
  </w:footnote>
  <w:footnote w:type="continuationSeparator" w:id="0">
    <w:p w14:paraId="1B69224A" w14:textId="77777777" w:rsidR="00390EF5" w:rsidRDefault="00390EF5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1732"/>
    <w:rsid w:val="000019E4"/>
    <w:rsid w:val="00002187"/>
    <w:rsid w:val="000023ED"/>
    <w:rsid w:val="000046B8"/>
    <w:rsid w:val="000049AE"/>
    <w:rsid w:val="000064D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865"/>
    <w:rsid w:val="000D7BEB"/>
    <w:rsid w:val="000D7E9F"/>
    <w:rsid w:val="000E05C4"/>
    <w:rsid w:val="000E0EF1"/>
    <w:rsid w:val="000E186F"/>
    <w:rsid w:val="000E224C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603A6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7104C"/>
    <w:rsid w:val="006710A9"/>
    <w:rsid w:val="0067198C"/>
    <w:rsid w:val="00671D6F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5B08"/>
    <w:rsid w:val="007C6B75"/>
    <w:rsid w:val="007C7AE5"/>
    <w:rsid w:val="007D06E2"/>
    <w:rsid w:val="007D08A8"/>
    <w:rsid w:val="007D0E0A"/>
    <w:rsid w:val="007D1D34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E0FD8"/>
    <w:rsid w:val="00BE10B5"/>
    <w:rsid w:val="00BE1552"/>
    <w:rsid w:val="00BE1719"/>
    <w:rsid w:val="00BE1C57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B0E78"/>
    <w:rsid w:val="00CB14A1"/>
    <w:rsid w:val="00CB1E02"/>
    <w:rsid w:val="00CB2EAB"/>
    <w:rsid w:val="00CB4320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rometheus/node_exporter/releases/download/v0.16.0/node_exporter-0.16.0.linux-amd64.tar.gz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7EF76D-8536-47C5-89A1-B5CEE45F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12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Vecchio Verderame Valerio</cp:lastModifiedBy>
  <cp:revision>64</cp:revision>
  <cp:lastPrinted>2017-02-14T12:51:00Z</cp:lastPrinted>
  <dcterms:created xsi:type="dcterms:W3CDTF">2017-02-02T09:11:00Z</dcterms:created>
  <dcterms:modified xsi:type="dcterms:W3CDTF">2018-12-12T16:58:00Z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