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3A14F" w14:textId="46467998" w:rsidR="00D125B3" w:rsidRPr="00D125B3" w:rsidRDefault="00C27091" w:rsidP="00D125B3">
      <w:pPr>
        <w:spacing w:after="0" w:line="240" w:lineRule="auto"/>
        <w:outlineLvl w:val="1"/>
        <w:rPr>
          <w:rFonts w:ascii="Arial" w:eastAsia="Times New Roman" w:hAnsi="Arial" w:cs="Arial"/>
          <w:b/>
          <w:bCs/>
          <w:color w:val="242424"/>
          <w:sz w:val="45"/>
          <w:szCs w:val="45"/>
        </w:rPr>
      </w:pPr>
      <w:r>
        <w:rPr>
          <w:rFonts w:ascii="Arial" w:eastAsia="Times New Roman" w:hAnsi="Arial" w:cs="Arial"/>
          <w:b/>
          <w:bCs/>
          <w:color w:val="242424"/>
          <w:sz w:val="45"/>
          <w:szCs w:val="45"/>
        </w:rPr>
        <w:t xml:space="preserve">5GZORRO </w:t>
      </w:r>
      <w:r w:rsidR="00D125B3" w:rsidRPr="00D125B3">
        <w:rPr>
          <w:rFonts w:ascii="Arial" w:eastAsia="Times New Roman" w:hAnsi="Arial" w:cs="Arial"/>
          <w:b/>
          <w:bCs/>
          <w:color w:val="242424"/>
          <w:sz w:val="45"/>
          <w:szCs w:val="45"/>
        </w:rPr>
        <w:t>License Agreement</w:t>
      </w:r>
    </w:p>
    <w:p w14:paraId="1C700DD9" w14:textId="471E60FB" w:rsidR="00D125B3" w:rsidRPr="00D125B3" w:rsidRDefault="00D125B3" w:rsidP="00D125B3">
      <w:pPr>
        <w:spacing w:before="360" w:after="0" w:line="240" w:lineRule="auto"/>
        <w:rPr>
          <w:rFonts w:ascii="Arial" w:eastAsia="Times New Roman" w:hAnsi="Arial" w:cs="Arial"/>
          <w:color w:val="242424"/>
          <w:sz w:val="23"/>
          <w:szCs w:val="23"/>
        </w:rPr>
      </w:pPr>
      <w:r w:rsidRPr="00D125B3">
        <w:rPr>
          <w:rFonts w:ascii="Arial" w:eastAsia="Times New Roman" w:hAnsi="Arial" w:cs="Arial"/>
          <w:color w:val="242424"/>
          <w:sz w:val="23"/>
          <w:szCs w:val="23"/>
        </w:rPr>
        <w:t>For use of [</w:t>
      </w:r>
      <w:r w:rsidRPr="00D125B3">
        <w:rPr>
          <w:rFonts w:ascii="Arial" w:eastAsia="Times New Roman" w:hAnsi="Arial" w:cs="Arial"/>
          <w:color w:val="242424"/>
          <w:sz w:val="23"/>
          <w:szCs w:val="23"/>
          <w:highlight w:val="yellow"/>
        </w:rPr>
        <w:t>Name of the product</w:t>
      </w:r>
      <w:r w:rsidRPr="00D125B3">
        <w:rPr>
          <w:rFonts w:ascii="Arial" w:eastAsia="Times New Roman" w:hAnsi="Arial" w:cs="Arial"/>
          <w:color w:val="242424"/>
          <w:sz w:val="23"/>
          <w:szCs w:val="23"/>
        </w:rPr>
        <w:t>].</w:t>
      </w:r>
    </w:p>
    <w:p w14:paraId="11CFEF83" w14:textId="76F8D4E6" w:rsidR="00D125B3" w:rsidRPr="00D125B3" w:rsidRDefault="00D125B3" w:rsidP="00D125B3">
      <w:pPr>
        <w:spacing w:before="360" w:after="0" w:line="240" w:lineRule="auto"/>
        <w:rPr>
          <w:rFonts w:ascii="Arial" w:eastAsia="Times New Roman" w:hAnsi="Arial" w:cs="Arial"/>
          <w:color w:val="242424"/>
          <w:sz w:val="23"/>
          <w:szCs w:val="23"/>
        </w:rPr>
      </w:pPr>
      <w:r w:rsidRPr="00D125B3">
        <w:rPr>
          <w:rFonts w:ascii="Arial" w:eastAsia="Times New Roman" w:hAnsi="Arial" w:cs="Arial"/>
          <w:color w:val="242424"/>
          <w:sz w:val="23"/>
          <w:szCs w:val="23"/>
        </w:rPr>
        <w:t>This License Agreement is made and effective as of [</w:t>
      </w:r>
      <w:r w:rsidRPr="00D125B3">
        <w:rPr>
          <w:rFonts w:ascii="Arial" w:eastAsia="Times New Roman" w:hAnsi="Arial" w:cs="Arial"/>
          <w:color w:val="242424"/>
          <w:sz w:val="23"/>
          <w:szCs w:val="23"/>
          <w:highlight w:val="yellow"/>
        </w:rPr>
        <w:t>Commencement date</w:t>
      </w:r>
      <w:r w:rsidRPr="00D125B3">
        <w:rPr>
          <w:rFonts w:ascii="Arial" w:eastAsia="Times New Roman" w:hAnsi="Arial" w:cs="Arial"/>
          <w:color w:val="242424"/>
          <w:sz w:val="23"/>
          <w:szCs w:val="23"/>
        </w:rPr>
        <w:t>] (the “Commencement Date”) by and between [</w:t>
      </w:r>
      <w:proofErr w:type="spellStart"/>
      <w:r w:rsidRPr="00D125B3">
        <w:rPr>
          <w:rFonts w:ascii="Arial" w:eastAsia="Times New Roman" w:hAnsi="Arial" w:cs="Arial"/>
          <w:color w:val="242424"/>
          <w:sz w:val="23"/>
          <w:szCs w:val="23"/>
          <w:highlight w:val="yellow"/>
        </w:rPr>
        <w:t>Vendor.Company</w:t>
      </w:r>
      <w:proofErr w:type="spellEnd"/>
      <w:r w:rsidRPr="00D125B3">
        <w:rPr>
          <w:rFonts w:ascii="Arial" w:eastAsia="Times New Roman" w:hAnsi="Arial" w:cs="Arial"/>
          <w:color w:val="242424"/>
          <w:sz w:val="23"/>
          <w:szCs w:val="23"/>
        </w:rPr>
        <w:t>], a company organized and existing in [</w:t>
      </w:r>
      <w:proofErr w:type="spellStart"/>
      <w:r w:rsidRPr="00D125B3">
        <w:rPr>
          <w:rFonts w:ascii="Arial" w:eastAsia="Times New Roman" w:hAnsi="Arial" w:cs="Arial"/>
          <w:color w:val="242424"/>
          <w:sz w:val="23"/>
          <w:szCs w:val="23"/>
          <w:highlight w:val="yellow"/>
        </w:rPr>
        <w:t>Vendor.Country</w:t>
      </w:r>
      <w:proofErr w:type="spellEnd"/>
      <w:r w:rsidRPr="00D125B3">
        <w:rPr>
          <w:rFonts w:ascii="Arial" w:eastAsia="Times New Roman" w:hAnsi="Arial" w:cs="Arial"/>
          <w:color w:val="242424"/>
          <w:sz w:val="23"/>
          <w:szCs w:val="23"/>
        </w:rPr>
        <w:t>], with a registered address at [</w:t>
      </w:r>
      <w:proofErr w:type="spellStart"/>
      <w:r w:rsidRPr="00D125B3">
        <w:rPr>
          <w:rFonts w:ascii="Arial" w:eastAsia="Times New Roman" w:hAnsi="Arial" w:cs="Arial"/>
          <w:color w:val="242424"/>
          <w:sz w:val="23"/>
          <w:szCs w:val="23"/>
          <w:highlight w:val="yellow"/>
        </w:rPr>
        <w:t>Vendor.Address</w:t>
      </w:r>
      <w:proofErr w:type="spellEnd"/>
      <w:r w:rsidRPr="00D125B3">
        <w:rPr>
          <w:rFonts w:ascii="Arial" w:eastAsia="Times New Roman" w:hAnsi="Arial" w:cs="Arial"/>
          <w:color w:val="242424"/>
          <w:sz w:val="23"/>
          <w:szCs w:val="23"/>
        </w:rPr>
        <w:t>] (“</w:t>
      </w:r>
      <w:r w:rsidR="00FF3CF2">
        <w:rPr>
          <w:rFonts w:ascii="Arial" w:eastAsia="Times New Roman" w:hAnsi="Arial" w:cs="Arial"/>
          <w:color w:val="242424"/>
          <w:sz w:val="23"/>
          <w:szCs w:val="23"/>
        </w:rPr>
        <w:t>Vendor</w:t>
      </w:r>
      <w:r w:rsidRPr="00D125B3">
        <w:rPr>
          <w:rFonts w:ascii="Arial" w:eastAsia="Times New Roman" w:hAnsi="Arial" w:cs="Arial"/>
          <w:color w:val="242424"/>
          <w:sz w:val="23"/>
          <w:szCs w:val="23"/>
        </w:rPr>
        <w:t>”) and [</w:t>
      </w:r>
      <w:proofErr w:type="spellStart"/>
      <w:r w:rsidRPr="00D125B3">
        <w:rPr>
          <w:rFonts w:ascii="Arial" w:eastAsia="Times New Roman" w:hAnsi="Arial" w:cs="Arial"/>
          <w:color w:val="242424"/>
          <w:sz w:val="23"/>
          <w:szCs w:val="23"/>
          <w:highlight w:val="yellow"/>
        </w:rPr>
        <w:t>Client.Company</w:t>
      </w:r>
      <w:proofErr w:type="spellEnd"/>
      <w:r w:rsidRPr="00D125B3">
        <w:rPr>
          <w:rFonts w:ascii="Arial" w:eastAsia="Times New Roman" w:hAnsi="Arial" w:cs="Arial"/>
          <w:color w:val="242424"/>
          <w:sz w:val="23"/>
          <w:szCs w:val="23"/>
        </w:rPr>
        <w:t>], a company organized and existing in [</w:t>
      </w:r>
      <w:proofErr w:type="spellStart"/>
      <w:r w:rsidRPr="00D125B3">
        <w:rPr>
          <w:rFonts w:ascii="Arial" w:eastAsia="Times New Roman" w:hAnsi="Arial" w:cs="Arial"/>
          <w:color w:val="242424"/>
          <w:sz w:val="23"/>
          <w:szCs w:val="23"/>
          <w:highlight w:val="yellow"/>
        </w:rPr>
        <w:t>Client.Country</w:t>
      </w:r>
      <w:proofErr w:type="spellEnd"/>
      <w:r w:rsidRPr="00D125B3">
        <w:rPr>
          <w:rFonts w:ascii="Arial" w:eastAsia="Times New Roman" w:hAnsi="Arial" w:cs="Arial"/>
          <w:color w:val="242424"/>
          <w:sz w:val="23"/>
          <w:szCs w:val="23"/>
        </w:rPr>
        <w:t>], with a registered address at [</w:t>
      </w:r>
      <w:proofErr w:type="spellStart"/>
      <w:r w:rsidRPr="00D125B3">
        <w:rPr>
          <w:rFonts w:ascii="Arial" w:eastAsia="Times New Roman" w:hAnsi="Arial" w:cs="Arial"/>
          <w:color w:val="242424"/>
          <w:sz w:val="23"/>
          <w:szCs w:val="23"/>
          <w:highlight w:val="yellow"/>
        </w:rPr>
        <w:t>Client.Address</w:t>
      </w:r>
      <w:proofErr w:type="spellEnd"/>
      <w:r w:rsidRPr="00D125B3">
        <w:rPr>
          <w:rFonts w:ascii="Arial" w:eastAsia="Times New Roman" w:hAnsi="Arial" w:cs="Arial"/>
          <w:color w:val="242424"/>
          <w:sz w:val="23"/>
          <w:szCs w:val="23"/>
        </w:rPr>
        <w:t>] (“</w:t>
      </w:r>
      <w:r w:rsidR="00FF3CF2">
        <w:rPr>
          <w:rFonts w:ascii="Arial" w:eastAsia="Times New Roman" w:hAnsi="Arial" w:cs="Arial"/>
          <w:color w:val="242424"/>
          <w:sz w:val="23"/>
          <w:szCs w:val="23"/>
        </w:rPr>
        <w:t>Client</w:t>
      </w:r>
      <w:r w:rsidRPr="00D125B3">
        <w:rPr>
          <w:rFonts w:ascii="Arial" w:eastAsia="Times New Roman" w:hAnsi="Arial" w:cs="Arial"/>
          <w:color w:val="242424"/>
          <w:sz w:val="23"/>
          <w:szCs w:val="23"/>
        </w:rPr>
        <w:t>”)</w:t>
      </w:r>
      <w:r w:rsidR="00C27091">
        <w:rPr>
          <w:rFonts w:ascii="Arial" w:eastAsia="Times New Roman" w:hAnsi="Arial" w:cs="Arial"/>
          <w:color w:val="242424"/>
          <w:sz w:val="23"/>
          <w:szCs w:val="23"/>
        </w:rPr>
        <w:t xml:space="preserve"> in the context of 5GZORRO ecosystem</w:t>
      </w:r>
      <w:r w:rsidRPr="00D125B3">
        <w:rPr>
          <w:rFonts w:ascii="Arial" w:eastAsia="Times New Roman" w:hAnsi="Arial" w:cs="Arial"/>
          <w:color w:val="242424"/>
          <w:sz w:val="23"/>
          <w:szCs w:val="23"/>
        </w:rPr>
        <w:t>.</w:t>
      </w:r>
    </w:p>
    <w:p w14:paraId="71243879" w14:textId="77777777" w:rsidR="00D125B3" w:rsidRPr="00D125B3" w:rsidRDefault="00D125B3" w:rsidP="00D125B3">
      <w:pPr>
        <w:spacing w:before="360" w:after="0" w:line="240" w:lineRule="auto"/>
        <w:rPr>
          <w:rFonts w:ascii="Arial" w:eastAsia="Times New Roman" w:hAnsi="Arial" w:cs="Arial"/>
          <w:color w:val="242424"/>
          <w:sz w:val="23"/>
          <w:szCs w:val="23"/>
        </w:rPr>
      </w:pPr>
      <w:r w:rsidRPr="00D125B3">
        <w:rPr>
          <w:rFonts w:ascii="Arial" w:eastAsia="Times New Roman" w:hAnsi="Arial" w:cs="Arial"/>
          <w:b/>
          <w:bCs/>
          <w:color w:val="242424"/>
          <w:sz w:val="23"/>
          <w:szCs w:val="23"/>
        </w:rPr>
        <w:t>WHEREAS:</w:t>
      </w:r>
    </w:p>
    <w:p w14:paraId="15976987" w14:textId="1199DC74" w:rsidR="00D125B3" w:rsidRPr="00D125B3" w:rsidRDefault="00FF3CF2" w:rsidP="00D125B3">
      <w:pPr>
        <w:numPr>
          <w:ilvl w:val="0"/>
          <w:numId w:val="1"/>
        </w:numPr>
        <w:spacing w:before="360" w:after="0" w:line="240" w:lineRule="auto"/>
        <w:ind w:left="600"/>
        <w:rPr>
          <w:rFonts w:ascii="Arial" w:eastAsia="Times New Roman" w:hAnsi="Arial" w:cs="Arial"/>
          <w:color w:val="242424"/>
          <w:sz w:val="23"/>
          <w:szCs w:val="23"/>
        </w:rPr>
      </w:pPr>
      <w:r>
        <w:rPr>
          <w:rFonts w:ascii="Arial" w:eastAsia="Times New Roman" w:hAnsi="Arial" w:cs="Arial"/>
          <w:color w:val="242424"/>
          <w:sz w:val="23"/>
          <w:szCs w:val="23"/>
        </w:rPr>
        <w:t>Client</w:t>
      </w:r>
      <w:r w:rsidR="00D125B3" w:rsidRPr="00D125B3">
        <w:rPr>
          <w:rFonts w:ascii="Arial" w:eastAsia="Times New Roman" w:hAnsi="Arial" w:cs="Arial"/>
          <w:color w:val="242424"/>
          <w:sz w:val="23"/>
          <w:szCs w:val="23"/>
        </w:rPr>
        <w:t xml:space="preserve"> wishes to obtain a license to use [</w:t>
      </w:r>
      <w:r w:rsidR="00D125B3" w:rsidRPr="00D125B3">
        <w:rPr>
          <w:rFonts w:ascii="Arial" w:eastAsia="Times New Roman" w:hAnsi="Arial" w:cs="Arial"/>
          <w:color w:val="242424"/>
          <w:sz w:val="23"/>
          <w:szCs w:val="23"/>
          <w:highlight w:val="yellow"/>
        </w:rPr>
        <w:t>Description of product</w:t>
      </w:r>
      <w:r w:rsidR="00D125B3" w:rsidRPr="00D125B3">
        <w:rPr>
          <w:rFonts w:ascii="Arial" w:eastAsia="Times New Roman" w:hAnsi="Arial" w:cs="Arial"/>
          <w:color w:val="242424"/>
          <w:sz w:val="23"/>
          <w:szCs w:val="23"/>
        </w:rPr>
        <w:t>] (hereinafter, the “Asset”), and</w:t>
      </w:r>
    </w:p>
    <w:p w14:paraId="6CB82559" w14:textId="7C04BE10" w:rsidR="00D125B3" w:rsidRPr="00D125B3" w:rsidRDefault="00FF3CF2" w:rsidP="00D125B3">
      <w:pPr>
        <w:numPr>
          <w:ilvl w:val="0"/>
          <w:numId w:val="1"/>
        </w:numPr>
        <w:spacing w:before="360" w:after="0" w:line="240" w:lineRule="auto"/>
        <w:ind w:left="600"/>
        <w:rPr>
          <w:rFonts w:ascii="Arial" w:eastAsia="Times New Roman" w:hAnsi="Arial" w:cs="Arial"/>
          <w:color w:val="242424"/>
          <w:sz w:val="23"/>
          <w:szCs w:val="23"/>
        </w:rPr>
      </w:pPr>
      <w:r>
        <w:rPr>
          <w:rFonts w:ascii="Arial" w:eastAsia="Times New Roman" w:hAnsi="Arial" w:cs="Arial"/>
          <w:color w:val="242424"/>
          <w:sz w:val="23"/>
          <w:szCs w:val="23"/>
        </w:rPr>
        <w:t>Vendor</w:t>
      </w:r>
      <w:r w:rsidR="00D125B3" w:rsidRPr="00D125B3">
        <w:rPr>
          <w:rFonts w:ascii="Arial" w:eastAsia="Times New Roman" w:hAnsi="Arial" w:cs="Arial"/>
          <w:color w:val="242424"/>
          <w:sz w:val="23"/>
          <w:szCs w:val="23"/>
        </w:rPr>
        <w:t xml:space="preserve"> is willing to grant to the </w:t>
      </w:r>
      <w:r>
        <w:rPr>
          <w:rFonts w:ascii="Arial" w:eastAsia="Times New Roman" w:hAnsi="Arial" w:cs="Arial"/>
          <w:color w:val="242424"/>
          <w:sz w:val="23"/>
          <w:szCs w:val="23"/>
        </w:rPr>
        <w:t>Client</w:t>
      </w:r>
      <w:r w:rsidR="00D125B3" w:rsidRPr="00D125B3">
        <w:rPr>
          <w:rFonts w:ascii="Arial" w:eastAsia="Times New Roman" w:hAnsi="Arial" w:cs="Arial"/>
          <w:color w:val="242424"/>
          <w:sz w:val="23"/>
          <w:szCs w:val="23"/>
        </w:rPr>
        <w:t xml:space="preserve"> a non-exclusive, non-transferable License to use the Asset for the term and specific purpose set forth in this Agreement,</w:t>
      </w:r>
    </w:p>
    <w:p w14:paraId="6F7DC835" w14:textId="77777777" w:rsidR="00D125B3" w:rsidRPr="00D125B3" w:rsidRDefault="00D125B3" w:rsidP="00D125B3">
      <w:pPr>
        <w:spacing w:before="360" w:after="0" w:line="240" w:lineRule="auto"/>
        <w:rPr>
          <w:rFonts w:ascii="Arial" w:eastAsia="Times New Roman" w:hAnsi="Arial" w:cs="Arial"/>
          <w:color w:val="242424"/>
          <w:sz w:val="23"/>
          <w:szCs w:val="23"/>
        </w:rPr>
      </w:pPr>
      <w:r w:rsidRPr="00D125B3">
        <w:rPr>
          <w:rFonts w:ascii="Arial" w:eastAsia="Times New Roman" w:hAnsi="Arial" w:cs="Arial"/>
          <w:b/>
          <w:bCs/>
          <w:color w:val="242424"/>
          <w:sz w:val="23"/>
          <w:szCs w:val="23"/>
        </w:rPr>
        <w:t>NOW, THEREFORE,</w:t>
      </w:r>
      <w:r w:rsidRPr="00D125B3">
        <w:rPr>
          <w:rFonts w:ascii="Arial" w:eastAsia="Times New Roman" w:hAnsi="Arial" w:cs="Arial"/>
          <w:color w:val="242424"/>
          <w:sz w:val="23"/>
          <w:szCs w:val="23"/>
        </w:rPr>
        <w:t> in consideration of the foregoing, and of the mutual promises and undertakings contained herein, and other good and valuable consideration, the parties agree as follows:</w:t>
      </w:r>
    </w:p>
    <w:p w14:paraId="47768347" w14:textId="77777777" w:rsidR="00D125B3" w:rsidRPr="00D125B3" w:rsidRDefault="00D125B3" w:rsidP="00D125B3">
      <w:pPr>
        <w:spacing w:before="240" w:after="0" w:line="240" w:lineRule="auto"/>
        <w:outlineLvl w:val="2"/>
        <w:rPr>
          <w:rFonts w:ascii="Arial" w:eastAsia="Times New Roman" w:hAnsi="Arial" w:cs="Arial"/>
          <w:b/>
          <w:bCs/>
          <w:color w:val="242424"/>
          <w:sz w:val="36"/>
          <w:szCs w:val="36"/>
        </w:rPr>
      </w:pPr>
      <w:r w:rsidRPr="00D125B3">
        <w:rPr>
          <w:rFonts w:ascii="Arial" w:eastAsia="Times New Roman" w:hAnsi="Arial" w:cs="Arial"/>
          <w:b/>
          <w:bCs/>
          <w:color w:val="242424"/>
          <w:sz w:val="36"/>
          <w:szCs w:val="36"/>
        </w:rPr>
        <w:t>1. Definitions</w:t>
      </w:r>
    </w:p>
    <w:p w14:paraId="28971588" w14:textId="621716EF" w:rsidR="00D125B3" w:rsidRPr="00D125B3" w:rsidRDefault="00D125B3" w:rsidP="00D125B3">
      <w:pPr>
        <w:spacing w:before="360" w:after="0" w:line="240" w:lineRule="auto"/>
        <w:rPr>
          <w:rFonts w:ascii="Arial" w:eastAsia="Times New Roman" w:hAnsi="Arial" w:cs="Arial"/>
          <w:color w:val="242424"/>
          <w:sz w:val="23"/>
          <w:szCs w:val="23"/>
        </w:rPr>
      </w:pPr>
      <w:r w:rsidRPr="00D125B3">
        <w:rPr>
          <w:rFonts w:ascii="Arial" w:eastAsia="Times New Roman" w:hAnsi="Arial" w:cs="Arial"/>
          <w:color w:val="242424"/>
          <w:sz w:val="23"/>
          <w:szCs w:val="23"/>
        </w:rPr>
        <w:t xml:space="preserve">1.1 “Agreement” means this </w:t>
      </w:r>
      <w:r w:rsidR="00C27091">
        <w:rPr>
          <w:rFonts w:ascii="Arial" w:eastAsia="Times New Roman" w:hAnsi="Arial" w:cs="Arial"/>
          <w:color w:val="242424"/>
          <w:sz w:val="23"/>
          <w:szCs w:val="23"/>
        </w:rPr>
        <w:t xml:space="preserve">5GZORRO </w:t>
      </w:r>
      <w:r w:rsidRPr="00D125B3">
        <w:rPr>
          <w:rFonts w:ascii="Arial" w:eastAsia="Times New Roman" w:hAnsi="Arial" w:cs="Arial"/>
          <w:color w:val="242424"/>
          <w:sz w:val="23"/>
          <w:szCs w:val="23"/>
        </w:rPr>
        <w:t>License Agreement including the attached Schedule.</w:t>
      </w:r>
    </w:p>
    <w:p w14:paraId="4721DAF9" w14:textId="5B2A62CD" w:rsidR="00D125B3" w:rsidRPr="00D125B3" w:rsidRDefault="00D125B3" w:rsidP="00D125B3">
      <w:pPr>
        <w:spacing w:before="360" w:after="0" w:line="240" w:lineRule="auto"/>
        <w:rPr>
          <w:rFonts w:ascii="Arial" w:eastAsia="Times New Roman" w:hAnsi="Arial" w:cs="Arial"/>
          <w:color w:val="242424"/>
          <w:sz w:val="23"/>
          <w:szCs w:val="23"/>
        </w:rPr>
      </w:pPr>
      <w:r w:rsidRPr="00D125B3">
        <w:rPr>
          <w:rFonts w:ascii="Arial" w:eastAsia="Times New Roman" w:hAnsi="Arial" w:cs="Arial"/>
          <w:color w:val="242424"/>
          <w:sz w:val="23"/>
          <w:szCs w:val="23"/>
        </w:rPr>
        <w:t>1.2 “Confidential Information” means information that:</w:t>
      </w:r>
      <w:r w:rsidRPr="00D125B3">
        <w:rPr>
          <w:rFonts w:ascii="Arial" w:eastAsia="Times New Roman" w:hAnsi="Arial" w:cs="Arial"/>
          <w:color w:val="242424"/>
          <w:sz w:val="23"/>
          <w:szCs w:val="23"/>
        </w:rPr>
        <w:br/>
        <w:t>a. is by its nature confidential;</w:t>
      </w:r>
      <w:r w:rsidRPr="00D125B3">
        <w:rPr>
          <w:rFonts w:ascii="Arial" w:eastAsia="Times New Roman" w:hAnsi="Arial" w:cs="Arial"/>
          <w:color w:val="242424"/>
          <w:sz w:val="23"/>
          <w:szCs w:val="23"/>
        </w:rPr>
        <w:br/>
        <w:t xml:space="preserve">b. is designated in writing by </w:t>
      </w:r>
      <w:r w:rsidR="00FF3CF2">
        <w:rPr>
          <w:rFonts w:ascii="Arial" w:eastAsia="Times New Roman" w:hAnsi="Arial" w:cs="Arial"/>
          <w:color w:val="242424"/>
          <w:sz w:val="23"/>
          <w:szCs w:val="23"/>
        </w:rPr>
        <w:t>Vendor</w:t>
      </w:r>
      <w:r w:rsidRPr="00D125B3">
        <w:rPr>
          <w:rFonts w:ascii="Arial" w:eastAsia="Times New Roman" w:hAnsi="Arial" w:cs="Arial"/>
          <w:color w:val="242424"/>
          <w:sz w:val="23"/>
          <w:szCs w:val="23"/>
        </w:rPr>
        <w:t xml:space="preserve"> as confidential;</w:t>
      </w:r>
      <w:r w:rsidRPr="00D125B3">
        <w:rPr>
          <w:rFonts w:ascii="Arial" w:eastAsia="Times New Roman" w:hAnsi="Arial" w:cs="Arial"/>
          <w:color w:val="242424"/>
          <w:sz w:val="23"/>
          <w:szCs w:val="23"/>
        </w:rPr>
        <w:br/>
        <w:t xml:space="preserve">c. the </w:t>
      </w:r>
      <w:r w:rsidR="00FF3CF2">
        <w:rPr>
          <w:rFonts w:ascii="Arial" w:eastAsia="Times New Roman" w:hAnsi="Arial" w:cs="Arial"/>
          <w:color w:val="242424"/>
          <w:sz w:val="23"/>
          <w:szCs w:val="23"/>
        </w:rPr>
        <w:t>Client</w:t>
      </w:r>
      <w:r w:rsidRPr="00D125B3">
        <w:rPr>
          <w:rFonts w:ascii="Arial" w:eastAsia="Times New Roman" w:hAnsi="Arial" w:cs="Arial"/>
          <w:color w:val="242424"/>
          <w:sz w:val="23"/>
          <w:szCs w:val="23"/>
        </w:rPr>
        <w:t xml:space="preserve"> knows or reasonably ought to know is confidential;</w:t>
      </w:r>
      <w:r w:rsidRPr="00D125B3">
        <w:rPr>
          <w:rFonts w:ascii="Arial" w:eastAsia="Times New Roman" w:hAnsi="Arial" w:cs="Arial"/>
          <w:color w:val="242424"/>
          <w:sz w:val="23"/>
          <w:szCs w:val="23"/>
        </w:rPr>
        <w:br/>
        <w:t xml:space="preserve">d. Information comprised in or relating to any Intellectual Property Rights of </w:t>
      </w:r>
      <w:r w:rsidR="00FF3CF2">
        <w:rPr>
          <w:rFonts w:ascii="Arial" w:eastAsia="Times New Roman" w:hAnsi="Arial" w:cs="Arial"/>
          <w:color w:val="242424"/>
          <w:sz w:val="23"/>
          <w:szCs w:val="23"/>
        </w:rPr>
        <w:t>Vendor</w:t>
      </w:r>
      <w:r w:rsidRPr="00D125B3">
        <w:rPr>
          <w:rFonts w:ascii="Arial" w:eastAsia="Times New Roman" w:hAnsi="Arial" w:cs="Arial"/>
          <w:color w:val="242424"/>
          <w:sz w:val="23"/>
          <w:szCs w:val="23"/>
        </w:rPr>
        <w:t>.</w:t>
      </w:r>
    </w:p>
    <w:p w14:paraId="78DA50C1" w14:textId="52928ECA" w:rsidR="00D125B3" w:rsidRPr="00D125B3" w:rsidRDefault="00D125B3" w:rsidP="00D125B3">
      <w:pPr>
        <w:spacing w:before="360" w:after="0" w:line="240" w:lineRule="auto"/>
        <w:rPr>
          <w:rFonts w:ascii="Arial" w:eastAsia="Times New Roman" w:hAnsi="Arial" w:cs="Arial"/>
          <w:color w:val="242424"/>
          <w:sz w:val="23"/>
          <w:szCs w:val="23"/>
        </w:rPr>
      </w:pPr>
      <w:r w:rsidRPr="00D125B3">
        <w:rPr>
          <w:rFonts w:ascii="Arial" w:eastAsia="Times New Roman" w:hAnsi="Arial" w:cs="Arial"/>
          <w:color w:val="242424"/>
          <w:sz w:val="23"/>
          <w:szCs w:val="23"/>
        </w:rPr>
        <w:t xml:space="preserve">1.3 “Asset” means the Asset provided by </w:t>
      </w:r>
      <w:r w:rsidR="00FF3CF2">
        <w:rPr>
          <w:rFonts w:ascii="Arial" w:eastAsia="Times New Roman" w:hAnsi="Arial" w:cs="Arial"/>
          <w:color w:val="242424"/>
          <w:sz w:val="23"/>
          <w:szCs w:val="23"/>
        </w:rPr>
        <w:t>Vendor</w:t>
      </w:r>
      <w:r w:rsidRPr="00D125B3">
        <w:rPr>
          <w:rFonts w:ascii="Arial" w:eastAsia="Times New Roman" w:hAnsi="Arial" w:cs="Arial"/>
          <w:color w:val="242424"/>
          <w:sz w:val="23"/>
          <w:szCs w:val="23"/>
        </w:rPr>
        <w:t xml:space="preserve"> as specified in Item 6 of the Schedule in the form as stated in Item 7 of the Schedule.</w:t>
      </w:r>
    </w:p>
    <w:p w14:paraId="6A58F532" w14:textId="77777777" w:rsidR="00D125B3" w:rsidRPr="00D125B3" w:rsidRDefault="00D125B3" w:rsidP="00D125B3">
      <w:pPr>
        <w:spacing w:before="360" w:after="0" w:line="240" w:lineRule="auto"/>
        <w:rPr>
          <w:rFonts w:ascii="Arial" w:eastAsia="Times New Roman" w:hAnsi="Arial" w:cs="Arial"/>
          <w:color w:val="242424"/>
          <w:sz w:val="23"/>
          <w:szCs w:val="23"/>
        </w:rPr>
      </w:pPr>
      <w:r w:rsidRPr="00D125B3">
        <w:rPr>
          <w:rFonts w:ascii="Arial" w:eastAsia="Times New Roman" w:hAnsi="Arial" w:cs="Arial"/>
          <w:color w:val="242424"/>
          <w:sz w:val="23"/>
          <w:szCs w:val="23"/>
        </w:rPr>
        <w:t>1.4 “Intellectual Property Rights” means all rights in and to any copyright, trademark, trading name, design, patent, know how (trade secrets) and all other rights resulting from intellectual activity in the industrial, scientific, literary or artistic field and any application or right to apply for registration of any of these rights and any right to protect or enforce any of these rights, as further specified in clause 5.</w:t>
      </w:r>
    </w:p>
    <w:p w14:paraId="71C36D62" w14:textId="39B4062B" w:rsidR="00D125B3" w:rsidRPr="00D125B3" w:rsidRDefault="00D125B3" w:rsidP="00D125B3">
      <w:pPr>
        <w:spacing w:before="360" w:after="0" w:line="240" w:lineRule="auto"/>
        <w:rPr>
          <w:rFonts w:ascii="Arial" w:eastAsia="Times New Roman" w:hAnsi="Arial" w:cs="Arial"/>
          <w:color w:val="242424"/>
          <w:sz w:val="23"/>
          <w:szCs w:val="23"/>
        </w:rPr>
      </w:pPr>
      <w:r w:rsidRPr="00D125B3">
        <w:rPr>
          <w:rFonts w:ascii="Arial" w:eastAsia="Times New Roman" w:hAnsi="Arial" w:cs="Arial"/>
          <w:color w:val="242424"/>
          <w:sz w:val="23"/>
          <w:szCs w:val="23"/>
        </w:rPr>
        <w:lastRenderedPageBreak/>
        <w:t xml:space="preserve">1.5 “Party” means a business </w:t>
      </w:r>
      <w:r w:rsidR="00C27091">
        <w:rPr>
          <w:rFonts w:ascii="Arial" w:eastAsia="Times New Roman" w:hAnsi="Arial" w:cs="Arial"/>
          <w:color w:val="242424"/>
          <w:sz w:val="23"/>
          <w:szCs w:val="23"/>
        </w:rPr>
        <w:t>stakeholder</w:t>
      </w:r>
      <w:r w:rsidRPr="00D125B3">
        <w:rPr>
          <w:rFonts w:ascii="Arial" w:eastAsia="Times New Roman" w:hAnsi="Arial" w:cs="Arial"/>
          <w:color w:val="242424"/>
          <w:sz w:val="23"/>
          <w:szCs w:val="23"/>
        </w:rPr>
        <w:t xml:space="preserve"> who has executed this Agreement; details of the Parties are specified in Item 2 of the Schedule.</w:t>
      </w:r>
    </w:p>
    <w:p w14:paraId="714829DB" w14:textId="77777777" w:rsidR="00D125B3" w:rsidRPr="00D125B3" w:rsidRDefault="00D125B3" w:rsidP="00D125B3">
      <w:pPr>
        <w:spacing w:before="360" w:line="240" w:lineRule="auto"/>
        <w:rPr>
          <w:rFonts w:ascii="Arial" w:eastAsia="Times New Roman" w:hAnsi="Arial" w:cs="Arial"/>
          <w:color w:val="242424"/>
          <w:sz w:val="23"/>
          <w:szCs w:val="23"/>
        </w:rPr>
      </w:pPr>
      <w:r w:rsidRPr="00D125B3">
        <w:rPr>
          <w:rFonts w:ascii="Arial" w:eastAsia="Times New Roman" w:hAnsi="Arial" w:cs="Arial"/>
          <w:color w:val="242424"/>
          <w:sz w:val="23"/>
          <w:szCs w:val="23"/>
        </w:rPr>
        <w:t>1.6 “Term” means the term of this Agreement commencing on the Commencement Date as specified in Item 4 of the Schedule and expiring on the Expiry Date specified in Item 5 of the Schedule.</w:t>
      </w:r>
    </w:p>
    <w:p w14:paraId="787AAE11" w14:textId="77777777" w:rsidR="00D125B3" w:rsidRPr="00D125B3" w:rsidRDefault="00D125B3" w:rsidP="00D125B3">
      <w:pPr>
        <w:spacing w:after="0" w:line="240" w:lineRule="auto"/>
        <w:outlineLvl w:val="2"/>
        <w:rPr>
          <w:rFonts w:ascii="Arial" w:eastAsia="Times New Roman" w:hAnsi="Arial" w:cs="Arial"/>
          <w:b/>
          <w:bCs/>
          <w:color w:val="242424"/>
          <w:sz w:val="36"/>
          <w:szCs w:val="36"/>
        </w:rPr>
      </w:pPr>
      <w:r w:rsidRPr="00D125B3">
        <w:rPr>
          <w:rFonts w:ascii="Arial" w:eastAsia="Times New Roman" w:hAnsi="Arial" w:cs="Arial"/>
          <w:b/>
          <w:bCs/>
          <w:color w:val="242424"/>
          <w:sz w:val="36"/>
          <w:szCs w:val="36"/>
        </w:rPr>
        <w:t>2. License Grant</w:t>
      </w:r>
    </w:p>
    <w:p w14:paraId="1574B797" w14:textId="71338876" w:rsidR="00D125B3" w:rsidRPr="00D125B3" w:rsidRDefault="00D125B3" w:rsidP="00D125B3">
      <w:pPr>
        <w:spacing w:before="360" w:after="0" w:line="240" w:lineRule="auto"/>
        <w:rPr>
          <w:rFonts w:ascii="Arial" w:eastAsia="Times New Roman" w:hAnsi="Arial" w:cs="Arial"/>
          <w:color w:val="242424"/>
          <w:sz w:val="23"/>
          <w:szCs w:val="23"/>
        </w:rPr>
      </w:pPr>
      <w:r w:rsidRPr="00D125B3">
        <w:rPr>
          <w:rFonts w:ascii="Arial" w:eastAsia="Times New Roman" w:hAnsi="Arial" w:cs="Arial"/>
          <w:color w:val="242424"/>
          <w:sz w:val="23"/>
          <w:szCs w:val="23"/>
        </w:rPr>
        <w:t xml:space="preserve">2.1 </w:t>
      </w:r>
      <w:r w:rsidR="00FF3CF2">
        <w:rPr>
          <w:rFonts w:ascii="Arial" w:eastAsia="Times New Roman" w:hAnsi="Arial" w:cs="Arial"/>
          <w:color w:val="242424"/>
          <w:sz w:val="23"/>
          <w:szCs w:val="23"/>
        </w:rPr>
        <w:t>Vendor</w:t>
      </w:r>
      <w:r w:rsidRPr="00D125B3">
        <w:rPr>
          <w:rFonts w:ascii="Arial" w:eastAsia="Times New Roman" w:hAnsi="Arial" w:cs="Arial"/>
          <w:color w:val="242424"/>
          <w:sz w:val="23"/>
          <w:szCs w:val="23"/>
        </w:rPr>
        <w:t xml:space="preserve"> grants to the </w:t>
      </w:r>
      <w:r w:rsidR="00FF3CF2">
        <w:rPr>
          <w:rFonts w:ascii="Arial" w:eastAsia="Times New Roman" w:hAnsi="Arial" w:cs="Arial"/>
          <w:color w:val="242424"/>
          <w:sz w:val="23"/>
          <w:szCs w:val="23"/>
        </w:rPr>
        <w:t>Client</w:t>
      </w:r>
      <w:r w:rsidRPr="00D125B3">
        <w:rPr>
          <w:rFonts w:ascii="Arial" w:eastAsia="Times New Roman" w:hAnsi="Arial" w:cs="Arial"/>
          <w:color w:val="242424"/>
          <w:sz w:val="23"/>
          <w:szCs w:val="23"/>
        </w:rPr>
        <w:t xml:space="preserve"> a non-exclusive, non-transferable License for the Term to use the Asset for the specific purpose specified in this Agreement, subject to the terms and conditions set out in this Agreement.</w:t>
      </w:r>
    </w:p>
    <w:p w14:paraId="39B3E79C" w14:textId="77777777" w:rsidR="00D125B3" w:rsidRPr="00D125B3" w:rsidRDefault="00D125B3" w:rsidP="00D125B3">
      <w:pPr>
        <w:spacing w:before="240" w:after="0" w:line="240" w:lineRule="auto"/>
        <w:outlineLvl w:val="2"/>
        <w:rPr>
          <w:rFonts w:ascii="Arial" w:eastAsia="Times New Roman" w:hAnsi="Arial" w:cs="Arial"/>
          <w:b/>
          <w:bCs/>
          <w:color w:val="242424"/>
          <w:sz w:val="36"/>
          <w:szCs w:val="36"/>
        </w:rPr>
      </w:pPr>
      <w:r w:rsidRPr="00D125B3">
        <w:rPr>
          <w:rFonts w:ascii="Arial" w:eastAsia="Times New Roman" w:hAnsi="Arial" w:cs="Arial"/>
          <w:b/>
          <w:bCs/>
          <w:color w:val="242424"/>
          <w:sz w:val="36"/>
          <w:szCs w:val="36"/>
        </w:rPr>
        <w:t>3. Charges</w:t>
      </w:r>
    </w:p>
    <w:p w14:paraId="45C917A6" w14:textId="654C9F0B" w:rsidR="00D125B3" w:rsidRPr="00D125B3" w:rsidRDefault="00D125B3" w:rsidP="00D125B3">
      <w:pPr>
        <w:spacing w:before="360" w:after="0" w:line="240" w:lineRule="auto"/>
        <w:rPr>
          <w:rFonts w:ascii="Arial" w:eastAsia="Times New Roman" w:hAnsi="Arial" w:cs="Arial"/>
          <w:color w:val="242424"/>
          <w:sz w:val="23"/>
          <w:szCs w:val="23"/>
        </w:rPr>
      </w:pPr>
      <w:r w:rsidRPr="00D125B3">
        <w:rPr>
          <w:rFonts w:ascii="Arial" w:eastAsia="Times New Roman" w:hAnsi="Arial" w:cs="Arial"/>
          <w:color w:val="242424"/>
          <w:sz w:val="23"/>
          <w:szCs w:val="23"/>
        </w:rPr>
        <w:t xml:space="preserve">3.1 In consideration of the </w:t>
      </w:r>
      <w:r w:rsidR="00FF3CF2">
        <w:rPr>
          <w:rFonts w:ascii="Arial" w:eastAsia="Times New Roman" w:hAnsi="Arial" w:cs="Arial"/>
          <w:color w:val="242424"/>
          <w:sz w:val="23"/>
          <w:szCs w:val="23"/>
        </w:rPr>
        <w:t>Vendor</w:t>
      </w:r>
      <w:r w:rsidRPr="00D125B3">
        <w:rPr>
          <w:rFonts w:ascii="Arial" w:eastAsia="Times New Roman" w:hAnsi="Arial" w:cs="Arial"/>
          <w:color w:val="242424"/>
          <w:sz w:val="23"/>
          <w:szCs w:val="23"/>
        </w:rPr>
        <w:t xml:space="preserve"> providing the License under clause 2 of this License Agreement, the </w:t>
      </w:r>
      <w:r w:rsidR="00FF3CF2">
        <w:rPr>
          <w:rFonts w:ascii="Arial" w:eastAsia="Times New Roman" w:hAnsi="Arial" w:cs="Arial"/>
          <w:color w:val="242424"/>
          <w:sz w:val="23"/>
          <w:szCs w:val="23"/>
        </w:rPr>
        <w:t>Client</w:t>
      </w:r>
      <w:r w:rsidRPr="00D125B3">
        <w:rPr>
          <w:rFonts w:ascii="Arial" w:eastAsia="Times New Roman" w:hAnsi="Arial" w:cs="Arial"/>
          <w:color w:val="242424"/>
          <w:sz w:val="23"/>
          <w:szCs w:val="23"/>
        </w:rPr>
        <w:t xml:space="preserve"> agrees to pay </w:t>
      </w:r>
      <w:r w:rsidR="00FF3CF2">
        <w:rPr>
          <w:rFonts w:ascii="Arial" w:eastAsia="Times New Roman" w:hAnsi="Arial" w:cs="Arial"/>
          <w:color w:val="242424"/>
          <w:sz w:val="23"/>
          <w:szCs w:val="23"/>
        </w:rPr>
        <w:t>Vendor</w:t>
      </w:r>
      <w:r w:rsidRPr="00D125B3">
        <w:rPr>
          <w:rFonts w:ascii="Arial" w:eastAsia="Times New Roman" w:hAnsi="Arial" w:cs="Arial"/>
          <w:color w:val="242424"/>
          <w:sz w:val="23"/>
          <w:szCs w:val="23"/>
        </w:rPr>
        <w:t xml:space="preserve"> the amount of the License Charge as specified in Item 9 of the Schedule.</w:t>
      </w:r>
    </w:p>
    <w:p w14:paraId="4E9D1C30" w14:textId="55B0D10E" w:rsidR="00D125B3" w:rsidRPr="00D125B3" w:rsidRDefault="00D125B3" w:rsidP="00D125B3">
      <w:pPr>
        <w:spacing w:before="240" w:after="0" w:line="240" w:lineRule="auto"/>
        <w:outlineLvl w:val="2"/>
        <w:rPr>
          <w:rFonts w:ascii="Arial" w:eastAsia="Times New Roman" w:hAnsi="Arial" w:cs="Arial"/>
          <w:b/>
          <w:bCs/>
          <w:color w:val="242424"/>
          <w:sz w:val="36"/>
          <w:szCs w:val="36"/>
        </w:rPr>
      </w:pPr>
      <w:r w:rsidRPr="00D125B3">
        <w:rPr>
          <w:rFonts w:ascii="Arial" w:eastAsia="Times New Roman" w:hAnsi="Arial" w:cs="Arial"/>
          <w:b/>
          <w:bCs/>
          <w:color w:val="242424"/>
          <w:sz w:val="36"/>
          <w:szCs w:val="36"/>
        </w:rPr>
        <w:t xml:space="preserve">4. </w:t>
      </w:r>
      <w:r w:rsidR="00FF3CF2">
        <w:rPr>
          <w:rFonts w:ascii="Arial" w:eastAsia="Times New Roman" w:hAnsi="Arial" w:cs="Arial"/>
          <w:b/>
          <w:bCs/>
          <w:color w:val="242424"/>
          <w:sz w:val="36"/>
          <w:szCs w:val="36"/>
        </w:rPr>
        <w:t>Client</w:t>
      </w:r>
      <w:r w:rsidRPr="00D125B3">
        <w:rPr>
          <w:rFonts w:ascii="Arial" w:eastAsia="Times New Roman" w:hAnsi="Arial" w:cs="Arial"/>
          <w:b/>
          <w:bCs/>
          <w:color w:val="242424"/>
          <w:sz w:val="36"/>
          <w:szCs w:val="36"/>
        </w:rPr>
        <w:t>’s Obligations</w:t>
      </w:r>
    </w:p>
    <w:p w14:paraId="7C4F31F4" w14:textId="697D2F54" w:rsidR="00D125B3" w:rsidRPr="00D125B3" w:rsidRDefault="00D125B3" w:rsidP="00D125B3">
      <w:pPr>
        <w:spacing w:before="360" w:after="0" w:line="240" w:lineRule="auto"/>
        <w:rPr>
          <w:rFonts w:ascii="Arial" w:eastAsia="Times New Roman" w:hAnsi="Arial" w:cs="Arial"/>
          <w:color w:val="242424"/>
          <w:sz w:val="23"/>
          <w:szCs w:val="23"/>
        </w:rPr>
      </w:pPr>
      <w:r w:rsidRPr="00D125B3">
        <w:rPr>
          <w:rFonts w:ascii="Arial" w:eastAsia="Times New Roman" w:hAnsi="Arial" w:cs="Arial"/>
          <w:color w:val="242424"/>
          <w:sz w:val="23"/>
          <w:szCs w:val="23"/>
        </w:rPr>
        <w:t xml:space="preserve">4.1 The </w:t>
      </w:r>
      <w:r w:rsidR="00FF3CF2">
        <w:rPr>
          <w:rFonts w:ascii="Arial" w:eastAsia="Times New Roman" w:hAnsi="Arial" w:cs="Arial"/>
          <w:color w:val="242424"/>
          <w:sz w:val="23"/>
          <w:szCs w:val="23"/>
        </w:rPr>
        <w:t>Client</w:t>
      </w:r>
      <w:r w:rsidRPr="00D125B3">
        <w:rPr>
          <w:rFonts w:ascii="Arial" w:eastAsia="Times New Roman" w:hAnsi="Arial" w:cs="Arial"/>
          <w:color w:val="242424"/>
          <w:sz w:val="23"/>
          <w:szCs w:val="23"/>
        </w:rPr>
        <w:t xml:space="preserve"> cannot use the Asset, for purposes other than as specified in this Agreement and in Item 8 of the Schedule.</w:t>
      </w:r>
    </w:p>
    <w:p w14:paraId="053C59A7" w14:textId="3D0BAF30" w:rsidR="00D125B3" w:rsidRPr="00D125B3" w:rsidRDefault="00D125B3" w:rsidP="00D125B3">
      <w:pPr>
        <w:spacing w:before="360" w:after="0" w:line="240" w:lineRule="auto"/>
        <w:rPr>
          <w:rFonts w:ascii="Arial" w:eastAsia="Times New Roman" w:hAnsi="Arial" w:cs="Arial"/>
          <w:strike/>
          <w:color w:val="242424"/>
          <w:sz w:val="23"/>
          <w:szCs w:val="23"/>
        </w:rPr>
      </w:pPr>
      <w:r w:rsidRPr="00D125B3">
        <w:rPr>
          <w:rFonts w:ascii="Arial" w:eastAsia="Times New Roman" w:hAnsi="Arial" w:cs="Arial"/>
          <w:strike/>
          <w:color w:val="242424"/>
          <w:sz w:val="23"/>
          <w:szCs w:val="23"/>
        </w:rPr>
        <w:t xml:space="preserve">4.2 The </w:t>
      </w:r>
      <w:r w:rsidR="00FF3CF2" w:rsidRPr="00C27091">
        <w:rPr>
          <w:rFonts w:ascii="Arial" w:eastAsia="Times New Roman" w:hAnsi="Arial" w:cs="Arial"/>
          <w:strike/>
          <w:color w:val="242424"/>
          <w:sz w:val="23"/>
          <w:szCs w:val="23"/>
        </w:rPr>
        <w:t>Client</w:t>
      </w:r>
      <w:r w:rsidRPr="00D125B3">
        <w:rPr>
          <w:rFonts w:ascii="Arial" w:eastAsia="Times New Roman" w:hAnsi="Arial" w:cs="Arial"/>
          <w:strike/>
          <w:color w:val="242424"/>
          <w:sz w:val="23"/>
          <w:szCs w:val="23"/>
        </w:rPr>
        <w:t xml:space="preserve"> may permit its employees to use the Asset for the purposes described in Item 8, provided that the </w:t>
      </w:r>
      <w:r w:rsidR="00FF3CF2" w:rsidRPr="00C27091">
        <w:rPr>
          <w:rFonts w:ascii="Arial" w:eastAsia="Times New Roman" w:hAnsi="Arial" w:cs="Arial"/>
          <w:strike/>
          <w:color w:val="242424"/>
          <w:sz w:val="23"/>
          <w:szCs w:val="23"/>
        </w:rPr>
        <w:t>Client</w:t>
      </w:r>
      <w:r w:rsidRPr="00D125B3">
        <w:rPr>
          <w:rFonts w:ascii="Arial" w:eastAsia="Times New Roman" w:hAnsi="Arial" w:cs="Arial"/>
          <w:strike/>
          <w:color w:val="242424"/>
          <w:sz w:val="23"/>
          <w:szCs w:val="23"/>
        </w:rPr>
        <w:t xml:space="preserve"> takes all necessary steps and imposes the necessary conditions to ensure that all employees using the Asset do not </w:t>
      </w:r>
      <w:r w:rsidR="00FF3CF2" w:rsidRPr="00C27091">
        <w:rPr>
          <w:rFonts w:ascii="Arial" w:eastAsia="Times New Roman" w:hAnsi="Arial" w:cs="Arial"/>
          <w:strike/>
          <w:color w:val="242424"/>
          <w:sz w:val="23"/>
          <w:szCs w:val="23"/>
        </w:rPr>
        <w:t>commercialize</w:t>
      </w:r>
      <w:r w:rsidRPr="00D125B3">
        <w:rPr>
          <w:rFonts w:ascii="Arial" w:eastAsia="Times New Roman" w:hAnsi="Arial" w:cs="Arial"/>
          <w:strike/>
          <w:color w:val="242424"/>
          <w:sz w:val="23"/>
          <w:szCs w:val="23"/>
        </w:rPr>
        <w:t xml:space="preserve"> or disclose the contents of it to any third person, or use it other than in accordance with the terms of this Agreement.</w:t>
      </w:r>
    </w:p>
    <w:p w14:paraId="77480074" w14:textId="08FE114B" w:rsidR="00D125B3" w:rsidRPr="00D125B3" w:rsidRDefault="00D125B3" w:rsidP="00D125B3">
      <w:pPr>
        <w:spacing w:before="360" w:after="0" w:line="240" w:lineRule="auto"/>
        <w:rPr>
          <w:rFonts w:ascii="Arial" w:eastAsia="Times New Roman" w:hAnsi="Arial" w:cs="Arial"/>
          <w:color w:val="242424"/>
          <w:sz w:val="23"/>
          <w:szCs w:val="23"/>
        </w:rPr>
      </w:pPr>
      <w:r w:rsidRPr="00D125B3">
        <w:rPr>
          <w:rFonts w:ascii="Arial" w:eastAsia="Times New Roman" w:hAnsi="Arial" w:cs="Arial"/>
          <w:color w:val="242424"/>
          <w:sz w:val="23"/>
          <w:szCs w:val="23"/>
        </w:rPr>
        <w:t xml:space="preserve">4.3 The </w:t>
      </w:r>
      <w:r w:rsidR="00FF3CF2">
        <w:rPr>
          <w:rFonts w:ascii="Arial" w:eastAsia="Times New Roman" w:hAnsi="Arial" w:cs="Arial"/>
          <w:color w:val="242424"/>
          <w:sz w:val="23"/>
          <w:szCs w:val="23"/>
        </w:rPr>
        <w:t>Client</w:t>
      </w:r>
      <w:r w:rsidRPr="00D125B3">
        <w:rPr>
          <w:rFonts w:ascii="Arial" w:eastAsia="Times New Roman" w:hAnsi="Arial" w:cs="Arial"/>
          <w:color w:val="242424"/>
          <w:sz w:val="23"/>
          <w:szCs w:val="23"/>
        </w:rPr>
        <w:t xml:space="preserve"> will not distribute, sell, License or sub-License, let, trade or expose for sale the Asset to a third party</w:t>
      </w:r>
      <w:r w:rsidR="00C27091">
        <w:rPr>
          <w:rFonts w:ascii="Arial" w:eastAsia="Times New Roman" w:hAnsi="Arial" w:cs="Arial"/>
          <w:color w:val="242424"/>
          <w:sz w:val="23"/>
          <w:szCs w:val="23"/>
        </w:rPr>
        <w:t xml:space="preserve"> outside of the 5GZORRO platform</w:t>
      </w:r>
      <w:r w:rsidRPr="00D125B3">
        <w:rPr>
          <w:rFonts w:ascii="Arial" w:eastAsia="Times New Roman" w:hAnsi="Arial" w:cs="Arial"/>
          <w:color w:val="242424"/>
          <w:sz w:val="23"/>
          <w:szCs w:val="23"/>
        </w:rPr>
        <w:t>.</w:t>
      </w:r>
    </w:p>
    <w:p w14:paraId="20466977" w14:textId="6F7D603B" w:rsidR="00D125B3" w:rsidRPr="00D125B3" w:rsidRDefault="00D125B3" w:rsidP="00D125B3">
      <w:pPr>
        <w:spacing w:before="360" w:after="0" w:line="240" w:lineRule="auto"/>
        <w:rPr>
          <w:rFonts w:ascii="Arial" w:eastAsia="Times New Roman" w:hAnsi="Arial" w:cs="Arial"/>
          <w:color w:val="242424"/>
          <w:sz w:val="23"/>
          <w:szCs w:val="23"/>
        </w:rPr>
      </w:pPr>
      <w:r w:rsidRPr="00D125B3">
        <w:rPr>
          <w:rFonts w:ascii="Arial" w:eastAsia="Times New Roman" w:hAnsi="Arial" w:cs="Arial"/>
          <w:color w:val="242424"/>
          <w:sz w:val="23"/>
          <w:szCs w:val="23"/>
        </w:rPr>
        <w:t xml:space="preserve">4.4 No copies of the Asset are to be made other than as expressly approved by </w:t>
      </w:r>
      <w:r w:rsidR="00FF3CF2">
        <w:rPr>
          <w:rFonts w:ascii="Arial" w:eastAsia="Times New Roman" w:hAnsi="Arial" w:cs="Arial"/>
          <w:color w:val="242424"/>
          <w:sz w:val="23"/>
          <w:szCs w:val="23"/>
        </w:rPr>
        <w:t>Vendor</w:t>
      </w:r>
      <w:r w:rsidRPr="00D125B3">
        <w:rPr>
          <w:rFonts w:ascii="Arial" w:eastAsia="Times New Roman" w:hAnsi="Arial" w:cs="Arial"/>
          <w:color w:val="242424"/>
          <w:sz w:val="23"/>
          <w:szCs w:val="23"/>
        </w:rPr>
        <w:t>.</w:t>
      </w:r>
    </w:p>
    <w:p w14:paraId="4848AF81" w14:textId="419AC018" w:rsidR="00D125B3" w:rsidRPr="00D125B3" w:rsidRDefault="00D125B3" w:rsidP="00D125B3">
      <w:pPr>
        <w:spacing w:before="360" w:after="0" w:line="240" w:lineRule="auto"/>
        <w:rPr>
          <w:rFonts w:ascii="Arial" w:eastAsia="Times New Roman" w:hAnsi="Arial" w:cs="Arial"/>
          <w:color w:val="242424"/>
          <w:sz w:val="23"/>
          <w:szCs w:val="23"/>
        </w:rPr>
      </w:pPr>
      <w:r w:rsidRPr="00D125B3">
        <w:rPr>
          <w:rFonts w:ascii="Arial" w:eastAsia="Times New Roman" w:hAnsi="Arial" w:cs="Arial"/>
          <w:color w:val="242424"/>
          <w:sz w:val="23"/>
          <w:szCs w:val="23"/>
        </w:rPr>
        <w:t xml:space="preserve">4.5 No changes to the Asset or its content may be made by </w:t>
      </w:r>
      <w:r w:rsidR="00FF3CF2">
        <w:rPr>
          <w:rFonts w:ascii="Arial" w:eastAsia="Times New Roman" w:hAnsi="Arial" w:cs="Arial"/>
          <w:color w:val="242424"/>
          <w:sz w:val="23"/>
          <w:szCs w:val="23"/>
        </w:rPr>
        <w:t>Client</w:t>
      </w:r>
      <w:r w:rsidRPr="00D125B3">
        <w:rPr>
          <w:rFonts w:ascii="Arial" w:eastAsia="Times New Roman" w:hAnsi="Arial" w:cs="Arial"/>
          <w:color w:val="242424"/>
          <w:sz w:val="23"/>
          <w:szCs w:val="23"/>
        </w:rPr>
        <w:t>.</w:t>
      </w:r>
    </w:p>
    <w:p w14:paraId="2781C753" w14:textId="0AA018A0" w:rsidR="00D125B3" w:rsidRPr="00D125B3" w:rsidRDefault="00D125B3" w:rsidP="00D125B3">
      <w:pPr>
        <w:spacing w:before="360" w:after="0" w:line="240" w:lineRule="auto"/>
        <w:rPr>
          <w:rFonts w:ascii="Arial" w:eastAsia="Times New Roman" w:hAnsi="Arial" w:cs="Arial"/>
          <w:color w:val="242424"/>
          <w:sz w:val="23"/>
          <w:szCs w:val="23"/>
        </w:rPr>
      </w:pPr>
      <w:r w:rsidRPr="00D125B3">
        <w:rPr>
          <w:rFonts w:ascii="Arial" w:eastAsia="Times New Roman" w:hAnsi="Arial" w:cs="Arial"/>
          <w:color w:val="242424"/>
          <w:sz w:val="23"/>
          <w:szCs w:val="23"/>
        </w:rPr>
        <w:t xml:space="preserve">4.6 The </w:t>
      </w:r>
      <w:r w:rsidR="00FF3CF2">
        <w:rPr>
          <w:rFonts w:ascii="Arial" w:eastAsia="Times New Roman" w:hAnsi="Arial" w:cs="Arial"/>
          <w:color w:val="242424"/>
          <w:sz w:val="23"/>
          <w:szCs w:val="23"/>
        </w:rPr>
        <w:t>Client</w:t>
      </w:r>
      <w:r w:rsidRPr="00D125B3">
        <w:rPr>
          <w:rFonts w:ascii="Arial" w:eastAsia="Times New Roman" w:hAnsi="Arial" w:cs="Arial"/>
          <w:color w:val="242424"/>
          <w:sz w:val="23"/>
          <w:szCs w:val="23"/>
        </w:rPr>
        <w:t xml:space="preserve"> will provide technological and security measures to ensure that the Asset which the </w:t>
      </w:r>
      <w:r w:rsidR="00FF3CF2">
        <w:rPr>
          <w:rFonts w:ascii="Arial" w:eastAsia="Times New Roman" w:hAnsi="Arial" w:cs="Arial"/>
          <w:color w:val="242424"/>
          <w:sz w:val="23"/>
          <w:szCs w:val="23"/>
        </w:rPr>
        <w:t>Client</w:t>
      </w:r>
      <w:r w:rsidRPr="00D125B3">
        <w:rPr>
          <w:rFonts w:ascii="Arial" w:eastAsia="Times New Roman" w:hAnsi="Arial" w:cs="Arial"/>
          <w:color w:val="242424"/>
          <w:sz w:val="23"/>
          <w:szCs w:val="23"/>
        </w:rPr>
        <w:t xml:space="preserve"> is responsible for is physically and electronically secure from </w:t>
      </w:r>
      <w:r w:rsidR="00FF3CF2" w:rsidRPr="00D125B3">
        <w:rPr>
          <w:rFonts w:ascii="Arial" w:eastAsia="Times New Roman" w:hAnsi="Arial" w:cs="Arial"/>
          <w:color w:val="242424"/>
          <w:sz w:val="23"/>
          <w:szCs w:val="23"/>
        </w:rPr>
        <w:t>unauthorized</w:t>
      </w:r>
      <w:r w:rsidRPr="00D125B3">
        <w:rPr>
          <w:rFonts w:ascii="Arial" w:eastAsia="Times New Roman" w:hAnsi="Arial" w:cs="Arial"/>
          <w:color w:val="242424"/>
          <w:sz w:val="23"/>
          <w:szCs w:val="23"/>
        </w:rPr>
        <w:t xml:space="preserve"> use or access.</w:t>
      </w:r>
    </w:p>
    <w:p w14:paraId="38C87E5D" w14:textId="4EEBF383" w:rsidR="00D125B3" w:rsidRPr="00D125B3" w:rsidRDefault="00D125B3" w:rsidP="00D125B3">
      <w:pPr>
        <w:spacing w:before="360" w:after="0" w:line="240" w:lineRule="auto"/>
        <w:rPr>
          <w:rFonts w:ascii="Arial" w:eastAsia="Times New Roman" w:hAnsi="Arial" w:cs="Arial"/>
          <w:color w:val="242424"/>
          <w:sz w:val="23"/>
          <w:szCs w:val="23"/>
        </w:rPr>
      </w:pPr>
      <w:r w:rsidRPr="00D125B3">
        <w:rPr>
          <w:rFonts w:ascii="Arial" w:eastAsia="Times New Roman" w:hAnsi="Arial" w:cs="Arial"/>
          <w:color w:val="242424"/>
          <w:sz w:val="23"/>
          <w:szCs w:val="23"/>
        </w:rPr>
        <w:t xml:space="preserve">4.7 </w:t>
      </w:r>
      <w:r w:rsidR="00FF3CF2">
        <w:rPr>
          <w:rFonts w:ascii="Arial" w:eastAsia="Times New Roman" w:hAnsi="Arial" w:cs="Arial"/>
          <w:color w:val="242424"/>
          <w:sz w:val="23"/>
          <w:szCs w:val="23"/>
        </w:rPr>
        <w:t>Client</w:t>
      </w:r>
      <w:r w:rsidRPr="00D125B3">
        <w:rPr>
          <w:rFonts w:ascii="Arial" w:eastAsia="Times New Roman" w:hAnsi="Arial" w:cs="Arial"/>
          <w:color w:val="242424"/>
          <w:sz w:val="23"/>
          <w:szCs w:val="23"/>
        </w:rPr>
        <w:t xml:space="preserve"> shall ensure that the Asset retains all </w:t>
      </w:r>
      <w:r w:rsidR="00FF3CF2">
        <w:rPr>
          <w:rFonts w:ascii="Arial" w:eastAsia="Times New Roman" w:hAnsi="Arial" w:cs="Arial"/>
          <w:color w:val="242424"/>
          <w:sz w:val="23"/>
          <w:szCs w:val="23"/>
        </w:rPr>
        <w:t>Vendor</w:t>
      </w:r>
      <w:r w:rsidRPr="00D125B3">
        <w:rPr>
          <w:rFonts w:ascii="Arial" w:eastAsia="Times New Roman" w:hAnsi="Arial" w:cs="Arial"/>
          <w:color w:val="242424"/>
          <w:sz w:val="23"/>
          <w:szCs w:val="23"/>
        </w:rPr>
        <w:t xml:space="preserve"> copyright notices and other proprietary legends and all trademarks or service marks of </w:t>
      </w:r>
      <w:r w:rsidR="00FF3CF2">
        <w:rPr>
          <w:rFonts w:ascii="Arial" w:eastAsia="Times New Roman" w:hAnsi="Arial" w:cs="Arial"/>
          <w:color w:val="242424"/>
          <w:sz w:val="23"/>
          <w:szCs w:val="23"/>
        </w:rPr>
        <w:t>Vendor</w:t>
      </w:r>
      <w:r w:rsidRPr="00D125B3">
        <w:rPr>
          <w:rFonts w:ascii="Arial" w:eastAsia="Times New Roman" w:hAnsi="Arial" w:cs="Arial"/>
          <w:color w:val="242424"/>
          <w:sz w:val="23"/>
          <w:szCs w:val="23"/>
        </w:rPr>
        <w:t>.</w:t>
      </w:r>
    </w:p>
    <w:p w14:paraId="7EA48D00" w14:textId="77777777" w:rsidR="00D125B3" w:rsidRPr="00D125B3" w:rsidRDefault="00D125B3" w:rsidP="00D125B3">
      <w:pPr>
        <w:spacing w:before="240" w:after="0" w:line="240" w:lineRule="auto"/>
        <w:outlineLvl w:val="2"/>
        <w:rPr>
          <w:rFonts w:ascii="Arial" w:eastAsia="Times New Roman" w:hAnsi="Arial" w:cs="Arial"/>
          <w:b/>
          <w:bCs/>
          <w:color w:val="242424"/>
          <w:sz w:val="36"/>
          <w:szCs w:val="36"/>
        </w:rPr>
      </w:pPr>
      <w:r w:rsidRPr="00D125B3">
        <w:rPr>
          <w:rFonts w:ascii="Arial" w:eastAsia="Times New Roman" w:hAnsi="Arial" w:cs="Arial"/>
          <w:b/>
          <w:bCs/>
          <w:color w:val="242424"/>
          <w:sz w:val="36"/>
          <w:szCs w:val="36"/>
        </w:rPr>
        <w:lastRenderedPageBreak/>
        <w:t>5. Intellectual Property Rights</w:t>
      </w:r>
    </w:p>
    <w:p w14:paraId="09C22354" w14:textId="23D8EF3E" w:rsidR="00D125B3" w:rsidRDefault="00D125B3" w:rsidP="00D125B3">
      <w:pPr>
        <w:spacing w:before="360" w:after="0" w:line="240" w:lineRule="auto"/>
        <w:rPr>
          <w:rFonts w:ascii="Arial" w:eastAsia="Times New Roman" w:hAnsi="Arial" w:cs="Arial"/>
          <w:color w:val="242424"/>
          <w:sz w:val="23"/>
          <w:szCs w:val="23"/>
        </w:rPr>
      </w:pPr>
      <w:r w:rsidRPr="00D125B3">
        <w:rPr>
          <w:rFonts w:ascii="Arial" w:eastAsia="Times New Roman" w:hAnsi="Arial" w:cs="Arial"/>
          <w:color w:val="242424"/>
          <w:sz w:val="23"/>
          <w:szCs w:val="23"/>
        </w:rPr>
        <w:t xml:space="preserve">5.1 All Intellectual Property Rights over and in respect of the Asset are owned by </w:t>
      </w:r>
      <w:r w:rsidR="00FF3CF2">
        <w:rPr>
          <w:rFonts w:ascii="Arial" w:eastAsia="Times New Roman" w:hAnsi="Arial" w:cs="Arial"/>
          <w:color w:val="242424"/>
          <w:sz w:val="23"/>
          <w:szCs w:val="23"/>
        </w:rPr>
        <w:t>Vendor</w:t>
      </w:r>
      <w:r w:rsidRPr="00D125B3">
        <w:rPr>
          <w:rFonts w:ascii="Arial" w:eastAsia="Times New Roman" w:hAnsi="Arial" w:cs="Arial"/>
          <w:color w:val="242424"/>
          <w:sz w:val="23"/>
          <w:szCs w:val="23"/>
        </w:rPr>
        <w:t xml:space="preserve">. The </w:t>
      </w:r>
      <w:r w:rsidR="00FF3CF2">
        <w:rPr>
          <w:rFonts w:ascii="Arial" w:eastAsia="Times New Roman" w:hAnsi="Arial" w:cs="Arial"/>
          <w:color w:val="242424"/>
          <w:sz w:val="23"/>
          <w:szCs w:val="23"/>
        </w:rPr>
        <w:t>Client</w:t>
      </w:r>
      <w:r w:rsidRPr="00D125B3">
        <w:rPr>
          <w:rFonts w:ascii="Arial" w:eastAsia="Times New Roman" w:hAnsi="Arial" w:cs="Arial"/>
          <w:color w:val="242424"/>
          <w:sz w:val="23"/>
          <w:szCs w:val="23"/>
        </w:rPr>
        <w:t xml:space="preserve"> does not acquire any rights of ownership in the Asset.</w:t>
      </w:r>
    </w:p>
    <w:p w14:paraId="545EE993" w14:textId="77777777" w:rsidR="00050107" w:rsidRPr="00D125B3" w:rsidRDefault="00050107" w:rsidP="00D125B3">
      <w:pPr>
        <w:spacing w:before="360" w:after="0" w:line="240" w:lineRule="auto"/>
        <w:rPr>
          <w:rFonts w:ascii="Arial" w:eastAsia="Times New Roman" w:hAnsi="Arial" w:cs="Arial"/>
          <w:color w:val="242424"/>
          <w:sz w:val="23"/>
          <w:szCs w:val="23"/>
        </w:rPr>
      </w:pPr>
    </w:p>
    <w:p w14:paraId="04BFE874" w14:textId="1BC9A6B5" w:rsidR="00D125B3" w:rsidRPr="00D125B3" w:rsidRDefault="00B0563C" w:rsidP="00D125B3">
      <w:pPr>
        <w:spacing w:after="0" w:line="240" w:lineRule="auto"/>
        <w:outlineLvl w:val="2"/>
        <w:rPr>
          <w:rFonts w:ascii="Arial" w:eastAsia="Times New Roman" w:hAnsi="Arial" w:cs="Arial"/>
          <w:b/>
          <w:bCs/>
          <w:color w:val="242424"/>
          <w:sz w:val="36"/>
          <w:szCs w:val="36"/>
        </w:rPr>
      </w:pPr>
      <w:r>
        <w:rPr>
          <w:rFonts w:ascii="Arial" w:eastAsia="Times New Roman" w:hAnsi="Arial" w:cs="Arial"/>
          <w:b/>
          <w:bCs/>
          <w:color w:val="242424"/>
          <w:sz w:val="36"/>
          <w:szCs w:val="36"/>
        </w:rPr>
        <w:t>6</w:t>
      </w:r>
      <w:r w:rsidR="00D125B3" w:rsidRPr="00D125B3">
        <w:rPr>
          <w:rFonts w:ascii="Arial" w:eastAsia="Times New Roman" w:hAnsi="Arial" w:cs="Arial"/>
          <w:b/>
          <w:bCs/>
          <w:color w:val="242424"/>
          <w:sz w:val="36"/>
          <w:szCs w:val="36"/>
        </w:rPr>
        <w:t>. Confidentiality</w:t>
      </w:r>
    </w:p>
    <w:p w14:paraId="51455659" w14:textId="716C704E" w:rsidR="00D125B3" w:rsidRPr="00D125B3" w:rsidRDefault="00B0563C" w:rsidP="00D125B3">
      <w:pPr>
        <w:spacing w:before="360" w:after="0" w:line="240" w:lineRule="auto"/>
        <w:rPr>
          <w:rFonts w:ascii="Arial" w:eastAsia="Times New Roman" w:hAnsi="Arial" w:cs="Arial"/>
          <w:color w:val="242424"/>
          <w:sz w:val="23"/>
          <w:szCs w:val="23"/>
        </w:rPr>
      </w:pPr>
      <w:r>
        <w:rPr>
          <w:rFonts w:ascii="Arial" w:eastAsia="Times New Roman" w:hAnsi="Arial" w:cs="Arial"/>
          <w:color w:val="242424"/>
          <w:sz w:val="23"/>
          <w:szCs w:val="23"/>
        </w:rPr>
        <w:t>6</w:t>
      </w:r>
      <w:r w:rsidR="00D125B3" w:rsidRPr="00D125B3">
        <w:rPr>
          <w:rFonts w:ascii="Arial" w:eastAsia="Times New Roman" w:hAnsi="Arial" w:cs="Arial"/>
          <w:color w:val="242424"/>
          <w:sz w:val="23"/>
          <w:szCs w:val="23"/>
        </w:rPr>
        <w:t>.1 Neither Party may use, disclose or make available to any third party the other Party’s Confidential Information, unless such use or disclosure is done in accordance with the terms of this Agreement.</w:t>
      </w:r>
    </w:p>
    <w:p w14:paraId="6C0E749D" w14:textId="46084E2E" w:rsidR="00D125B3" w:rsidRPr="00D125B3" w:rsidRDefault="00B0563C" w:rsidP="00D125B3">
      <w:pPr>
        <w:spacing w:before="360" w:after="0" w:line="240" w:lineRule="auto"/>
        <w:rPr>
          <w:rFonts w:ascii="Arial" w:eastAsia="Times New Roman" w:hAnsi="Arial" w:cs="Arial"/>
          <w:color w:val="242424"/>
          <w:sz w:val="23"/>
          <w:szCs w:val="23"/>
        </w:rPr>
      </w:pPr>
      <w:r>
        <w:rPr>
          <w:rFonts w:ascii="Arial" w:eastAsia="Times New Roman" w:hAnsi="Arial" w:cs="Arial"/>
          <w:color w:val="242424"/>
          <w:sz w:val="23"/>
          <w:szCs w:val="23"/>
        </w:rPr>
        <w:t>6</w:t>
      </w:r>
      <w:r w:rsidR="00D125B3" w:rsidRPr="00D125B3">
        <w:rPr>
          <w:rFonts w:ascii="Arial" w:eastAsia="Times New Roman" w:hAnsi="Arial" w:cs="Arial"/>
          <w:color w:val="242424"/>
          <w:sz w:val="23"/>
          <w:szCs w:val="23"/>
        </w:rPr>
        <w:t>.2 Each Party must hold the other Party’s Confidential Information secure and in confidence, except to the extent that such Confidential Information:</w:t>
      </w:r>
      <w:r w:rsidR="00D125B3" w:rsidRPr="00D125B3">
        <w:rPr>
          <w:rFonts w:ascii="Arial" w:eastAsia="Times New Roman" w:hAnsi="Arial" w:cs="Arial"/>
          <w:color w:val="242424"/>
          <w:sz w:val="23"/>
          <w:szCs w:val="23"/>
        </w:rPr>
        <w:br/>
        <w:t>a. is required to be disclosed according to the requirements of any law, judicial or legislative body or government agency; or</w:t>
      </w:r>
      <w:r w:rsidR="00D125B3" w:rsidRPr="00D125B3">
        <w:rPr>
          <w:rFonts w:ascii="Arial" w:eastAsia="Times New Roman" w:hAnsi="Arial" w:cs="Arial"/>
          <w:color w:val="242424"/>
          <w:sz w:val="23"/>
          <w:szCs w:val="23"/>
        </w:rPr>
        <w:br/>
        <w:t xml:space="preserve">b. was approved for release in writing by the other Party, but only to the extent of and subject to such conditions as may be imposed in such written </w:t>
      </w:r>
      <w:r w:rsidR="004B754D" w:rsidRPr="00D125B3">
        <w:rPr>
          <w:rFonts w:ascii="Arial" w:eastAsia="Times New Roman" w:hAnsi="Arial" w:cs="Arial"/>
          <w:color w:val="242424"/>
          <w:sz w:val="23"/>
          <w:szCs w:val="23"/>
        </w:rPr>
        <w:t>authorization</w:t>
      </w:r>
      <w:r w:rsidR="00D125B3" w:rsidRPr="00D125B3">
        <w:rPr>
          <w:rFonts w:ascii="Arial" w:eastAsia="Times New Roman" w:hAnsi="Arial" w:cs="Arial"/>
          <w:color w:val="242424"/>
          <w:sz w:val="23"/>
          <w:szCs w:val="23"/>
        </w:rPr>
        <w:t>.</w:t>
      </w:r>
    </w:p>
    <w:p w14:paraId="019C948A" w14:textId="2D782F99" w:rsidR="00D125B3" w:rsidRPr="00D125B3" w:rsidRDefault="00B0563C" w:rsidP="00D125B3">
      <w:pPr>
        <w:spacing w:before="360" w:after="0" w:line="240" w:lineRule="auto"/>
        <w:rPr>
          <w:rFonts w:ascii="Arial" w:eastAsia="Times New Roman" w:hAnsi="Arial" w:cs="Arial"/>
          <w:color w:val="242424"/>
          <w:sz w:val="23"/>
          <w:szCs w:val="23"/>
        </w:rPr>
      </w:pPr>
      <w:r>
        <w:rPr>
          <w:rFonts w:ascii="Arial" w:eastAsia="Times New Roman" w:hAnsi="Arial" w:cs="Arial"/>
          <w:color w:val="242424"/>
          <w:sz w:val="23"/>
          <w:szCs w:val="23"/>
        </w:rPr>
        <w:t>6</w:t>
      </w:r>
      <w:r w:rsidR="00D125B3" w:rsidRPr="00D125B3">
        <w:rPr>
          <w:rFonts w:ascii="Arial" w:eastAsia="Times New Roman" w:hAnsi="Arial" w:cs="Arial"/>
          <w:color w:val="242424"/>
          <w:sz w:val="23"/>
          <w:szCs w:val="23"/>
        </w:rPr>
        <w:t>.3 This clause 7 will survive termination of this Agreement.</w:t>
      </w:r>
    </w:p>
    <w:p w14:paraId="6EFB1C04" w14:textId="574F7C47" w:rsidR="00D125B3" w:rsidRPr="00D125B3" w:rsidRDefault="00B0563C" w:rsidP="00D125B3">
      <w:pPr>
        <w:spacing w:before="240" w:after="0" w:line="240" w:lineRule="auto"/>
        <w:outlineLvl w:val="2"/>
        <w:rPr>
          <w:rFonts w:ascii="Arial" w:eastAsia="Times New Roman" w:hAnsi="Arial" w:cs="Arial"/>
          <w:b/>
          <w:bCs/>
          <w:color w:val="242424"/>
          <w:sz w:val="36"/>
          <w:szCs w:val="36"/>
        </w:rPr>
      </w:pPr>
      <w:r>
        <w:rPr>
          <w:rFonts w:ascii="Arial" w:eastAsia="Times New Roman" w:hAnsi="Arial" w:cs="Arial"/>
          <w:b/>
          <w:bCs/>
          <w:color w:val="242424"/>
          <w:sz w:val="36"/>
          <w:szCs w:val="36"/>
        </w:rPr>
        <w:t>7</w:t>
      </w:r>
      <w:r w:rsidR="00D125B3" w:rsidRPr="00D125B3">
        <w:rPr>
          <w:rFonts w:ascii="Arial" w:eastAsia="Times New Roman" w:hAnsi="Arial" w:cs="Arial"/>
          <w:b/>
          <w:bCs/>
          <w:color w:val="242424"/>
          <w:sz w:val="36"/>
          <w:szCs w:val="36"/>
        </w:rPr>
        <w:t>. Disclaimers &amp; Release</w:t>
      </w:r>
    </w:p>
    <w:p w14:paraId="326EB3E6" w14:textId="337FABDD" w:rsidR="00D125B3" w:rsidRPr="00D125B3" w:rsidRDefault="00B0563C" w:rsidP="00D125B3">
      <w:pPr>
        <w:spacing w:before="360" w:after="0" w:line="240" w:lineRule="auto"/>
        <w:rPr>
          <w:rFonts w:ascii="Arial" w:eastAsia="Times New Roman" w:hAnsi="Arial" w:cs="Arial"/>
          <w:color w:val="242424"/>
          <w:sz w:val="23"/>
          <w:szCs w:val="23"/>
        </w:rPr>
      </w:pPr>
      <w:r>
        <w:rPr>
          <w:rFonts w:ascii="Arial" w:eastAsia="Times New Roman" w:hAnsi="Arial" w:cs="Arial"/>
          <w:color w:val="242424"/>
          <w:sz w:val="23"/>
          <w:szCs w:val="23"/>
        </w:rPr>
        <w:t>7</w:t>
      </w:r>
      <w:r w:rsidR="00D125B3" w:rsidRPr="00D125B3">
        <w:rPr>
          <w:rFonts w:ascii="Arial" w:eastAsia="Times New Roman" w:hAnsi="Arial" w:cs="Arial"/>
          <w:color w:val="242424"/>
          <w:sz w:val="23"/>
          <w:szCs w:val="23"/>
        </w:rPr>
        <w:t xml:space="preserve">.1 To the extent permitted by law, </w:t>
      </w:r>
      <w:r w:rsidR="00FF3CF2">
        <w:rPr>
          <w:rFonts w:ascii="Arial" w:eastAsia="Times New Roman" w:hAnsi="Arial" w:cs="Arial"/>
          <w:color w:val="242424"/>
          <w:sz w:val="23"/>
          <w:szCs w:val="23"/>
        </w:rPr>
        <w:t>Vendor</w:t>
      </w:r>
      <w:r w:rsidR="00D125B3" w:rsidRPr="00D125B3">
        <w:rPr>
          <w:rFonts w:ascii="Arial" w:eastAsia="Times New Roman" w:hAnsi="Arial" w:cs="Arial"/>
          <w:color w:val="242424"/>
          <w:sz w:val="23"/>
          <w:szCs w:val="23"/>
        </w:rPr>
        <w:t xml:space="preserve"> will in no way be liable to the </w:t>
      </w:r>
      <w:r w:rsidR="00FF3CF2">
        <w:rPr>
          <w:rFonts w:ascii="Arial" w:eastAsia="Times New Roman" w:hAnsi="Arial" w:cs="Arial"/>
          <w:color w:val="242424"/>
          <w:sz w:val="23"/>
          <w:szCs w:val="23"/>
        </w:rPr>
        <w:t>Client</w:t>
      </w:r>
      <w:r w:rsidR="00D125B3" w:rsidRPr="00D125B3">
        <w:rPr>
          <w:rFonts w:ascii="Arial" w:eastAsia="Times New Roman" w:hAnsi="Arial" w:cs="Arial"/>
          <w:color w:val="242424"/>
          <w:sz w:val="23"/>
          <w:szCs w:val="23"/>
        </w:rPr>
        <w:t xml:space="preserve"> or any third party for any loss or damage, however caused (including through negligence) which may be directly or indirectly suffered in connection with any use of the Asset.</w:t>
      </w:r>
    </w:p>
    <w:p w14:paraId="5BF859E4" w14:textId="118FC9A1" w:rsidR="00D125B3" w:rsidRPr="00D125B3" w:rsidRDefault="00B0563C" w:rsidP="00D125B3">
      <w:pPr>
        <w:spacing w:before="360" w:after="0" w:line="240" w:lineRule="auto"/>
        <w:rPr>
          <w:rFonts w:ascii="Arial" w:eastAsia="Times New Roman" w:hAnsi="Arial" w:cs="Arial"/>
          <w:color w:val="242424"/>
          <w:sz w:val="23"/>
          <w:szCs w:val="23"/>
        </w:rPr>
      </w:pPr>
      <w:r>
        <w:rPr>
          <w:rFonts w:ascii="Arial" w:eastAsia="Times New Roman" w:hAnsi="Arial" w:cs="Arial"/>
          <w:color w:val="242424"/>
          <w:sz w:val="23"/>
          <w:szCs w:val="23"/>
        </w:rPr>
        <w:t>7</w:t>
      </w:r>
      <w:r w:rsidR="00D125B3" w:rsidRPr="00D125B3">
        <w:rPr>
          <w:rFonts w:ascii="Arial" w:eastAsia="Times New Roman" w:hAnsi="Arial" w:cs="Arial"/>
          <w:color w:val="242424"/>
          <w:sz w:val="23"/>
          <w:szCs w:val="23"/>
        </w:rPr>
        <w:t xml:space="preserve">.2 The Asset is provided by </w:t>
      </w:r>
      <w:r w:rsidR="00FF3CF2">
        <w:rPr>
          <w:rFonts w:ascii="Arial" w:eastAsia="Times New Roman" w:hAnsi="Arial" w:cs="Arial"/>
          <w:color w:val="242424"/>
          <w:sz w:val="23"/>
          <w:szCs w:val="23"/>
        </w:rPr>
        <w:t>Vendor</w:t>
      </w:r>
      <w:r w:rsidR="00D125B3" w:rsidRPr="00D125B3">
        <w:rPr>
          <w:rFonts w:ascii="Arial" w:eastAsia="Times New Roman" w:hAnsi="Arial" w:cs="Arial"/>
          <w:color w:val="242424"/>
          <w:sz w:val="23"/>
          <w:szCs w:val="23"/>
        </w:rPr>
        <w:t xml:space="preserve"> on an “as is” basis.</w:t>
      </w:r>
    </w:p>
    <w:p w14:paraId="619D69C6" w14:textId="5961B40E" w:rsidR="00D125B3" w:rsidRPr="00D125B3" w:rsidRDefault="00B0563C" w:rsidP="00D125B3">
      <w:pPr>
        <w:spacing w:before="360" w:after="0" w:line="240" w:lineRule="auto"/>
        <w:rPr>
          <w:rFonts w:ascii="Arial" w:eastAsia="Times New Roman" w:hAnsi="Arial" w:cs="Arial"/>
          <w:color w:val="242424"/>
          <w:sz w:val="23"/>
          <w:szCs w:val="23"/>
        </w:rPr>
      </w:pPr>
      <w:r>
        <w:rPr>
          <w:rFonts w:ascii="Arial" w:eastAsia="Times New Roman" w:hAnsi="Arial" w:cs="Arial"/>
          <w:color w:val="242424"/>
          <w:sz w:val="23"/>
          <w:szCs w:val="23"/>
        </w:rPr>
        <w:t>7</w:t>
      </w:r>
      <w:r w:rsidR="00D125B3" w:rsidRPr="00D125B3">
        <w:rPr>
          <w:rFonts w:ascii="Arial" w:eastAsia="Times New Roman" w:hAnsi="Arial" w:cs="Arial"/>
          <w:color w:val="242424"/>
          <w:sz w:val="23"/>
          <w:szCs w:val="23"/>
        </w:rPr>
        <w:t xml:space="preserve">.3 </w:t>
      </w:r>
      <w:r w:rsidR="00FF3CF2">
        <w:rPr>
          <w:rFonts w:ascii="Arial" w:eastAsia="Times New Roman" w:hAnsi="Arial" w:cs="Arial"/>
          <w:color w:val="242424"/>
          <w:sz w:val="23"/>
          <w:szCs w:val="23"/>
        </w:rPr>
        <w:t>Vendor</w:t>
      </w:r>
      <w:r w:rsidR="00D125B3" w:rsidRPr="00D125B3">
        <w:rPr>
          <w:rFonts w:ascii="Arial" w:eastAsia="Times New Roman" w:hAnsi="Arial" w:cs="Arial"/>
          <w:color w:val="242424"/>
          <w:sz w:val="23"/>
          <w:szCs w:val="23"/>
        </w:rPr>
        <w:t xml:space="preserve"> will not be held liable by the </w:t>
      </w:r>
      <w:r w:rsidR="00FF3CF2">
        <w:rPr>
          <w:rFonts w:ascii="Arial" w:eastAsia="Times New Roman" w:hAnsi="Arial" w:cs="Arial"/>
          <w:color w:val="242424"/>
          <w:sz w:val="23"/>
          <w:szCs w:val="23"/>
        </w:rPr>
        <w:t>Client</w:t>
      </w:r>
      <w:r w:rsidR="00D125B3" w:rsidRPr="00D125B3">
        <w:rPr>
          <w:rFonts w:ascii="Arial" w:eastAsia="Times New Roman" w:hAnsi="Arial" w:cs="Arial"/>
          <w:color w:val="242424"/>
          <w:sz w:val="23"/>
          <w:szCs w:val="23"/>
        </w:rPr>
        <w:t xml:space="preserve"> in any way, for any loss, damage or injury suffered by the </w:t>
      </w:r>
      <w:r w:rsidR="00FF3CF2">
        <w:rPr>
          <w:rFonts w:ascii="Arial" w:eastAsia="Times New Roman" w:hAnsi="Arial" w:cs="Arial"/>
          <w:color w:val="242424"/>
          <w:sz w:val="23"/>
          <w:szCs w:val="23"/>
        </w:rPr>
        <w:t>Client</w:t>
      </w:r>
      <w:r w:rsidR="00D125B3" w:rsidRPr="00D125B3">
        <w:rPr>
          <w:rFonts w:ascii="Arial" w:eastAsia="Times New Roman" w:hAnsi="Arial" w:cs="Arial"/>
          <w:color w:val="242424"/>
          <w:sz w:val="23"/>
          <w:szCs w:val="23"/>
        </w:rPr>
        <w:t xml:space="preserve"> or by any other person related to any use of the Asset or any part thereof.</w:t>
      </w:r>
    </w:p>
    <w:p w14:paraId="6EEFCAFC" w14:textId="42C2D82B" w:rsidR="00D125B3" w:rsidRPr="00D125B3" w:rsidRDefault="00B0563C" w:rsidP="00D125B3">
      <w:pPr>
        <w:spacing w:before="360" w:after="0" w:line="240" w:lineRule="auto"/>
        <w:rPr>
          <w:rFonts w:ascii="Arial" w:eastAsia="Times New Roman" w:hAnsi="Arial" w:cs="Arial"/>
          <w:color w:val="242424"/>
          <w:sz w:val="23"/>
          <w:szCs w:val="23"/>
        </w:rPr>
      </w:pPr>
      <w:r>
        <w:rPr>
          <w:rFonts w:ascii="Arial" w:eastAsia="Times New Roman" w:hAnsi="Arial" w:cs="Arial"/>
          <w:color w:val="242424"/>
          <w:sz w:val="23"/>
          <w:szCs w:val="23"/>
        </w:rPr>
        <w:t>7</w:t>
      </w:r>
      <w:r w:rsidR="00D125B3" w:rsidRPr="00D125B3">
        <w:rPr>
          <w:rFonts w:ascii="Arial" w:eastAsia="Times New Roman" w:hAnsi="Arial" w:cs="Arial"/>
          <w:color w:val="242424"/>
          <w:sz w:val="23"/>
          <w:szCs w:val="23"/>
        </w:rPr>
        <w:t xml:space="preserve">.4 Notwithstanding anything contained in this Agreement, in no event shall </w:t>
      </w:r>
      <w:r w:rsidR="00FF3CF2">
        <w:rPr>
          <w:rFonts w:ascii="Arial" w:eastAsia="Times New Roman" w:hAnsi="Arial" w:cs="Arial"/>
          <w:color w:val="242424"/>
          <w:sz w:val="23"/>
          <w:szCs w:val="23"/>
        </w:rPr>
        <w:t>Vendor</w:t>
      </w:r>
      <w:r w:rsidR="00D125B3" w:rsidRPr="00D125B3">
        <w:rPr>
          <w:rFonts w:ascii="Arial" w:eastAsia="Times New Roman" w:hAnsi="Arial" w:cs="Arial"/>
          <w:color w:val="242424"/>
          <w:sz w:val="23"/>
          <w:szCs w:val="23"/>
        </w:rPr>
        <w:t xml:space="preserve"> be liable for any claims, damages or loss which may arise from the modification, combination, operation or use of the Asset with </w:t>
      </w:r>
      <w:r w:rsidR="00FF3CF2">
        <w:rPr>
          <w:rFonts w:ascii="Arial" w:eastAsia="Times New Roman" w:hAnsi="Arial" w:cs="Arial"/>
          <w:color w:val="242424"/>
          <w:sz w:val="23"/>
          <w:szCs w:val="23"/>
        </w:rPr>
        <w:t>Client</w:t>
      </w:r>
      <w:r w:rsidR="00D125B3" w:rsidRPr="00D125B3">
        <w:rPr>
          <w:rFonts w:ascii="Arial" w:eastAsia="Times New Roman" w:hAnsi="Arial" w:cs="Arial"/>
          <w:color w:val="242424"/>
          <w:sz w:val="23"/>
          <w:szCs w:val="23"/>
        </w:rPr>
        <w:t xml:space="preserve"> computer programs.</w:t>
      </w:r>
    </w:p>
    <w:p w14:paraId="004B21A2" w14:textId="38A56F56" w:rsidR="00D125B3" w:rsidRPr="00D125B3" w:rsidRDefault="00B0563C" w:rsidP="00D125B3">
      <w:pPr>
        <w:spacing w:before="360" w:after="0" w:line="240" w:lineRule="auto"/>
        <w:rPr>
          <w:rFonts w:ascii="Arial" w:eastAsia="Times New Roman" w:hAnsi="Arial" w:cs="Arial"/>
          <w:color w:val="242424"/>
          <w:sz w:val="23"/>
          <w:szCs w:val="23"/>
        </w:rPr>
      </w:pPr>
      <w:r>
        <w:rPr>
          <w:rFonts w:ascii="Arial" w:eastAsia="Times New Roman" w:hAnsi="Arial" w:cs="Arial"/>
          <w:color w:val="242424"/>
          <w:sz w:val="23"/>
          <w:szCs w:val="23"/>
        </w:rPr>
        <w:t>7</w:t>
      </w:r>
      <w:r w:rsidR="00D125B3" w:rsidRPr="00D125B3">
        <w:rPr>
          <w:rFonts w:ascii="Arial" w:eastAsia="Times New Roman" w:hAnsi="Arial" w:cs="Arial"/>
          <w:color w:val="242424"/>
          <w:sz w:val="23"/>
          <w:szCs w:val="23"/>
        </w:rPr>
        <w:t xml:space="preserve">.5 </w:t>
      </w:r>
      <w:r w:rsidR="00FF3CF2">
        <w:rPr>
          <w:rFonts w:ascii="Arial" w:eastAsia="Times New Roman" w:hAnsi="Arial" w:cs="Arial"/>
          <w:color w:val="242424"/>
          <w:sz w:val="23"/>
          <w:szCs w:val="23"/>
        </w:rPr>
        <w:t>Vendor</w:t>
      </w:r>
      <w:r w:rsidR="00D125B3" w:rsidRPr="00D125B3">
        <w:rPr>
          <w:rFonts w:ascii="Arial" w:eastAsia="Times New Roman" w:hAnsi="Arial" w:cs="Arial"/>
          <w:color w:val="242424"/>
          <w:sz w:val="23"/>
          <w:szCs w:val="23"/>
        </w:rPr>
        <w:t xml:space="preserve"> does not warrant that the Asset will function in any environment.</w:t>
      </w:r>
    </w:p>
    <w:p w14:paraId="5D55EF89" w14:textId="31E49799" w:rsidR="00D125B3" w:rsidRPr="00D125B3" w:rsidRDefault="00B0563C" w:rsidP="00D125B3">
      <w:pPr>
        <w:spacing w:before="360" w:after="0" w:line="240" w:lineRule="auto"/>
        <w:rPr>
          <w:rFonts w:ascii="Arial" w:eastAsia="Times New Roman" w:hAnsi="Arial" w:cs="Arial"/>
          <w:color w:val="242424"/>
          <w:sz w:val="23"/>
          <w:szCs w:val="23"/>
        </w:rPr>
      </w:pPr>
      <w:r>
        <w:rPr>
          <w:rFonts w:ascii="Arial" w:eastAsia="Times New Roman" w:hAnsi="Arial" w:cs="Arial"/>
          <w:color w:val="242424"/>
          <w:sz w:val="23"/>
          <w:szCs w:val="23"/>
        </w:rPr>
        <w:t>7</w:t>
      </w:r>
      <w:r w:rsidR="00D125B3" w:rsidRPr="00D125B3">
        <w:rPr>
          <w:rFonts w:ascii="Arial" w:eastAsia="Times New Roman" w:hAnsi="Arial" w:cs="Arial"/>
          <w:color w:val="242424"/>
          <w:sz w:val="23"/>
          <w:szCs w:val="23"/>
        </w:rPr>
        <w:t xml:space="preserve">.6 The </w:t>
      </w:r>
      <w:r w:rsidR="00FF3CF2">
        <w:rPr>
          <w:rFonts w:ascii="Arial" w:eastAsia="Times New Roman" w:hAnsi="Arial" w:cs="Arial"/>
          <w:color w:val="242424"/>
          <w:sz w:val="23"/>
          <w:szCs w:val="23"/>
        </w:rPr>
        <w:t>Client</w:t>
      </w:r>
      <w:r w:rsidR="00D125B3" w:rsidRPr="00D125B3">
        <w:rPr>
          <w:rFonts w:ascii="Arial" w:eastAsia="Times New Roman" w:hAnsi="Arial" w:cs="Arial"/>
          <w:color w:val="242424"/>
          <w:sz w:val="23"/>
          <w:szCs w:val="23"/>
        </w:rPr>
        <w:t xml:space="preserve"> acknowledges that: a. The Asset has not been prepared to meet any specific requirements of any party, including any requirements of </w:t>
      </w:r>
      <w:r w:rsidR="00FF3CF2">
        <w:rPr>
          <w:rFonts w:ascii="Arial" w:eastAsia="Times New Roman" w:hAnsi="Arial" w:cs="Arial"/>
          <w:color w:val="242424"/>
          <w:sz w:val="23"/>
          <w:szCs w:val="23"/>
        </w:rPr>
        <w:t>Client</w:t>
      </w:r>
      <w:r w:rsidR="00D125B3" w:rsidRPr="00D125B3">
        <w:rPr>
          <w:rFonts w:ascii="Arial" w:eastAsia="Times New Roman" w:hAnsi="Arial" w:cs="Arial"/>
          <w:color w:val="242424"/>
          <w:sz w:val="23"/>
          <w:szCs w:val="23"/>
        </w:rPr>
        <w:t xml:space="preserve">; and b. it is therefore the responsibility of the </w:t>
      </w:r>
      <w:r w:rsidR="00FF3CF2">
        <w:rPr>
          <w:rFonts w:ascii="Arial" w:eastAsia="Times New Roman" w:hAnsi="Arial" w:cs="Arial"/>
          <w:color w:val="242424"/>
          <w:sz w:val="23"/>
          <w:szCs w:val="23"/>
        </w:rPr>
        <w:t>Client</w:t>
      </w:r>
      <w:r w:rsidR="00D125B3" w:rsidRPr="00D125B3">
        <w:rPr>
          <w:rFonts w:ascii="Arial" w:eastAsia="Times New Roman" w:hAnsi="Arial" w:cs="Arial"/>
          <w:color w:val="242424"/>
          <w:sz w:val="23"/>
          <w:szCs w:val="23"/>
        </w:rPr>
        <w:t xml:space="preserve"> to ensure that the Asset meets its own individual requirements.</w:t>
      </w:r>
    </w:p>
    <w:p w14:paraId="44D330A4" w14:textId="5CDE7A76" w:rsidR="00D125B3" w:rsidRPr="00D125B3" w:rsidRDefault="00B0563C" w:rsidP="00D125B3">
      <w:pPr>
        <w:spacing w:before="360" w:line="240" w:lineRule="auto"/>
        <w:rPr>
          <w:rFonts w:ascii="Arial" w:eastAsia="Times New Roman" w:hAnsi="Arial" w:cs="Arial"/>
          <w:color w:val="242424"/>
          <w:sz w:val="23"/>
          <w:szCs w:val="23"/>
        </w:rPr>
      </w:pPr>
      <w:r>
        <w:rPr>
          <w:rFonts w:ascii="Arial" w:eastAsia="Times New Roman" w:hAnsi="Arial" w:cs="Arial"/>
          <w:color w:val="242424"/>
          <w:sz w:val="23"/>
          <w:szCs w:val="23"/>
        </w:rPr>
        <w:lastRenderedPageBreak/>
        <w:t>7</w:t>
      </w:r>
      <w:r w:rsidR="00D125B3" w:rsidRPr="00D125B3">
        <w:rPr>
          <w:rFonts w:ascii="Arial" w:eastAsia="Times New Roman" w:hAnsi="Arial" w:cs="Arial"/>
          <w:color w:val="242424"/>
          <w:sz w:val="23"/>
          <w:szCs w:val="23"/>
        </w:rPr>
        <w:t xml:space="preserve">.7 To the extent permitted by law, no express or implied warranty, term, condition or undertaking is given or assumed by </w:t>
      </w:r>
      <w:r w:rsidR="00FF3CF2">
        <w:rPr>
          <w:rFonts w:ascii="Arial" w:eastAsia="Times New Roman" w:hAnsi="Arial" w:cs="Arial"/>
          <w:color w:val="242424"/>
          <w:sz w:val="23"/>
          <w:szCs w:val="23"/>
        </w:rPr>
        <w:t>Vendor</w:t>
      </w:r>
      <w:r w:rsidR="00D125B3" w:rsidRPr="00D125B3">
        <w:rPr>
          <w:rFonts w:ascii="Arial" w:eastAsia="Times New Roman" w:hAnsi="Arial" w:cs="Arial"/>
          <w:color w:val="242424"/>
          <w:sz w:val="23"/>
          <w:szCs w:val="23"/>
        </w:rPr>
        <w:t>, including any implied warranty of merchantability or fitness for a particular purpose.</w:t>
      </w:r>
    </w:p>
    <w:p w14:paraId="74FDCB95" w14:textId="2F54563C" w:rsidR="00D125B3" w:rsidRPr="00D125B3" w:rsidRDefault="00B0563C" w:rsidP="00D125B3">
      <w:pPr>
        <w:spacing w:after="0" w:line="240" w:lineRule="auto"/>
        <w:outlineLvl w:val="2"/>
        <w:rPr>
          <w:rFonts w:ascii="Arial" w:eastAsia="Times New Roman" w:hAnsi="Arial" w:cs="Arial"/>
          <w:b/>
          <w:bCs/>
          <w:color w:val="242424"/>
          <w:sz w:val="36"/>
          <w:szCs w:val="36"/>
        </w:rPr>
      </w:pPr>
      <w:r>
        <w:rPr>
          <w:rFonts w:ascii="Arial" w:eastAsia="Times New Roman" w:hAnsi="Arial" w:cs="Arial"/>
          <w:b/>
          <w:bCs/>
          <w:color w:val="242424"/>
          <w:sz w:val="36"/>
          <w:szCs w:val="36"/>
        </w:rPr>
        <w:t>8</w:t>
      </w:r>
      <w:r w:rsidR="00D125B3" w:rsidRPr="00D125B3">
        <w:rPr>
          <w:rFonts w:ascii="Arial" w:eastAsia="Times New Roman" w:hAnsi="Arial" w:cs="Arial"/>
          <w:b/>
          <w:bCs/>
          <w:color w:val="242424"/>
          <w:sz w:val="36"/>
          <w:szCs w:val="36"/>
        </w:rPr>
        <w:t>. Indemnification</w:t>
      </w:r>
    </w:p>
    <w:p w14:paraId="47780253" w14:textId="46E1DDD1" w:rsidR="00D125B3" w:rsidRPr="00D125B3" w:rsidRDefault="00B0563C" w:rsidP="00D125B3">
      <w:pPr>
        <w:spacing w:before="360" w:after="0" w:line="240" w:lineRule="auto"/>
        <w:rPr>
          <w:rFonts w:ascii="Arial" w:eastAsia="Times New Roman" w:hAnsi="Arial" w:cs="Arial"/>
          <w:color w:val="242424"/>
          <w:sz w:val="23"/>
          <w:szCs w:val="23"/>
        </w:rPr>
      </w:pPr>
      <w:r>
        <w:rPr>
          <w:rFonts w:ascii="Arial" w:eastAsia="Times New Roman" w:hAnsi="Arial" w:cs="Arial"/>
          <w:color w:val="242424"/>
          <w:sz w:val="23"/>
          <w:szCs w:val="23"/>
        </w:rPr>
        <w:t>8</w:t>
      </w:r>
      <w:r w:rsidR="00D125B3" w:rsidRPr="00D125B3">
        <w:rPr>
          <w:rFonts w:ascii="Arial" w:eastAsia="Times New Roman" w:hAnsi="Arial" w:cs="Arial"/>
          <w:color w:val="242424"/>
          <w:sz w:val="23"/>
          <w:szCs w:val="23"/>
        </w:rPr>
        <w:t xml:space="preserve">.1 The </w:t>
      </w:r>
      <w:r w:rsidR="00FF3CF2">
        <w:rPr>
          <w:rFonts w:ascii="Arial" w:eastAsia="Times New Roman" w:hAnsi="Arial" w:cs="Arial"/>
          <w:color w:val="242424"/>
          <w:sz w:val="23"/>
          <w:szCs w:val="23"/>
        </w:rPr>
        <w:t>Client</w:t>
      </w:r>
      <w:r w:rsidR="00D125B3" w:rsidRPr="00D125B3">
        <w:rPr>
          <w:rFonts w:ascii="Arial" w:eastAsia="Times New Roman" w:hAnsi="Arial" w:cs="Arial"/>
          <w:color w:val="242424"/>
          <w:sz w:val="23"/>
          <w:szCs w:val="23"/>
        </w:rPr>
        <w:t xml:space="preserve"> must indemnify, defend and hold harmless </w:t>
      </w:r>
      <w:r w:rsidR="00FF3CF2">
        <w:rPr>
          <w:rFonts w:ascii="Arial" w:eastAsia="Times New Roman" w:hAnsi="Arial" w:cs="Arial"/>
          <w:color w:val="242424"/>
          <w:sz w:val="23"/>
          <w:szCs w:val="23"/>
        </w:rPr>
        <w:t>Vendor</w:t>
      </w:r>
      <w:r w:rsidR="00D125B3" w:rsidRPr="00D125B3">
        <w:rPr>
          <w:rFonts w:ascii="Arial" w:eastAsia="Times New Roman" w:hAnsi="Arial" w:cs="Arial"/>
          <w:color w:val="242424"/>
          <w:sz w:val="23"/>
          <w:szCs w:val="23"/>
        </w:rPr>
        <w:t>, its board members, officers, employees and agents from and against any and all claims (including third party claims), demands, actions, suits, expenses (including attorney’s fees) and damages (including indirect or consequential loss) resulting in any way from:</w:t>
      </w:r>
    </w:p>
    <w:p w14:paraId="61FDF2E8" w14:textId="24F64F08" w:rsidR="00D125B3" w:rsidRPr="00D125B3" w:rsidRDefault="00D125B3" w:rsidP="00D125B3">
      <w:pPr>
        <w:spacing w:before="360" w:after="0" w:line="240" w:lineRule="auto"/>
        <w:rPr>
          <w:rFonts w:ascii="Arial" w:eastAsia="Times New Roman" w:hAnsi="Arial" w:cs="Arial"/>
          <w:color w:val="242424"/>
          <w:sz w:val="23"/>
          <w:szCs w:val="23"/>
        </w:rPr>
      </w:pPr>
      <w:r w:rsidRPr="00D125B3">
        <w:rPr>
          <w:rFonts w:ascii="Arial" w:eastAsia="Times New Roman" w:hAnsi="Arial" w:cs="Arial"/>
          <w:color w:val="242424"/>
          <w:sz w:val="23"/>
          <w:szCs w:val="23"/>
        </w:rPr>
        <w:t xml:space="preserve">a. </w:t>
      </w:r>
      <w:r w:rsidR="00FF3CF2">
        <w:rPr>
          <w:rFonts w:ascii="Arial" w:eastAsia="Times New Roman" w:hAnsi="Arial" w:cs="Arial"/>
          <w:color w:val="242424"/>
          <w:sz w:val="23"/>
          <w:szCs w:val="23"/>
        </w:rPr>
        <w:t>Client</w:t>
      </w:r>
      <w:r w:rsidRPr="00D125B3">
        <w:rPr>
          <w:rFonts w:ascii="Arial" w:eastAsia="Times New Roman" w:hAnsi="Arial" w:cs="Arial"/>
          <w:color w:val="242424"/>
          <w:sz w:val="23"/>
          <w:szCs w:val="23"/>
        </w:rPr>
        <w:t xml:space="preserve">’s and </w:t>
      </w:r>
      <w:r w:rsidR="00FF3CF2">
        <w:rPr>
          <w:rFonts w:ascii="Arial" w:eastAsia="Times New Roman" w:hAnsi="Arial" w:cs="Arial"/>
          <w:color w:val="242424"/>
          <w:sz w:val="23"/>
          <w:szCs w:val="23"/>
        </w:rPr>
        <w:t>Client</w:t>
      </w:r>
      <w:r w:rsidRPr="00D125B3">
        <w:rPr>
          <w:rFonts w:ascii="Arial" w:eastAsia="Times New Roman" w:hAnsi="Arial" w:cs="Arial"/>
          <w:color w:val="242424"/>
          <w:sz w:val="23"/>
          <w:szCs w:val="23"/>
        </w:rPr>
        <w:t>’s employee’s use or reliance on the Asset,</w:t>
      </w:r>
      <w:r w:rsidRPr="00D125B3">
        <w:rPr>
          <w:rFonts w:ascii="Arial" w:eastAsia="Times New Roman" w:hAnsi="Arial" w:cs="Arial"/>
          <w:color w:val="242424"/>
          <w:sz w:val="23"/>
          <w:szCs w:val="23"/>
        </w:rPr>
        <w:br/>
        <w:t xml:space="preserve">b. any breach of the terms of this License Agreement by the </w:t>
      </w:r>
      <w:r w:rsidR="00FF3CF2">
        <w:rPr>
          <w:rFonts w:ascii="Arial" w:eastAsia="Times New Roman" w:hAnsi="Arial" w:cs="Arial"/>
          <w:color w:val="242424"/>
          <w:sz w:val="23"/>
          <w:szCs w:val="23"/>
        </w:rPr>
        <w:t>Client</w:t>
      </w:r>
      <w:r w:rsidRPr="00D125B3">
        <w:rPr>
          <w:rFonts w:ascii="Arial" w:eastAsia="Times New Roman" w:hAnsi="Arial" w:cs="Arial"/>
          <w:color w:val="242424"/>
          <w:sz w:val="23"/>
          <w:szCs w:val="23"/>
        </w:rPr>
        <w:t xml:space="preserve"> or any </w:t>
      </w:r>
      <w:r w:rsidR="00FF3CF2">
        <w:rPr>
          <w:rFonts w:ascii="Arial" w:eastAsia="Times New Roman" w:hAnsi="Arial" w:cs="Arial"/>
          <w:color w:val="242424"/>
          <w:sz w:val="23"/>
          <w:szCs w:val="23"/>
        </w:rPr>
        <w:t>Client</w:t>
      </w:r>
      <w:r w:rsidRPr="00D125B3">
        <w:rPr>
          <w:rFonts w:ascii="Arial" w:eastAsia="Times New Roman" w:hAnsi="Arial" w:cs="Arial"/>
          <w:color w:val="242424"/>
          <w:sz w:val="23"/>
          <w:szCs w:val="23"/>
        </w:rPr>
        <w:t xml:space="preserve"> employee, and</w:t>
      </w:r>
      <w:r w:rsidRPr="00D125B3">
        <w:rPr>
          <w:rFonts w:ascii="Arial" w:eastAsia="Times New Roman" w:hAnsi="Arial" w:cs="Arial"/>
          <w:color w:val="242424"/>
          <w:sz w:val="23"/>
          <w:szCs w:val="23"/>
        </w:rPr>
        <w:br/>
        <w:t xml:space="preserve">c. any other act of </w:t>
      </w:r>
      <w:r w:rsidR="00FF3CF2">
        <w:rPr>
          <w:rFonts w:ascii="Arial" w:eastAsia="Times New Roman" w:hAnsi="Arial" w:cs="Arial"/>
          <w:color w:val="242424"/>
          <w:sz w:val="23"/>
          <w:szCs w:val="23"/>
        </w:rPr>
        <w:t>Client</w:t>
      </w:r>
      <w:r w:rsidRPr="00D125B3">
        <w:rPr>
          <w:rFonts w:ascii="Arial" w:eastAsia="Times New Roman" w:hAnsi="Arial" w:cs="Arial"/>
          <w:color w:val="242424"/>
          <w:sz w:val="23"/>
          <w:szCs w:val="23"/>
        </w:rPr>
        <w:t>.</w:t>
      </w:r>
    </w:p>
    <w:p w14:paraId="665C966E" w14:textId="54A40307" w:rsidR="00D125B3" w:rsidRPr="00D125B3" w:rsidRDefault="00B0563C" w:rsidP="00D125B3">
      <w:pPr>
        <w:spacing w:before="360" w:after="0" w:line="240" w:lineRule="auto"/>
        <w:rPr>
          <w:rFonts w:ascii="Arial" w:eastAsia="Times New Roman" w:hAnsi="Arial" w:cs="Arial"/>
          <w:color w:val="242424"/>
          <w:sz w:val="23"/>
          <w:szCs w:val="23"/>
        </w:rPr>
      </w:pPr>
      <w:r>
        <w:rPr>
          <w:rFonts w:ascii="Arial" w:eastAsia="Times New Roman" w:hAnsi="Arial" w:cs="Arial"/>
          <w:color w:val="242424"/>
          <w:sz w:val="23"/>
          <w:szCs w:val="23"/>
        </w:rPr>
        <w:t>8</w:t>
      </w:r>
      <w:r w:rsidR="00D125B3" w:rsidRPr="00D125B3">
        <w:rPr>
          <w:rFonts w:ascii="Arial" w:eastAsia="Times New Roman" w:hAnsi="Arial" w:cs="Arial"/>
          <w:color w:val="242424"/>
          <w:sz w:val="23"/>
          <w:szCs w:val="23"/>
        </w:rPr>
        <w:t>.2 This clause 9 will survive termination of this Agreement.</w:t>
      </w:r>
    </w:p>
    <w:p w14:paraId="0903E63C" w14:textId="159997A3" w:rsidR="00D125B3" w:rsidRPr="00D125B3" w:rsidRDefault="00B0563C" w:rsidP="00D125B3">
      <w:pPr>
        <w:spacing w:before="240" w:after="0" w:line="240" w:lineRule="auto"/>
        <w:outlineLvl w:val="2"/>
        <w:rPr>
          <w:rFonts w:ascii="Arial" w:eastAsia="Times New Roman" w:hAnsi="Arial" w:cs="Arial"/>
          <w:b/>
          <w:bCs/>
          <w:color w:val="242424"/>
          <w:sz w:val="36"/>
          <w:szCs w:val="36"/>
        </w:rPr>
      </w:pPr>
      <w:r>
        <w:rPr>
          <w:rFonts w:ascii="Arial" w:eastAsia="Times New Roman" w:hAnsi="Arial" w:cs="Arial"/>
          <w:b/>
          <w:bCs/>
          <w:color w:val="242424"/>
          <w:sz w:val="36"/>
          <w:szCs w:val="36"/>
        </w:rPr>
        <w:t>9</w:t>
      </w:r>
      <w:r w:rsidR="00D125B3" w:rsidRPr="00D125B3">
        <w:rPr>
          <w:rFonts w:ascii="Arial" w:eastAsia="Times New Roman" w:hAnsi="Arial" w:cs="Arial"/>
          <w:b/>
          <w:bCs/>
          <w:color w:val="242424"/>
          <w:sz w:val="36"/>
          <w:szCs w:val="36"/>
        </w:rPr>
        <w:t>. Waiver</w:t>
      </w:r>
    </w:p>
    <w:p w14:paraId="75A45154" w14:textId="6E0874DF" w:rsidR="00D125B3" w:rsidRPr="00D125B3" w:rsidRDefault="00B0563C" w:rsidP="00D125B3">
      <w:pPr>
        <w:spacing w:before="360" w:after="0" w:line="240" w:lineRule="auto"/>
        <w:rPr>
          <w:rFonts w:ascii="Arial" w:eastAsia="Times New Roman" w:hAnsi="Arial" w:cs="Arial"/>
          <w:color w:val="242424"/>
          <w:sz w:val="23"/>
          <w:szCs w:val="23"/>
        </w:rPr>
      </w:pPr>
      <w:r>
        <w:rPr>
          <w:rFonts w:ascii="Arial" w:eastAsia="Times New Roman" w:hAnsi="Arial" w:cs="Arial"/>
          <w:color w:val="242424"/>
          <w:sz w:val="23"/>
          <w:szCs w:val="23"/>
        </w:rPr>
        <w:t>9</w:t>
      </w:r>
      <w:r w:rsidR="00D125B3" w:rsidRPr="00D125B3">
        <w:rPr>
          <w:rFonts w:ascii="Arial" w:eastAsia="Times New Roman" w:hAnsi="Arial" w:cs="Arial"/>
          <w:color w:val="242424"/>
          <w:sz w:val="23"/>
          <w:szCs w:val="23"/>
        </w:rPr>
        <w:t>.1 Any failure or delay by either Party to exercise any right, power or privilege hereunder or to insist upon observance or performance by the other of the provisions of this License Agreement shall not operate or be construed as a waiver thereof.</w:t>
      </w:r>
    </w:p>
    <w:p w14:paraId="7D5D88B4" w14:textId="08FEFD9A" w:rsidR="00D125B3" w:rsidRPr="00D125B3" w:rsidRDefault="00D125B3" w:rsidP="00D125B3">
      <w:pPr>
        <w:spacing w:before="240" w:after="0" w:line="240" w:lineRule="auto"/>
        <w:outlineLvl w:val="2"/>
        <w:rPr>
          <w:rFonts w:ascii="Arial" w:eastAsia="Times New Roman" w:hAnsi="Arial" w:cs="Arial"/>
          <w:b/>
          <w:bCs/>
          <w:color w:val="242424"/>
          <w:sz w:val="36"/>
          <w:szCs w:val="36"/>
        </w:rPr>
      </w:pPr>
      <w:r w:rsidRPr="00D125B3">
        <w:rPr>
          <w:rFonts w:ascii="Arial" w:eastAsia="Times New Roman" w:hAnsi="Arial" w:cs="Arial"/>
          <w:b/>
          <w:bCs/>
          <w:color w:val="242424"/>
          <w:sz w:val="36"/>
          <w:szCs w:val="36"/>
        </w:rPr>
        <w:t>1</w:t>
      </w:r>
      <w:r w:rsidR="00B0563C">
        <w:rPr>
          <w:rFonts w:ascii="Arial" w:eastAsia="Times New Roman" w:hAnsi="Arial" w:cs="Arial"/>
          <w:b/>
          <w:bCs/>
          <w:color w:val="242424"/>
          <w:sz w:val="36"/>
          <w:szCs w:val="36"/>
        </w:rPr>
        <w:t>0</w:t>
      </w:r>
      <w:r w:rsidRPr="00D125B3">
        <w:rPr>
          <w:rFonts w:ascii="Arial" w:eastAsia="Times New Roman" w:hAnsi="Arial" w:cs="Arial"/>
          <w:b/>
          <w:bCs/>
          <w:color w:val="242424"/>
          <w:sz w:val="36"/>
          <w:szCs w:val="36"/>
        </w:rPr>
        <w:t>. Termination</w:t>
      </w:r>
    </w:p>
    <w:p w14:paraId="08524AAB" w14:textId="5D477283" w:rsidR="00D125B3" w:rsidRPr="00D125B3" w:rsidRDefault="00D125B3" w:rsidP="00D125B3">
      <w:pPr>
        <w:spacing w:before="360" w:after="0" w:line="240" w:lineRule="auto"/>
        <w:rPr>
          <w:rFonts w:ascii="Arial" w:eastAsia="Times New Roman" w:hAnsi="Arial" w:cs="Arial"/>
          <w:color w:val="242424"/>
          <w:sz w:val="23"/>
          <w:szCs w:val="23"/>
        </w:rPr>
      </w:pPr>
      <w:r w:rsidRPr="00D125B3">
        <w:rPr>
          <w:rFonts w:ascii="Arial" w:eastAsia="Times New Roman" w:hAnsi="Arial" w:cs="Arial"/>
          <w:color w:val="242424"/>
          <w:sz w:val="23"/>
          <w:szCs w:val="23"/>
        </w:rPr>
        <w:t>1</w:t>
      </w:r>
      <w:r w:rsidR="00B0563C">
        <w:rPr>
          <w:rFonts w:ascii="Arial" w:eastAsia="Times New Roman" w:hAnsi="Arial" w:cs="Arial"/>
          <w:color w:val="242424"/>
          <w:sz w:val="23"/>
          <w:szCs w:val="23"/>
        </w:rPr>
        <w:t>0</w:t>
      </w:r>
      <w:r w:rsidRPr="00D125B3">
        <w:rPr>
          <w:rFonts w:ascii="Arial" w:eastAsia="Times New Roman" w:hAnsi="Arial" w:cs="Arial"/>
          <w:color w:val="242424"/>
          <w:sz w:val="23"/>
          <w:szCs w:val="23"/>
        </w:rPr>
        <w:t xml:space="preserve">.1 This Agreement and the License granted herein commences upon the Commencement Date and is granted for the Term, unless otherwise terminated by </w:t>
      </w:r>
      <w:r w:rsidR="00FF3CF2">
        <w:rPr>
          <w:rFonts w:ascii="Arial" w:eastAsia="Times New Roman" w:hAnsi="Arial" w:cs="Arial"/>
          <w:color w:val="242424"/>
          <w:sz w:val="23"/>
          <w:szCs w:val="23"/>
        </w:rPr>
        <w:t>Vendor</w:t>
      </w:r>
      <w:r w:rsidRPr="00D125B3">
        <w:rPr>
          <w:rFonts w:ascii="Arial" w:eastAsia="Times New Roman" w:hAnsi="Arial" w:cs="Arial"/>
          <w:color w:val="242424"/>
          <w:sz w:val="23"/>
          <w:szCs w:val="23"/>
        </w:rPr>
        <w:t xml:space="preserve"> in the event of any of the following:</w:t>
      </w:r>
    </w:p>
    <w:p w14:paraId="58073D8A" w14:textId="1FA582F0" w:rsidR="00D125B3" w:rsidRPr="00D125B3" w:rsidRDefault="00D125B3" w:rsidP="00D125B3">
      <w:pPr>
        <w:spacing w:before="360" w:after="0" w:line="240" w:lineRule="auto"/>
        <w:rPr>
          <w:rFonts w:ascii="Arial" w:eastAsia="Times New Roman" w:hAnsi="Arial" w:cs="Arial"/>
          <w:color w:val="242424"/>
          <w:sz w:val="23"/>
          <w:szCs w:val="23"/>
        </w:rPr>
      </w:pPr>
      <w:r w:rsidRPr="00D125B3">
        <w:rPr>
          <w:rFonts w:ascii="Arial" w:eastAsia="Times New Roman" w:hAnsi="Arial" w:cs="Arial"/>
          <w:color w:val="242424"/>
          <w:sz w:val="23"/>
          <w:szCs w:val="23"/>
        </w:rPr>
        <w:t xml:space="preserve">a. if the </w:t>
      </w:r>
      <w:r w:rsidR="00FF3CF2">
        <w:rPr>
          <w:rFonts w:ascii="Arial" w:eastAsia="Times New Roman" w:hAnsi="Arial" w:cs="Arial"/>
          <w:color w:val="242424"/>
          <w:sz w:val="23"/>
          <w:szCs w:val="23"/>
        </w:rPr>
        <w:t>Client</w:t>
      </w:r>
      <w:r w:rsidRPr="00D125B3">
        <w:rPr>
          <w:rFonts w:ascii="Arial" w:eastAsia="Times New Roman" w:hAnsi="Arial" w:cs="Arial"/>
          <w:color w:val="242424"/>
          <w:sz w:val="23"/>
          <w:szCs w:val="23"/>
        </w:rPr>
        <w:t xml:space="preserve"> is in breach of any term of this License Agreement and has not corrected such breach to </w:t>
      </w:r>
      <w:r w:rsidR="00FF3CF2">
        <w:rPr>
          <w:rFonts w:ascii="Arial" w:eastAsia="Times New Roman" w:hAnsi="Arial" w:cs="Arial"/>
          <w:color w:val="242424"/>
          <w:sz w:val="23"/>
          <w:szCs w:val="23"/>
        </w:rPr>
        <w:t>Vendor</w:t>
      </w:r>
      <w:r w:rsidRPr="00D125B3">
        <w:rPr>
          <w:rFonts w:ascii="Arial" w:eastAsia="Times New Roman" w:hAnsi="Arial" w:cs="Arial"/>
          <w:color w:val="242424"/>
          <w:sz w:val="23"/>
          <w:szCs w:val="23"/>
        </w:rPr>
        <w:t xml:space="preserve">’s reasonable satisfaction within 7 days of </w:t>
      </w:r>
      <w:r w:rsidR="00FF3CF2">
        <w:rPr>
          <w:rFonts w:ascii="Arial" w:eastAsia="Times New Roman" w:hAnsi="Arial" w:cs="Arial"/>
          <w:color w:val="242424"/>
          <w:sz w:val="23"/>
          <w:szCs w:val="23"/>
        </w:rPr>
        <w:t>Vendor</w:t>
      </w:r>
      <w:r w:rsidRPr="00D125B3">
        <w:rPr>
          <w:rFonts w:ascii="Arial" w:eastAsia="Times New Roman" w:hAnsi="Arial" w:cs="Arial"/>
          <w:color w:val="242424"/>
          <w:sz w:val="23"/>
          <w:szCs w:val="23"/>
        </w:rPr>
        <w:t>’s notice of the same;</w:t>
      </w:r>
      <w:r w:rsidRPr="00D125B3">
        <w:rPr>
          <w:rFonts w:ascii="Arial" w:eastAsia="Times New Roman" w:hAnsi="Arial" w:cs="Arial"/>
          <w:color w:val="242424"/>
          <w:sz w:val="23"/>
          <w:szCs w:val="23"/>
        </w:rPr>
        <w:br/>
        <w:t xml:space="preserve">b. if the </w:t>
      </w:r>
      <w:r w:rsidR="00FF3CF2">
        <w:rPr>
          <w:rFonts w:ascii="Arial" w:eastAsia="Times New Roman" w:hAnsi="Arial" w:cs="Arial"/>
          <w:color w:val="242424"/>
          <w:sz w:val="23"/>
          <w:szCs w:val="23"/>
        </w:rPr>
        <w:t>Client</w:t>
      </w:r>
      <w:r w:rsidRPr="00D125B3">
        <w:rPr>
          <w:rFonts w:ascii="Arial" w:eastAsia="Times New Roman" w:hAnsi="Arial" w:cs="Arial"/>
          <w:color w:val="242424"/>
          <w:sz w:val="23"/>
          <w:szCs w:val="23"/>
        </w:rPr>
        <w:t xml:space="preserve"> becomes insolvent, or institutes (or there is instituted against it) proceedings in bankruptcy, insolvency, reorganization or dissolution, or makes an assignment for the benefit of creditors; or</w:t>
      </w:r>
      <w:r w:rsidRPr="00D125B3">
        <w:rPr>
          <w:rFonts w:ascii="Arial" w:eastAsia="Times New Roman" w:hAnsi="Arial" w:cs="Arial"/>
          <w:color w:val="242424"/>
          <w:sz w:val="23"/>
          <w:szCs w:val="23"/>
        </w:rPr>
        <w:br/>
        <w:t xml:space="preserve">c. the </w:t>
      </w:r>
      <w:r w:rsidR="00FF3CF2">
        <w:rPr>
          <w:rFonts w:ascii="Arial" w:eastAsia="Times New Roman" w:hAnsi="Arial" w:cs="Arial"/>
          <w:color w:val="242424"/>
          <w:sz w:val="23"/>
          <w:szCs w:val="23"/>
        </w:rPr>
        <w:t>Client</w:t>
      </w:r>
      <w:r w:rsidRPr="00D125B3">
        <w:rPr>
          <w:rFonts w:ascii="Arial" w:eastAsia="Times New Roman" w:hAnsi="Arial" w:cs="Arial"/>
          <w:color w:val="242424"/>
          <w:sz w:val="23"/>
          <w:szCs w:val="23"/>
        </w:rPr>
        <w:t xml:space="preserve"> is in breach of clause 5 or 7 of this Agreement.</w:t>
      </w:r>
    </w:p>
    <w:p w14:paraId="28D0B28C" w14:textId="56B5AD5C" w:rsidR="00D125B3" w:rsidRPr="00D125B3" w:rsidRDefault="00D125B3" w:rsidP="00D125B3">
      <w:pPr>
        <w:spacing w:before="360" w:line="240" w:lineRule="auto"/>
        <w:rPr>
          <w:rFonts w:ascii="Arial" w:eastAsia="Times New Roman" w:hAnsi="Arial" w:cs="Arial"/>
          <w:color w:val="242424"/>
          <w:sz w:val="23"/>
          <w:szCs w:val="23"/>
        </w:rPr>
      </w:pPr>
      <w:r w:rsidRPr="00D125B3">
        <w:rPr>
          <w:rFonts w:ascii="Arial" w:eastAsia="Times New Roman" w:hAnsi="Arial" w:cs="Arial"/>
          <w:color w:val="242424"/>
          <w:sz w:val="23"/>
          <w:szCs w:val="23"/>
        </w:rPr>
        <w:t>1</w:t>
      </w:r>
      <w:r w:rsidR="00B0563C">
        <w:rPr>
          <w:rFonts w:ascii="Arial" w:eastAsia="Times New Roman" w:hAnsi="Arial" w:cs="Arial"/>
          <w:color w:val="242424"/>
          <w:sz w:val="23"/>
          <w:szCs w:val="23"/>
        </w:rPr>
        <w:t>0</w:t>
      </w:r>
      <w:r w:rsidRPr="00D125B3">
        <w:rPr>
          <w:rFonts w:ascii="Arial" w:eastAsia="Times New Roman" w:hAnsi="Arial" w:cs="Arial"/>
          <w:color w:val="242424"/>
          <w:sz w:val="23"/>
          <w:szCs w:val="23"/>
        </w:rPr>
        <w:t xml:space="preserve">.2 Termination under this clause shall not affect any other rights or remedies </w:t>
      </w:r>
      <w:r w:rsidR="00FF3CF2">
        <w:rPr>
          <w:rFonts w:ascii="Arial" w:eastAsia="Times New Roman" w:hAnsi="Arial" w:cs="Arial"/>
          <w:color w:val="242424"/>
          <w:sz w:val="23"/>
          <w:szCs w:val="23"/>
        </w:rPr>
        <w:t>Vendor</w:t>
      </w:r>
      <w:r w:rsidRPr="00D125B3">
        <w:rPr>
          <w:rFonts w:ascii="Arial" w:eastAsia="Times New Roman" w:hAnsi="Arial" w:cs="Arial"/>
          <w:color w:val="242424"/>
          <w:sz w:val="23"/>
          <w:szCs w:val="23"/>
        </w:rPr>
        <w:t xml:space="preserve"> may have.</w:t>
      </w:r>
    </w:p>
    <w:p w14:paraId="695E6F69" w14:textId="30AD0401" w:rsidR="00D125B3" w:rsidRPr="00D125B3" w:rsidRDefault="00D125B3" w:rsidP="00D125B3">
      <w:pPr>
        <w:spacing w:after="0" w:line="240" w:lineRule="auto"/>
        <w:outlineLvl w:val="2"/>
        <w:rPr>
          <w:rFonts w:ascii="Arial" w:eastAsia="Times New Roman" w:hAnsi="Arial" w:cs="Arial"/>
          <w:b/>
          <w:bCs/>
          <w:color w:val="242424"/>
          <w:sz w:val="36"/>
          <w:szCs w:val="36"/>
        </w:rPr>
      </w:pPr>
      <w:r w:rsidRPr="00D125B3">
        <w:rPr>
          <w:rFonts w:ascii="Arial" w:eastAsia="Times New Roman" w:hAnsi="Arial" w:cs="Arial"/>
          <w:b/>
          <w:bCs/>
          <w:color w:val="242424"/>
          <w:sz w:val="36"/>
          <w:szCs w:val="36"/>
        </w:rPr>
        <w:t>1</w:t>
      </w:r>
      <w:r w:rsidR="00B0563C">
        <w:rPr>
          <w:rFonts w:ascii="Arial" w:eastAsia="Times New Roman" w:hAnsi="Arial" w:cs="Arial"/>
          <w:b/>
          <w:bCs/>
          <w:color w:val="242424"/>
          <w:sz w:val="36"/>
          <w:szCs w:val="36"/>
        </w:rPr>
        <w:t>1</w:t>
      </w:r>
      <w:r w:rsidRPr="00D125B3">
        <w:rPr>
          <w:rFonts w:ascii="Arial" w:eastAsia="Times New Roman" w:hAnsi="Arial" w:cs="Arial"/>
          <w:b/>
          <w:bCs/>
          <w:color w:val="242424"/>
          <w:sz w:val="36"/>
          <w:szCs w:val="36"/>
        </w:rPr>
        <w:t>. License Fee</w:t>
      </w:r>
    </w:p>
    <w:p w14:paraId="66E50514" w14:textId="0F74B419" w:rsidR="00D125B3" w:rsidRPr="00D125B3" w:rsidRDefault="00D125B3" w:rsidP="00D125B3">
      <w:pPr>
        <w:spacing w:before="360" w:after="0" w:line="240" w:lineRule="auto"/>
        <w:rPr>
          <w:rFonts w:ascii="Arial" w:eastAsia="Times New Roman" w:hAnsi="Arial" w:cs="Arial"/>
          <w:color w:val="242424"/>
          <w:sz w:val="23"/>
          <w:szCs w:val="23"/>
        </w:rPr>
      </w:pPr>
      <w:r w:rsidRPr="00D125B3">
        <w:rPr>
          <w:rFonts w:ascii="Arial" w:eastAsia="Times New Roman" w:hAnsi="Arial" w:cs="Arial"/>
          <w:color w:val="242424"/>
          <w:sz w:val="23"/>
          <w:szCs w:val="23"/>
        </w:rPr>
        <w:lastRenderedPageBreak/>
        <w:t>1</w:t>
      </w:r>
      <w:r w:rsidR="00B0563C">
        <w:rPr>
          <w:rFonts w:ascii="Arial" w:eastAsia="Times New Roman" w:hAnsi="Arial" w:cs="Arial"/>
          <w:color w:val="242424"/>
          <w:sz w:val="23"/>
          <w:szCs w:val="23"/>
        </w:rPr>
        <w:t>1</w:t>
      </w:r>
      <w:r w:rsidRPr="00D125B3">
        <w:rPr>
          <w:rFonts w:ascii="Arial" w:eastAsia="Times New Roman" w:hAnsi="Arial" w:cs="Arial"/>
          <w:color w:val="242424"/>
          <w:sz w:val="23"/>
          <w:szCs w:val="23"/>
        </w:rPr>
        <w:t xml:space="preserve">.1 In consideration for the License grant described in this License Agreement, </w:t>
      </w:r>
      <w:r w:rsidR="00FF3CF2">
        <w:rPr>
          <w:rFonts w:ascii="Arial" w:eastAsia="Times New Roman" w:hAnsi="Arial" w:cs="Arial"/>
          <w:color w:val="242424"/>
          <w:sz w:val="23"/>
          <w:szCs w:val="23"/>
        </w:rPr>
        <w:t>Client</w:t>
      </w:r>
      <w:r w:rsidRPr="00D125B3">
        <w:rPr>
          <w:rFonts w:ascii="Arial" w:eastAsia="Times New Roman" w:hAnsi="Arial" w:cs="Arial"/>
          <w:color w:val="242424"/>
          <w:sz w:val="23"/>
          <w:szCs w:val="23"/>
        </w:rPr>
        <w:t xml:space="preserve"> shall pay the License fee as stated in Item 9 of the Schedule immediately upon execution of this Agreement.</w:t>
      </w:r>
    </w:p>
    <w:p w14:paraId="7B00CCB8" w14:textId="39272D01" w:rsidR="00D125B3" w:rsidRPr="00D125B3" w:rsidRDefault="00D125B3" w:rsidP="00D125B3">
      <w:pPr>
        <w:spacing w:before="360" w:after="0" w:line="240" w:lineRule="auto"/>
        <w:rPr>
          <w:rFonts w:ascii="Arial" w:eastAsia="Times New Roman" w:hAnsi="Arial" w:cs="Arial"/>
          <w:color w:val="242424"/>
          <w:sz w:val="23"/>
          <w:szCs w:val="23"/>
        </w:rPr>
      </w:pPr>
      <w:r w:rsidRPr="00D125B3">
        <w:rPr>
          <w:rFonts w:ascii="Arial" w:eastAsia="Times New Roman" w:hAnsi="Arial" w:cs="Arial"/>
          <w:color w:val="242424"/>
          <w:sz w:val="23"/>
          <w:szCs w:val="23"/>
        </w:rPr>
        <w:t>1</w:t>
      </w:r>
      <w:r w:rsidR="00B0563C">
        <w:rPr>
          <w:rFonts w:ascii="Arial" w:eastAsia="Times New Roman" w:hAnsi="Arial" w:cs="Arial"/>
          <w:color w:val="242424"/>
          <w:sz w:val="23"/>
          <w:szCs w:val="23"/>
        </w:rPr>
        <w:t>1</w:t>
      </w:r>
      <w:r w:rsidRPr="00D125B3">
        <w:rPr>
          <w:rFonts w:ascii="Arial" w:eastAsia="Times New Roman" w:hAnsi="Arial" w:cs="Arial"/>
          <w:color w:val="242424"/>
          <w:sz w:val="23"/>
          <w:szCs w:val="23"/>
        </w:rPr>
        <w:t xml:space="preserve">.2 The License fee and any other amounts payable by the </w:t>
      </w:r>
      <w:r w:rsidR="00FF3CF2">
        <w:rPr>
          <w:rFonts w:ascii="Arial" w:eastAsia="Times New Roman" w:hAnsi="Arial" w:cs="Arial"/>
          <w:color w:val="242424"/>
          <w:sz w:val="23"/>
          <w:szCs w:val="23"/>
        </w:rPr>
        <w:t>Client</w:t>
      </w:r>
      <w:r w:rsidRPr="00D125B3">
        <w:rPr>
          <w:rFonts w:ascii="Arial" w:eastAsia="Times New Roman" w:hAnsi="Arial" w:cs="Arial"/>
          <w:color w:val="242424"/>
          <w:sz w:val="23"/>
          <w:szCs w:val="23"/>
        </w:rPr>
        <w:t xml:space="preserve"> to the </w:t>
      </w:r>
      <w:r w:rsidR="00FF3CF2">
        <w:rPr>
          <w:rFonts w:ascii="Arial" w:eastAsia="Times New Roman" w:hAnsi="Arial" w:cs="Arial"/>
          <w:color w:val="242424"/>
          <w:sz w:val="23"/>
          <w:szCs w:val="23"/>
        </w:rPr>
        <w:t>Vendor</w:t>
      </w:r>
      <w:r w:rsidRPr="00D125B3">
        <w:rPr>
          <w:rFonts w:ascii="Arial" w:eastAsia="Times New Roman" w:hAnsi="Arial" w:cs="Arial"/>
          <w:color w:val="242424"/>
          <w:sz w:val="23"/>
          <w:szCs w:val="23"/>
        </w:rPr>
        <w:t xml:space="preserve">, under this Agreement, are exclusive of any and all foreign and domestic taxes, which if found to be applicable, will be invoiced to </w:t>
      </w:r>
      <w:r w:rsidR="00FF3CF2">
        <w:rPr>
          <w:rFonts w:ascii="Arial" w:eastAsia="Times New Roman" w:hAnsi="Arial" w:cs="Arial"/>
          <w:color w:val="242424"/>
          <w:sz w:val="23"/>
          <w:szCs w:val="23"/>
        </w:rPr>
        <w:t>Client</w:t>
      </w:r>
      <w:r w:rsidRPr="00D125B3">
        <w:rPr>
          <w:rFonts w:ascii="Arial" w:eastAsia="Times New Roman" w:hAnsi="Arial" w:cs="Arial"/>
          <w:color w:val="242424"/>
          <w:sz w:val="23"/>
          <w:szCs w:val="23"/>
        </w:rPr>
        <w:t xml:space="preserve"> and paid by </w:t>
      </w:r>
      <w:r w:rsidR="00FF3CF2">
        <w:rPr>
          <w:rFonts w:ascii="Arial" w:eastAsia="Times New Roman" w:hAnsi="Arial" w:cs="Arial"/>
          <w:color w:val="242424"/>
          <w:sz w:val="23"/>
          <w:szCs w:val="23"/>
        </w:rPr>
        <w:t>Client</w:t>
      </w:r>
      <w:r w:rsidRPr="00D125B3">
        <w:rPr>
          <w:rFonts w:ascii="Arial" w:eastAsia="Times New Roman" w:hAnsi="Arial" w:cs="Arial"/>
          <w:color w:val="242424"/>
          <w:sz w:val="23"/>
          <w:szCs w:val="23"/>
        </w:rPr>
        <w:t xml:space="preserve"> within </w:t>
      </w:r>
      <w:r w:rsidR="009434F0" w:rsidRPr="009434F0">
        <w:rPr>
          <w:rFonts w:ascii="Arial" w:eastAsia="Times New Roman" w:hAnsi="Arial" w:cs="Arial"/>
          <w:color w:val="242424"/>
          <w:sz w:val="23"/>
          <w:szCs w:val="23"/>
          <w:highlight w:val="yellow"/>
        </w:rPr>
        <w:t>[</w:t>
      </w:r>
      <w:proofErr w:type="spellStart"/>
      <w:r w:rsidR="009434F0" w:rsidRPr="009434F0">
        <w:rPr>
          <w:rFonts w:ascii="Arial" w:eastAsia="Times New Roman" w:hAnsi="Arial" w:cs="Arial"/>
          <w:color w:val="242424"/>
          <w:sz w:val="23"/>
          <w:szCs w:val="23"/>
          <w:highlight w:val="yellow"/>
        </w:rPr>
        <w:t>priceType</w:t>
      </w:r>
      <w:proofErr w:type="spellEnd"/>
      <w:r w:rsidR="009434F0" w:rsidRPr="009434F0">
        <w:rPr>
          <w:rFonts w:ascii="Arial" w:eastAsia="Times New Roman" w:hAnsi="Arial" w:cs="Arial"/>
          <w:color w:val="242424"/>
          <w:sz w:val="23"/>
          <w:szCs w:val="23"/>
          <w:highlight w:val="yellow"/>
        </w:rPr>
        <w:t>]</w:t>
      </w:r>
      <w:r w:rsidR="009434F0">
        <w:rPr>
          <w:rFonts w:ascii="Arial" w:eastAsia="Times New Roman" w:hAnsi="Arial" w:cs="Arial"/>
          <w:color w:val="242424"/>
          <w:sz w:val="23"/>
          <w:szCs w:val="23"/>
        </w:rPr>
        <w:t xml:space="preserve"> periods of </w:t>
      </w:r>
      <w:r w:rsidR="001A00CA" w:rsidRPr="009434F0">
        <w:rPr>
          <w:rFonts w:ascii="Arial" w:eastAsia="Times New Roman" w:hAnsi="Arial" w:cs="Arial"/>
          <w:color w:val="242424"/>
          <w:sz w:val="23"/>
          <w:szCs w:val="23"/>
          <w:highlight w:val="yellow"/>
        </w:rPr>
        <w:t>[</w:t>
      </w:r>
      <w:proofErr w:type="spellStart"/>
      <w:r w:rsidR="001A00CA" w:rsidRPr="009434F0">
        <w:rPr>
          <w:rFonts w:ascii="Arial" w:eastAsia="Times New Roman" w:hAnsi="Arial" w:cs="Arial"/>
          <w:color w:val="242424"/>
          <w:sz w:val="23"/>
          <w:szCs w:val="23"/>
          <w:highlight w:val="yellow"/>
        </w:rPr>
        <w:t>recurringChargePeriodLength</w:t>
      </w:r>
      <w:proofErr w:type="spellEnd"/>
      <w:r w:rsidR="001A00CA" w:rsidRPr="009434F0">
        <w:rPr>
          <w:rFonts w:ascii="Arial" w:eastAsia="Times New Roman" w:hAnsi="Arial" w:cs="Arial"/>
          <w:color w:val="242424"/>
          <w:sz w:val="23"/>
          <w:szCs w:val="23"/>
          <w:highlight w:val="yellow"/>
        </w:rPr>
        <w:t>][</w:t>
      </w:r>
      <w:r w:rsidR="001A00CA" w:rsidRPr="009434F0">
        <w:rPr>
          <w:highlight w:val="yellow"/>
        </w:rPr>
        <w:t xml:space="preserve"> </w:t>
      </w:r>
      <w:proofErr w:type="spellStart"/>
      <w:r w:rsidR="001A00CA" w:rsidRPr="009434F0">
        <w:rPr>
          <w:rFonts w:ascii="Arial" w:eastAsia="Times New Roman" w:hAnsi="Arial" w:cs="Arial"/>
          <w:color w:val="242424"/>
          <w:sz w:val="23"/>
          <w:szCs w:val="23"/>
          <w:highlight w:val="yellow"/>
        </w:rPr>
        <w:t>recurringChargePeriodType</w:t>
      </w:r>
      <w:proofErr w:type="spellEnd"/>
      <w:r w:rsidR="001A00CA" w:rsidRPr="009434F0">
        <w:rPr>
          <w:rFonts w:ascii="Arial" w:eastAsia="Times New Roman" w:hAnsi="Arial" w:cs="Arial"/>
          <w:color w:val="242424"/>
          <w:sz w:val="23"/>
          <w:szCs w:val="23"/>
          <w:highlight w:val="yellow"/>
        </w:rPr>
        <w:t>]</w:t>
      </w:r>
      <w:r w:rsidRPr="00D125B3">
        <w:rPr>
          <w:rFonts w:ascii="Arial" w:eastAsia="Times New Roman" w:hAnsi="Arial" w:cs="Arial"/>
          <w:color w:val="242424"/>
          <w:sz w:val="23"/>
          <w:szCs w:val="23"/>
        </w:rPr>
        <w:t xml:space="preserve"> </w:t>
      </w:r>
      <w:r w:rsidR="009434F0">
        <w:rPr>
          <w:rFonts w:ascii="Arial" w:eastAsia="Times New Roman" w:hAnsi="Arial" w:cs="Arial"/>
          <w:color w:val="242424"/>
          <w:sz w:val="23"/>
          <w:szCs w:val="23"/>
        </w:rPr>
        <w:t>for</w:t>
      </w:r>
      <w:r w:rsidRPr="00D125B3">
        <w:rPr>
          <w:rFonts w:ascii="Arial" w:eastAsia="Times New Roman" w:hAnsi="Arial" w:cs="Arial"/>
          <w:color w:val="242424"/>
          <w:sz w:val="23"/>
          <w:szCs w:val="23"/>
        </w:rPr>
        <w:t xml:space="preserve"> such invoice.</w:t>
      </w:r>
    </w:p>
    <w:p w14:paraId="7C468917" w14:textId="396D4CB9" w:rsidR="00D125B3" w:rsidRPr="00D125B3" w:rsidRDefault="00D125B3" w:rsidP="00D125B3">
      <w:pPr>
        <w:spacing w:before="240" w:after="0" w:line="240" w:lineRule="auto"/>
        <w:outlineLvl w:val="2"/>
        <w:rPr>
          <w:rFonts w:ascii="Arial" w:eastAsia="Times New Roman" w:hAnsi="Arial" w:cs="Arial"/>
          <w:b/>
          <w:bCs/>
          <w:color w:val="242424"/>
          <w:sz w:val="36"/>
          <w:szCs w:val="36"/>
        </w:rPr>
      </w:pPr>
      <w:r w:rsidRPr="00D125B3">
        <w:rPr>
          <w:rFonts w:ascii="Arial" w:eastAsia="Times New Roman" w:hAnsi="Arial" w:cs="Arial"/>
          <w:b/>
          <w:bCs/>
          <w:color w:val="242424"/>
          <w:sz w:val="36"/>
          <w:szCs w:val="36"/>
        </w:rPr>
        <w:t>1</w:t>
      </w:r>
      <w:r w:rsidR="00B0563C">
        <w:rPr>
          <w:rFonts w:ascii="Arial" w:eastAsia="Times New Roman" w:hAnsi="Arial" w:cs="Arial"/>
          <w:b/>
          <w:bCs/>
          <w:color w:val="242424"/>
          <w:sz w:val="36"/>
          <w:szCs w:val="36"/>
        </w:rPr>
        <w:t>2</w:t>
      </w:r>
      <w:r w:rsidRPr="00D125B3">
        <w:rPr>
          <w:rFonts w:ascii="Arial" w:eastAsia="Times New Roman" w:hAnsi="Arial" w:cs="Arial"/>
          <w:b/>
          <w:bCs/>
          <w:color w:val="242424"/>
          <w:sz w:val="36"/>
          <w:szCs w:val="36"/>
        </w:rPr>
        <w:t>. Severability</w:t>
      </w:r>
    </w:p>
    <w:p w14:paraId="39063E01" w14:textId="3263D7DE" w:rsidR="00D125B3" w:rsidRPr="00D125B3" w:rsidRDefault="00D125B3" w:rsidP="00D125B3">
      <w:pPr>
        <w:spacing w:before="360" w:line="240" w:lineRule="auto"/>
        <w:rPr>
          <w:rFonts w:ascii="Arial" w:eastAsia="Times New Roman" w:hAnsi="Arial" w:cs="Arial"/>
          <w:color w:val="242424"/>
          <w:sz w:val="23"/>
          <w:szCs w:val="23"/>
        </w:rPr>
      </w:pPr>
      <w:r w:rsidRPr="00D125B3">
        <w:rPr>
          <w:rFonts w:ascii="Arial" w:eastAsia="Times New Roman" w:hAnsi="Arial" w:cs="Arial"/>
          <w:color w:val="242424"/>
          <w:sz w:val="23"/>
          <w:szCs w:val="23"/>
        </w:rPr>
        <w:t>1</w:t>
      </w:r>
      <w:r w:rsidR="00B0563C">
        <w:rPr>
          <w:rFonts w:ascii="Arial" w:eastAsia="Times New Roman" w:hAnsi="Arial" w:cs="Arial"/>
          <w:color w:val="242424"/>
          <w:sz w:val="23"/>
          <w:szCs w:val="23"/>
        </w:rPr>
        <w:t>2</w:t>
      </w:r>
      <w:r w:rsidRPr="00D125B3">
        <w:rPr>
          <w:rFonts w:ascii="Arial" w:eastAsia="Times New Roman" w:hAnsi="Arial" w:cs="Arial"/>
          <w:color w:val="242424"/>
          <w:sz w:val="23"/>
          <w:szCs w:val="23"/>
        </w:rPr>
        <w:t>.1 The Parties recognize the uncertainty of the law with respect to certain provisions of this Agreement and expressly stipulate that this Agreement will be construed in a manner that renders its provisions valid and enforceable to the maximum extent possible under applicable law. To the extent that any provisions of this Agreement are determined by a court of competent jurisdiction to be invalid or unenforceable, such provisions will be deleted from this Agreement or modified so as to make them enforceable and the validity and enforceability of the remainder of such provisions and of this Agreement will be unaffected.</w:t>
      </w:r>
    </w:p>
    <w:p w14:paraId="3F856F93" w14:textId="77EFCF08" w:rsidR="00D125B3" w:rsidRPr="00D125B3" w:rsidRDefault="00D125B3" w:rsidP="00D125B3">
      <w:pPr>
        <w:spacing w:after="0" w:line="240" w:lineRule="auto"/>
        <w:outlineLvl w:val="2"/>
        <w:rPr>
          <w:rFonts w:ascii="Arial" w:eastAsia="Times New Roman" w:hAnsi="Arial" w:cs="Arial"/>
          <w:b/>
          <w:bCs/>
          <w:color w:val="242424"/>
          <w:sz w:val="36"/>
          <w:szCs w:val="36"/>
        </w:rPr>
      </w:pPr>
      <w:r w:rsidRPr="00D125B3">
        <w:rPr>
          <w:rFonts w:ascii="Arial" w:eastAsia="Times New Roman" w:hAnsi="Arial" w:cs="Arial"/>
          <w:b/>
          <w:bCs/>
          <w:color w:val="242424"/>
          <w:sz w:val="36"/>
          <w:szCs w:val="36"/>
        </w:rPr>
        <w:t>1</w:t>
      </w:r>
      <w:r w:rsidR="00B0563C">
        <w:rPr>
          <w:rFonts w:ascii="Arial" w:eastAsia="Times New Roman" w:hAnsi="Arial" w:cs="Arial"/>
          <w:b/>
          <w:bCs/>
          <w:color w:val="242424"/>
          <w:sz w:val="36"/>
          <w:szCs w:val="36"/>
        </w:rPr>
        <w:t>3</w:t>
      </w:r>
      <w:r w:rsidRPr="00D125B3">
        <w:rPr>
          <w:rFonts w:ascii="Arial" w:eastAsia="Times New Roman" w:hAnsi="Arial" w:cs="Arial"/>
          <w:b/>
          <w:bCs/>
          <w:color w:val="242424"/>
          <w:sz w:val="36"/>
          <w:szCs w:val="36"/>
        </w:rPr>
        <w:t>. Entire Agreement</w:t>
      </w:r>
    </w:p>
    <w:p w14:paraId="7D16319E" w14:textId="03171AB7" w:rsidR="00D125B3" w:rsidRPr="00D125B3" w:rsidRDefault="00D125B3" w:rsidP="00D125B3">
      <w:pPr>
        <w:spacing w:before="360" w:after="0" w:line="240" w:lineRule="auto"/>
        <w:rPr>
          <w:rFonts w:ascii="Arial" w:eastAsia="Times New Roman" w:hAnsi="Arial" w:cs="Arial"/>
          <w:color w:val="242424"/>
          <w:sz w:val="23"/>
          <w:szCs w:val="23"/>
        </w:rPr>
      </w:pPr>
      <w:r w:rsidRPr="00D125B3">
        <w:rPr>
          <w:rFonts w:ascii="Arial" w:eastAsia="Times New Roman" w:hAnsi="Arial" w:cs="Arial"/>
          <w:color w:val="242424"/>
          <w:sz w:val="23"/>
          <w:szCs w:val="23"/>
        </w:rPr>
        <w:t>1</w:t>
      </w:r>
      <w:r w:rsidR="00B0563C">
        <w:rPr>
          <w:rFonts w:ascii="Arial" w:eastAsia="Times New Roman" w:hAnsi="Arial" w:cs="Arial"/>
          <w:color w:val="242424"/>
          <w:sz w:val="23"/>
          <w:szCs w:val="23"/>
        </w:rPr>
        <w:t>3</w:t>
      </w:r>
      <w:r w:rsidRPr="00D125B3">
        <w:rPr>
          <w:rFonts w:ascii="Arial" w:eastAsia="Times New Roman" w:hAnsi="Arial" w:cs="Arial"/>
          <w:color w:val="242424"/>
          <w:sz w:val="23"/>
          <w:szCs w:val="23"/>
        </w:rPr>
        <w:t>.1 This Agreement contains the entire agreement between the Parties and supersedes any previous understanding, commitments or agreements, oral or written. Further, this Agreement may not be modified, changed, or otherwise altered in any respect except by a written agreement signed by both Parties.</w:t>
      </w:r>
    </w:p>
    <w:p w14:paraId="577A64B8" w14:textId="77777777" w:rsidR="00D125B3" w:rsidRPr="00D125B3" w:rsidRDefault="00D125B3" w:rsidP="00D125B3">
      <w:pPr>
        <w:spacing w:before="360" w:after="0" w:line="240" w:lineRule="auto"/>
        <w:rPr>
          <w:rFonts w:ascii="Arial" w:eastAsia="Times New Roman" w:hAnsi="Arial" w:cs="Arial"/>
          <w:color w:val="242424"/>
          <w:sz w:val="23"/>
          <w:szCs w:val="23"/>
        </w:rPr>
      </w:pPr>
      <w:r w:rsidRPr="00D125B3">
        <w:rPr>
          <w:rFonts w:ascii="Arial" w:eastAsia="Times New Roman" w:hAnsi="Arial" w:cs="Arial"/>
          <w:b/>
          <w:bCs/>
          <w:color w:val="242424"/>
          <w:sz w:val="23"/>
          <w:szCs w:val="23"/>
        </w:rPr>
        <w:t>IN WITNESS WHEREOF</w:t>
      </w:r>
      <w:r w:rsidRPr="00D125B3">
        <w:rPr>
          <w:rFonts w:ascii="Arial" w:eastAsia="Times New Roman" w:hAnsi="Arial" w:cs="Arial"/>
          <w:color w:val="242424"/>
          <w:sz w:val="23"/>
          <w:szCs w:val="23"/>
        </w:rPr>
        <w:t>, this Agreement, including the attached Schedule, was signed by the Parties under the hands of their duly authorized representatives and made effective as of the [Commencement date].</w:t>
      </w:r>
    </w:p>
    <w:p w14:paraId="0D76DD75" w14:textId="77777777" w:rsidR="00D125B3" w:rsidRPr="00D125B3" w:rsidRDefault="00D125B3" w:rsidP="00D125B3">
      <w:pPr>
        <w:spacing w:before="360" w:after="0" w:line="240" w:lineRule="auto"/>
        <w:rPr>
          <w:rFonts w:ascii="Arial" w:eastAsia="Times New Roman" w:hAnsi="Arial" w:cs="Arial"/>
          <w:color w:val="242424"/>
          <w:sz w:val="23"/>
          <w:szCs w:val="23"/>
        </w:rPr>
      </w:pPr>
      <w:r w:rsidRPr="00D125B3">
        <w:rPr>
          <w:rFonts w:ascii="Arial" w:eastAsia="Times New Roman" w:hAnsi="Arial" w:cs="Arial"/>
          <w:color w:val="242424"/>
          <w:sz w:val="23"/>
          <w:szCs w:val="23"/>
        </w:rPr>
        <w:t>[</w:t>
      </w:r>
      <w:proofErr w:type="spellStart"/>
      <w:r w:rsidRPr="00D125B3">
        <w:rPr>
          <w:rFonts w:ascii="Arial" w:eastAsia="Times New Roman" w:hAnsi="Arial" w:cs="Arial"/>
          <w:color w:val="242424"/>
          <w:sz w:val="23"/>
          <w:szCs w:val="23"/>
        </w:rPr>
        <w:t>Sender.Company</w:t>
      </w:r>
      <w:proofErr w:type="spellEnd"/>
      <w:r w:rsidRPr="00D125B3">
        <w:rPr>
          <w:rFonts w:ascii="Arial" w:eastAsia="Times New Roman" w:hAnsi="Arial" w:cs="Arial"/>
          <w:color w:val="242424"/>
          <w:sz w:val="23"/>
          <w:szCs w:val="23"/>
        </w:rPr>
        <w:t>]</w:t>
      </w:r>
    </w:p>
    <w:p w14:paraId="241A9996" w14:textId="77777777" w:rsidR="00D125B3" w:rsidRPr="00D125B3" w:rsidRDefault="00D125B3" w:rsidP="00D125B3">
      <w:pPr>
        <w:spacing w:before="360" w:after="0" w:line="240" w:lineRule="auto"/>
        <w:rPr>
          <w:rFonts w:ascii="Arial" w:eastAsia="Times New Roman" w:hAnsi="Arial" w:cs="Arial"/>
          <w:color w:val="242424"/>
          <w:sz w:val="23"/>
          <w:szCs w:val="23"/>
        </w:rPr>
      </w:pPr>
      <w:r w:rsidRPr="00D125B3">
        <w:rPr>
          <w:rFonts w:ascii="Arial" w:eastAsia="Times New Roman" w:hAnsi="Arial" w:cs="Arial"/>
          <w:color w:val="8D8D8D"/>
          <w:sz w:val="23"/>
          <w:szCs w:val="23"/>
        </w:rPr>
        <w:t>Signature</w:t>
      </w:r>
    </w:p>
    <w:p w14:paraId="2B82DF4B" w14:textId="77777777" w:rsidR="00D125B3" w:rsidRPr="00D125B3" w:rsidRDefault="00D125B3" w:rsidP="00D125B3">
      <w:pPr>
        <w:spacing w:before="120" w:after="0" w:line="240" w:lineRule="auto"/>
        <w:rPr>
          <w:rFonts w:ascii="Arial" w:eastAsia="Times New Roman" w:hAnsi="Arial" w:cs="Arial"/>
          <w:color w:val="242424"/>
          <w:sz w:val="23"/>
          <w:szCs w:val="23"/>
        </w:rPr>
      </w:pPr>
      <w:r w:rsidRPr="00D125B3">
        <w:rPr>
          <w:rFonts w:ascii="Arial" w:eastAsia="Times New Roman" w:hAnsi="Arial" w:cs="Arial"/>
          <w:color w:val="8D8D8D"/>
          <w:sz w:val="23"/>
          <w:szCs w:val="23"/>
        </w:rPr>
        <w:t>MM/DD/YYYY</w:t>
      </w:r>
    </w:p>
    <w:p w14:paraId="56BD04E1" w14:textId="77777777" w:rsidR="00D125B3" w:rsidRPr="00D125B3" w:rsidRDefault="00D125B3" w:rsidP="00D125B3">
      <w:pPr>
        <w:spacing w:before="360" w:after="0" w:line="240" w:lineRule="auto"/>
        <w:rPr>
          <w:rFonts w:ascii="Arial" w:eastAsia="Times New Roman" w:hAnsi="Arial" w:cs="Arial"/>
          <w:color w:val="242424"/>
          <w:sz w:val="23"/>
          <w:szCs w:val="23"/>
        </w:rPr>
      </w:pPr>
      <w:r w:rsidRPr="00D125B3">
        <w:rPr>
          <w:rFonts w:ascii="Arial" w:eastAsia="Times New Roman" w:hAnsi="Arial" w:cs="Arial"/>
          <w:color w:val="242424"/>
          <w:sz w:val="23"/>
          <w:szCs w:val="23"/>
        </w:rPr>
        <w:t>[</w:t>
      </w:r>
      <w:proofErr w:type="spellStart"/>
      <w:r w:rsidRPr="00D125B3">
        <w:rPr>
          <w:rFonts w:ascii="Arial" w:eastAsia="Times New Roman" w:hAnsi="Arial" w:cs="Arial"/>
          <w:color w:val="242424"/>
          <w:sz w:val="23"/>
          <w:szCs w:val="23"/>
        </w:rPr>
        <w:t>Sender.FirstName</w:t>
      </w:r>
      <w:proofErr w:type="spellEnd"/>
      <w:r w:rsidRPr="00D125B3">
        <w:rPr>
          <w:rFonts w:ascii="Arial" w:eastAsia="Times New Roman" w:hAnsi="Arial" w:cs="Arial"/>
          <w:color w:val="242424"/>
          <w:sz w:val="23"/>
          <w:szCs w:val="23"/>
        </w:rPr>
        <w:t>] [</w:t>
      </w:r>
      <w:proofErr w:type="spellStart"/>
      <w:r w:rsidRPr="00D125B3">
        <w:rPr>
          <w:rFonts w:ascii="Arial" w:eastAsia="Times New Roman" w:hAnsi="Arial" w:cs="Arial"/>
          <w:color w:val="242424"/>
          <w:sz w:val="23"/>
          <w:szCs w:val="23"/>
        </w:rPr>
        <w:t>Sender.LastName</w:t>
      </w:r>
      <w:proofErr w:type="spellEnd"/>
      <w:r w:rsidRPr="00D125B3">
        <w:rPr>
          <w:rFonts w:ascii="Arial" w:eastAsia="Times New Roman" w:hAnsi="Arial" w:cs="Arial"/>
          <w:color w:val="242424"/>
          <w:sz w:val="23"/>
          <w:szCs w:val="23"/>
        </w:rPr>
        <w:t>]</w:t>
      </w:r>
    </w:p>
    <w:p w14:paraId="2C711444" w14:textId="77777777" w:rsidR="00D125B3" w:rsidRPr="00D125B3" w:rsidRDefault="00D125B3" w:rsidP="00D125B3">
      <w:pPr>
        <w:spacing w:before="360" w:after="0" w:line="240" w:lineRule="auto"/>
        <w:rPr>
          <w:rFonts w:ascii="Arial" w:eastAsia="Times New Roman" w:hAnsi="Arial" w:cs="Arial"/>
          <w:color w:val="242424"/>
          <w:sz w:val="23"/>
          <w:szCs w:val="23"/>
        </w:rPr>
      </w:pPr>
      <w:r w:rsidRPr="00D125B3">
        <w:rPr>
          <w:rFonts w:ascii="Arial" w:eastAsia="Times New Roman" w:hAnsi="Arial" w:cs="Arial"/>
          <w:color w:val="242424"/>
          <w:sz w:val="23"/>
          <w:szCs w:val="23"/>
        </w:rPr>
        <w:t>[</w:t>
      </w:r>
      <w:proofErr w:type="spellStart"/>
      <w:r w:rsidRPr="00D125B3">
        <w:rPr>
          <w:rFonts w:ascii="Arial" w:eastAsia="Times New Roman" w:hAnsi="Arial" w:cs="Arial"/>
          <w:color w:val="242424"/>
          <w:sz w:val="23"/>
          <w:szCs w:val="23"/>
        </w:rPr>
        <w:t>Client.Company</w:t>
      </w:r>
      <w:proofErr w:type="spellEnd"/>
      <w:r w:rsidRPr="00D125B3">
        <w:rPr>
          <w:rFonts w:ascii="Arial" w:eastAsia="Times New Roman" w:hAnsi="Arial" w:cs="Arial"/>
          <w:color w:val="242424"/>
          <w:sz w:val="23"/>
          <w:szCs w:val="23"/>
        </w:rPr>
        <w:t>]</w:t>
      </w:r>
    </w:p>
    <w:p w14:paraId="09233718" w14:textId="77777777" w:rsidR="00D125B3" w:rsidRPr="00D125B3" w:rsidRDefault="00D125B3" w:rsidP="00D125B3">
      <w:pPr>
        <w:spacing w:before="360" w:after="0" w:line="240" w:lineRule="auto"/>
        <w:rPr>
          <w:rFonts w:ascii="Arial" w:eastAsia="Times New Roman" w:hAnsi="Arial" w:cs="Arial"/>
          <w:color w:val="242424"/>
          <w:sz w:val="23"/>
          <w:szCs w:val="23"/>
        </w:rPr>
      </w:pPr>
      <w:r w:rsidRPr="00D125B3">
        <w:rPr>
          <w:rFonts w:ascii="Arial" w:eastAsia="Times New Roman" w:hAnsi="Arial" w:cs="Arial"/>
          <w:color w:val="8D8D8D"/>
          <w:sz w:val="23"/>
          <w:szCs w:val="23"/>
        </w:rPr>
        <w:t>Signature</w:t>
      </w:r>
    </w:p>
    <w:p w14:paraId="270544A6" w14:textId="77777777" w:rsidR="00D125B3" w:rsidRPr="00D125B3" w:rsidRDefault="00D125B3" w:rsidP="00D125B3">
      <w:pPr>
        <w:spacing w:before="120" w:after="0" w:line="240" w:lineRule="auto"/>
        <w:rPr>
          <w:rFonts w:ascii="Arial" w:eastAsia="Times New Roman" w:hAnsi="Arial" w:cs="Arial"/>
          <w:color w:val="242424"/>
          <w:sz w:val="23"/>
          <w:szCs w:val="23"/>
        </w:rPr>
      </w:pPr>
      <w:r w:rsidRPr="00D125B3">
        <w:rPr>
          <w:rFonts w:ascii="Arial" w:eastAsia="Times New Roman" w:hAnsi="Arial" w:cs="Arial"/>
          <w:color w:val="8D8D8D"/>
          <w:sz w:val="23"/>
          <w:szCs w:val="23"/>
        </w:rPr>
        <w:t>MM/DD/YYYY</w:t>
      </w:r>
    </w:p>
    <w:p w14:paraId="10275F3C" w14:textId="77777777" w:rsidR="00D125B3" w:rsidRPr="00D125B3" w:rsidRDefault="00D125B3" w:rsidP="00D125B3">
      <w:pPr>
        <w:spacing w:before="360" w:line="240" w:lineRule="auto"/>
        <w:rPr>
          <w:rFonts w:ascii="Arial" w:eastAsia="Times New Roman" w:hAnsi="Arial" w:cs="Arial"/>
          <w:color w:val="242424"/>
          <w:sz w:val="23"/>
          <w:szCs w:val="23"/>
        </w:rPr>
      </w:pPr>
      <w:r w:rsidRPr="00D125B3">
        <w:rPr>
          <w:rFonts w:ascii="Arial" w:eastAsia="Times New Roman" w:hAnsi="Arial" w:cs="Arial"/>
          <w:color w:val="242424"/>
          <w:sz w:val="23"/>
          <w:szCs w:val="23"/>
        </w:rPr>
        <w:lastRenderedPageBreak/>
        <w:t>[</w:t>
      </w:r>
      <w:proofErr w:type="spellStart"/>
      <w:r w:rsidRPr="00D125B3">
        <w:rPr>
          <w:rFonts w:ascii="Arial" w:eastAsia="Times New Roman" w:hAnsi="Arial" w:cs="Arial"/>
          <w:color w:val="242424"/>
          <w:sz w:val="23"/>
          <w:szCs w:val="23"/>
        </w:rPr>
        <w:t>Client.FirstName</w:t>
      </w:r>
      <w:proofErr w:type="spellEnd"/>
      <w:r w:rsidRPr="00D125B3">
        <w:rPr>
          <w:rFonts w:ascii="Arial" w:eastAsia="Times New Roman" w:hAnsi="Arial" w:cs="Arial"/>
          <w:color w:val="242424"/>
          <w:sz w:val="23"/>
          <w:szCs w:val="23"/>
        </w:rPr>
        <w:t>] [</w:t>
      </w:r>
      <w:proofErr w:type="spellStart"/>
      <w:r w:rsidRPr="00D125B3">
        <w:rPr>
          <w:rFonts w:ascii="Arial" w:eastAsia="Times New Roman" w:hAnsi="Arial" w:cs="Arial"/>
          <w:color w:val="242424"/>
          <w:sz w:val="23"/>
          <w:szCs w:val="23"/>
        </w:rPr>
        <w:t>Client.LastName</w:t>
      </w:r>
      <w:proofErr w:type="spellEnd"/>
      <w:r w:rsidRPr="00D125B3">
        <w:rPr>
          <w:rFonts w:ascii="Arial" w:eastAsia="Times New Roman" w:hAnsi="Arial" w:cs="Arial"/>
          <w:color w:val="242424"/>
          <w:sz w:val="23"/>
          <w:szCs w:val="23"/>
        </w:rPr>
        <w:t>]</w:t>
      </w:r>
    </w:p>
    <w:p w14:paraId="517D4CD9" w14:textId="77777777" w:rsidR="00D125B3" w:rsidRPr="00D125B3" w:rsidRDefault="00D125B3" w:rsidP="00D125B3">
      <w:pPr>
        <w:spacing w:after="0" w:line="240" w:lineRule="auto"/>
        <w:outlineLvl w:val="1"/>
        <w:rPr>
          <w:rFonts w:ascii="Arial" w:eastAsia="Times New Roman" w:hAnsi="Arial" w:cs="Arial"/>
          <w:b/>
          <w:bCs/>
          <w:color w:val="242424"/>
          <w:sz w:val="45"/>
          <w:szCs w:val="45"/>
        </w:rPr>
      </w:pPr>
      <w:r w:rsidRPr="00D125B3">
        <w:rPr>
          <w:rFonts w:ascii="Arial" w:eastAsia="Times New Roman" w:hAnsi="Arial" w:cs="Arial"/>
          <w:b/>
          <w:bCs/>
          <w:color w:val="242424"/>
          <w:sz w:val="45"/>
          <w:szCs w:val="45"/>
        </w:rPr>
        <w:t>Exhibit A</w:t>
      </w:r>
    </w:p>
    <w:p w14:paraId="4EFA08AF" w14:textId="77777777" w:rsidR="00D125B3" w:rsidRPr="00D125B3" w:rsidRDefault="00D125B3" w:rsidP="00D125B3">
      <w:pPr>
        <w:spacing w:before="240" w:after="0" w:line="240" w:lineRule="auto"/>
        <w:outlineLvl w:val="2"/>
        <w:rPr>
          <w:rFonts w:ascii="Arial" w:eastAsia="Times New Roman" w:hAnsi="Arial" w:cs="Arial"/>
          <w:b/>
          <w:bCs/>
          <w:color w:val="242424"/>
          <w:sz w:val="36"/>
          <w:szCs w:val="36"/>
        </w:rPr>
      </w:pPr>
      <w:r w:rsidRPr="00D125B3">
        <w:rPr>
          <w:rFonts w:ascii="Arial" w:eastAsia="Times New Roman" w:hAnsi="Arial" w:cs="Arial"/>
          <w:b/>
          <w:bCs/>
          <w:color w:val="242424"/>
          <w:sz w:val="36"/>
          <w:szCs w:val="36"/>
        </w:rPr>
        <w:t>Schedule</w:t>
      </w:r>
    </w:p>
    <w:p w14:paraId="692BF1F8" w14:textId="77777777" w:rsidR="00D125B3" w:rsidRPr="00D125B3" w:rsidRDefault="00D125B3" w:rsidP="00D125B3">
      <w:pPr>
        <w:spacing w:before="360" w:after="0" w:line="240" w:lineRule="auto"/>
        <w:rPr>
          <w:rFonts w:ascii="Arial" w:eastAsia="Times New Roman" w:hAnsi="Arial" w:cs="Arial"/>
          <w:b/>
          <w:bCs/>
          <w:color w:val="242424"/>
          <w:sz w:val="23"/>
          <w:szCs w:val="23"/>
        </w:rPr>
      </w:pPr>
      <w:r w:rsidRPr="00D125B3">
        <w:rPr>
          <w:rFonts w:ascii="Arial" w:eastAsia="Times New Roman" w:hAnsi="Arial" w:cs="Arial"/>
          <w:b/>
          <w:bCs/>
          <w:color w:val="242424"/>
          <w:sz w:val="23"/>
          <w:szCs w:val="23"/>
        </w:rPr>
        <w:t>Item 1 – License Agreement</w:t>
      </w:r>
    </w:p>
    <w:p w14:paraId="55EEB379" w14:textId="7901ECB4" w:rsidR="00D125B3" w:rsidRPr="00D125B3" w:rsidRDefault="00D125B3" w:rsidP="00D125B3">
      <w:pPr>
        <w:spacing w:before="360" w:after="0" w:line="240" w:lineRule="auto"/>
        <w:rPr>
          <w:rFonts w:ascii="Arial" w:eastAsia="Times New Roman" w:hAnsi="Arial" w:cs="Arial"/>
          <w:color w:val="242424"/>
          <w:sz w:val="23"/>
          <w:szCs w:val="23"/>
        </w:rPr>
      </w:pPr>
      <w:r w:rsidRPr="00D125B3">
        <w:rPr>
          <w:rFonts w:ascii="Arial" w:eastAsia="Times New Roman" w:hAnsi="Arial" w:cs="Arial"/>
          <w:color w:val="242424"/>
          <w:sz w:val="23"/>
          <w:szCs w:val="23"/>
        </w:rPr>
        <w:t>THE LICENSE AGREEMENT OF WHICH THIS SCHEDULE FORMS A PART IS DATED AS OF [</w:t>
      </w:r>
      <w:proofErr w:type="spellStart"/>
      <w:r w:rsidR="00D37643" w:rsidRPr="00D37643">
        <w:rPr>
          <w:rFonts w:ascii="Arial" w:eastAsia="Times New Roman" w:hAnsi="Arial" w:cs="Arial"/>
          <w:color w:val="242424"/>
          <w:sz w:val="23"/>
          <w:szCs w:val="23"/>
          <w:highlight w:val="yellow"/>
        </w:rPr>
        <w:t>AgreementSignature</w:t>
      </w:r>
      <w:r w:rsidRPr="00D125B3">
        <w:rPr>
          <w:rFonts w:ascii="Arial" w:eastAsia="Times New Roman" w:hAnsi="Arial" w:cs="Arial"/>
          <w:color w:val="242424"/>
          <w:sz w:val="23"/>
          <w:szCs w:val="23"/>
          <w:highlight w:val="yellow"/>
        </w:rPr>
        <w:t>Date</w:t>
      </w:r>
      <w:proofErr w:type="spellEnd"/>
      <w:r w:rsidRPr="00D125B3">
        <w:rPr>
          <w:rFonts w:ascii="Arial" w:eastAsia="Times New Roman" w:hAnsi="Arial" w:cs="Arial"/>
          <w:color w:val="242424"/>
          <w:sz w:val="23"/>
          <w:szCs w:val="23"/>
        </w:rPr>
        <w:t>] AND IS BY AND BETWEEN THE PARTIES REFERENCED IN ITEM 2 BELOW.</w:t>
      </w:r>
    </w:p>
    <w:p w14:paraId="416816E1" w14:textId="2E39C154" w:rsidR="00D125B3" w:rsidRPr="00D125B3" w:rsidRDefault="00D125B3" w:rsidP="00D125B3">
      <w:pPr>
        <w:spacing w:before="360" w:after="0" w:line="240" w:lineRule="auto"/>
        <w:rPr>
          <w:rFonts w:ascii="Arial" w:eastAsia="Times New Roman" w:hAnsi="Arial" w:cs="Arial"/>
          <w:b/>
          <w:bCs/>
          <w:color w:val="242424"/>
          <w:sz w:val="23"/>
          <w:szCs w:val="23"/>
        </w:rPr>
      </w:pPr>
      <w:r w:rsidRPr="00D125B3">
        <w:rPr>
          <w:rFonts w:ascii="Arial" w:eastAsia="Times New Roman" w:hAnsi="Arial" w:cs="Arial"/>
          <w:b/>
          <w:bCs/>
          <w:color w:val="242424"/>
          <w:sz w:val="23"/>
          <w:szCs w:val="23"/>
        </w:rPr>
        <w:t xml:space="preserve">Item 2 – Name and Address of </w:t>
      </w:r>
      <w:r w:rsidR="00FF3CF2" w:rsidRPr="004B316F">
        <w:rPr>
          <w:rFonts w:ascii="Arial" w:eastAsia="Times New Roman" w:hAnsi="Arial" w:cs="Arial"/>
          <w:b/>
          <w:bCs/>
          <w:color w:val="242424"/>
          <w:sz w:val="23"/>
          <w:szCs w:val="23"/>
        </w:rPr>
        <w:t>Vendor</w:t>
      </w:r>
      <w:r w:rsidRPr="00D125B3">
        <w:rPr>
          <w:rFonts w:ascii="Arial" w:eastAsia="Times New Roman" w:hAnsi="Arial" w:cs="Arial"/>
          <w:b/>
          <w:bCs/>
          <w:color w:val="242424"/>
          <w:sz w:val="23"/>
          <w:szCs w:val="23"/>
        </w:rPr>
        <w:t xml:space="preserve"> and </w:t>
      </w:r>
      <w:r w:rsidR="00FF3CF2" w:rsidRPr="004B316F">
        <w:rPr>
          <w:rFonts w:ascii="Arial" w:eastAsia="Times New Roman" w:hAnsi="Arial" w:cs="Arial"/>
          <w:b/>
          <w:bCs/>
          <w:color w:val="242424"/>
          <w:sz w:val="23"/>
          <w:szCs w:val="23"/>
        </w:rPr>
        <w:t>Client</w:t>
      </w:r>
    </w:p>
    <w:p w14:paraId="51427B1F" w14:textId="4321525A" w:rsidR="00D125B3" w:rsidRPr="00D125B3" w:rsidRDefault="00FF3CF2" w:rsidP="00D125B3">
      <w:pPr>
        <w:spacing w:before="360" w:after="0" w:line="240" w:lineRule="auto"/>
        <w:rPr>
          <w:rFonts w:ascii="Arial" w:eastAsia="Times New Roman" w:hAnsi="Arial" w:cs="Arial"/>
          <w:color w:val="242424"/>
          <w:sz w:val="23"/>
          <w:szCs w:val="23"/>
        </w:rPr>
      </w:pPr>
      <w:r>
        <w:rPr>
          <w:rFonts w:ascii="Arial" w:eastAsia="Times New Roman" w:hAnsi="Arial" w:cs="Arial"/>
          <w:color w:val="242424"/>
          <w:sz w:val="23"/>
          <w:szCs w:val="23"/>
        </w:rPr>
        <w:t>Vendor</w:t>
      </w:r>
      <w:r w:rsidR="00D125B3" w:rsidRPr="00D125B3">
        <w:rPr>
          <w:rFonts w:ascii="Arial" w:eastAsia="Times New Roman" w:hAnsi="Arial" w:cs="Arial"/>
          <w:color w:val="242424"/>
          <w:sz w:val="23"/>
          <w:szCs w:val="23"/>
        </w:rPr>
        <w:t>: [</w:t>
      </w:r>
      <w:proofErr w:type="spellStart"/>
      <w:r w:rsidR="00D125B3" w:rsidRPr="00D125B3">
        <w:rPr>
          <w:rFonts w:ascii="Arial" w:eastAsia="Times New Roman" w:hAnsi="Arial" w:cs="Arial"/>
          <w:color w:val="242424"/>
          <w:sz w:val="23"/>
          <w:szCs w:val="23"/>
          <w:highlight w:val="yellow"/>
        </w:rPr>
        <w:t>Sender.Company</w:t>
      </w:r>
      <w:proofErr w:type="spellEnd"/>
      <w:r w:rsidR="00D125B3" w:rsidRPr="00D125B3">
        <w:rPr>
          <w:rFonts w:ascii="Arial" w:eastAsia="Times New Roman" w:hAnsi="Arial" w:cs="Arial"/>
          <w:color w:val="242424"/>
          <w:sz w:val="23"/>
          <w:szCs w:val="23"/>
        </w:rPr>
        <w:t>], a company organized and existing in [</w:t>
      </w:r>
      <w:proofErr w:type="spellStart"/>
      <w:r w:rsidR="00D125B3" w:rsidRPr="00D125B3">
        <w:rPr>
          <w:rFonts w:ascii="Arial" w:eastAsia="Times New Roman" w:hAnsi="Arial" w:cs="Arial"/>
          <w:color w:val="242424"/>
          <w:sz w:val="23"/>
          <w:szCs w:val="23"/>
          <w:highlight w:val="yellow"/>
        </w:rPr>
        <w:t>Sender.Country</w:t>
      </w:r>
      <w:proofErr w:type="spellEnd"/>
      <w:r w:rsidR="00D125B3" w:rsidRPr="00D125B3">
        <w:rPr>
          <w:rFonts w:ascii="Arial" w:eastAsia="Times New Roman" w:hAnsi="Arial" w:cs="Arial"/>
          <w:color w:val="242424"/>
          <w:sz w:val="23"/>
          <w:szCs w:val="23"/>
        </w:rPr>
        <w:t>], with a registered address at [</w:t>
      </w:r>
      <w:proofErr w:type="spellStart"/>
      <w:r w:rsidR="00D125B3" w:rsidRPr="00D125B3">
        <w:rPr>
          <w:rFonts w:ascii="Arial" w:eastAsia="Times New Roman" w:hAnsi="Arial" w:cs="Arial"/>
          <w:color w:val="242424"/>
          <w:sz w:val="23"/>
          <w:szCs w:val="23"/>
          <w:highlight w:val="yellow"/>
        </w:rPr>
        <w:t>Sender.Address</w:t>
      </w:r>
      <w:proofErr w:type="spellEnd"/>
      <w:r w:rsidR="00D125B3" w:rsidRPr="00D125B3">
        <w:rPr>
          <w:rFonts w:ascii="Arial" w:eastAsia="Times New Roman" w:hAnsi="Arial" w:cs="Arial"/>
          <w:color w:val="242424"/>
          <w:sz w:val="23"/>
          <w:szCs w:val="23"/>
        </w:rPr>
        <w:t>].</w:t>
      </w:r>
    </w:p>
    <w:p w14:paraId="7E7A35BD" w14:textId="25A5C690" w:rsidR="00D125B3" w:rsidRPr="00D125B3" w:rsidRDefault="00FF3CF2" w:rsidP="00D125B3">
      <w:pPr>
        <w:spacing w:before="360" w:after="0" w:line="240" w:lineRule="auto"/>
        <w:rPr>
          <w:rFonts w:ascii="Arial" w:eastAsia="Times New Roman" w:hAnsi="Arial" w:cs="Arial"/>
          <w:color w:val="242424"/>
          <w:sz w:val="23"/>
          <w:szCs w:val="23"/>
        </w:rPr>
      </w:pPr>
      <w:r>
        <w:rPr>
          <w:rFonts w:ascii="Arial" w:eastAsia="Times New Roman" w:hAnsi="Arial" w:cs="Arial"/>
          <w:color w:val="242424"/>
          <w:sz w:val="23"/>
          <w:szCs w:val="23"/>
        </w:rPr>
        <w:t>Client</w:t>
      </w:r>
      <w:r w:rsidR="00D125B3" w:rsidRPr="00D125B3">
        <w:rPr>
          <w:rFonts w:ascii="Arial" w:eastAsia="Times New Roman" w:hAnsi="Arial" w:cs="Arial"/>
          <w:color w:val="242424"/>
          <w:sz w:val="23"/>
          <w:szCs w:val="23"/>
        </w:rPr>
        <w:t>: [</w:t>
      </w:r>
      <w:proofErr w:type="spellStart"/>
      <w:r w:rsidR="00D125B3" w:rsidRPr="00D125B3">
        <w:rPr>
          <w:rFonts w:ascii="Arial" w:eastAsia="Times New Roman" w:hAnsi="Arial" w:cs="Arial"/>
          <w:color w:val="242424"/>
          <w:sz w:val="23"/>
          <w:szCs w:val="23"/>
          <w:highlight w:val="yellow"/>
        </w:rPr>
        <w:t>Client.Company</w:t>
      </w:r>
      <w:proofErr w:type="spellEnd"/>
      <w:r w:rsidR="00D125B3" w:rsidRPr="00D125B3">
        <w:rPr>
          <w:rFonts w:ascii="Arial" w:eastAsia="Times New Roman" w:hAnsi="Arial" w:cs="Arial"/>
          <w:color w:val="242424"/>
          <w:sz w:val="23"/>
          <w:szCs w:val="23"/>
        </w:rPr>
        <w:t>], a company organized and existing in [</w:t>
      </w:r>
      <w:proofErr w:type="spellStart"/>
      <w:r w:rsidR="00D125B3" w:rsidRPr="00D125B3">
        <w:rPr>
          <w:rFonts w:ascii="Arial" w:eastAsia="Times New Roman" w:hAnsi="Arial" w:cs="Arial"/>
          <w:color w:val="242424"/>
          <w:sz w:val="23"/>
          <w:szCs w:val="23"/>
          <w:highlight w:val="yellow"/>
        </w:rPr>
        <w:t>Client.Country</w:t>
      </w:r>
      <w:proofErr w:type="spellEnd"/>
      <w:r w:rsidR="00D125B3" w:rsidRPr="00D125B3">
        <w:rPr>
          <w:rFonts w:ascii="Arial" w:eastAsia="Times New Roman" w:hAnsi="Arial" w:cs="Arial"/>
          <w:color w:val="242424"/>
          <w:sz w:val="23"/>
          <w:szCs w:val="23"/>
        </w:rPr>
        <w:t>] with a registered address at [</w:t>
      </w:r>
      <w:proofErr w:type="spellStart"/>
      <w:r w:rsidR="00D125B3" w:rsidRPr="00D125B3">
        <w:rPr>
          <w:rFonts w:ascii="Arial" w:eastAsia="Times New Roman" w:hAnsi="Arial" w:cs="Arial"/>
          <w:color w:val="242424"/>
          <w:sz w:val="23"/>
          <w:szCs w:val="23"/>
          <w:highlight w:val="yellow"/>
        </w:rPr>
        <w:t>Client.Address</w:t>
      </w:r>
      <w:proofErr w:type="spellEnd"/>
      <w:r w:rsidR="00D125B3" w:rsidRPr="00D125B3">
        <w:rPr>
          <w:rFonts w:ascii="Arial" w:eastAsia="Times New Roman" w:hAnsi="Arial" w:cs="Arial"/>
          <w:color w:val="242424"/>
          <w:sz w:val="23"/>
          <w:szCs w:val="23"/>
        </w:rPr>
        <w:t>].</w:t>
      </w:r>
    </w:p>
    <w:p w14:paraId="316C9FED" w14:textId="77777777" w:rsidR="00D125B3" w:rsidRPr="00D125B3" w:rsidRDefault="00D125B3" w:rsidP="00D125B3">
      <w:pPr>
        <w:spacing w:before="360" w:after="0" w:line="240" w:lineRule="auto"/>
        <w:rPr>
          <w:rFonts w:ascii="Arial" w:eastAsia="Times New Roman" w:hAnsi="Arial" w:cs="Arial"/>
          <w:strike/>
          <w:color w:val="242424"/>
          <w:sz w:val="23"/>
          <w:szCs w:val="23"/>
        </w:rPr>
      </w:pPr>
      <w:r w:rsidRPr="00D125B3">
        <w:rPr>
          <w:rFonts w:ascii="Arial" w:eastAsia="Times New Roman" w:hAnsi="Arial" w:cs="Arial"/>
          <w:strike/>
          <w:color w:val="242424"/>
          <w:sz w:val="23"/>
          <w:szCs w:val="23"/>
        </w:rPr>
        <w:t>Item 3 – Other License Terms</w:t>
      </w:r>
    </w:p>
    <w:p w14:paraId="2F402223" w14:textId="5B893258" w:rsidR="00D125B3" w:rsidRPr="004B316F" w:rsidRDefault="00D125B3" w:rsidP="00D125B3">
      <w:pPr>
        <w:spacing w:before="360" w:after="0" w:line="240" w:lineRule="auto"/>
        <w:rPr>
          <w:rFonts w:ascii="Arial" w:eastAsia="Times New Roman" w:hAnsi="Arial" w:cs="Arial"/>
          <w:b/>
          <w:bCs/>
          <w:color w:val="242424"/>
          <w:sz w:val="23"/>
          <w:szCs w:val="23"/>
        </w:rPr>
      </w:pPr>
      <w:r w:rsidRPr="00D125B3">
        <w:rPr>
          <w:rFonts w:ascii="Arial" w:eastAsia="Times New Roman" w:hAnsi="Arial" w:cs="Arial"/>
          <w:b/>
          <w:bCs/>
          <w:color w:val="242424"/>
          <w:sz w:val="23"/>
          <w:szCs w:val="23"/>
        </w:rPr>
        <w:t>Item 4 – Commencement Date</w:t>
      </w:r>
    </w:p>
    <w:p w14:paraId="395D4AA9" w14:textId="58518822" w:rsidR="00D37643" w:rsidRPr="00D125B3" w:rsidRDefault="00D37643" w:rsidP="00D125B3">
      <w:pPr>
        <w:spacing w:before="360" w:after="0" w:line="240" w:lineRule="auto"/>
        <w:rPr>
          <w:rFonts w:ascii="Arial" w:eastAsia="Times New Roman" w:hAnsi="Arial" w:cs="Arial"/>
          <w:color w:val="242424"/>
          <w:sz w:val="23"/>
          <w:szCs w:val="23"/>
        </w:rPr>
      </w:pPr>
      <w:r>
        <w:rPr>
          <w:rFonts w:ascii="Arial" w:eastAsia="Times New Roman" w:hAnsi="Arial" w:cs="Arial"/>
          <w:color w:val="242424"/>
          <w:sz w:val="23"/>
          <w:szCs w:val="23"/>
        </w:rPr>
        <w:t>The commencement date is [</w:t>
      </w:r>
      <w:proofErr w:type="spellStart"/>
      <w:r w:rsidRPr="00D37643">
        <w:rPr>
          <w:rFonts w:ascii="Arial" w:eastAsia="Times New Roman" w:hAnsi="Arial" w:cs="Arial"/>
          <w:color w:val="242424"/>
          <w:sz w:val="23"/>
          <w:szCs w:val="23"/>
          <w:highlight w:val="yellow"/>
        </w:rPr>
        <w:t>AgreementSignature</w:t>
      </w:r>
      <w:r w:rsidRPr="00D125B3">
        <w:rPr>
          <w:rFonts w:ascii="Arial" w:eastAsia="Times New Roman" w:hAnsi="Arial" w:cs="Arial"/>
          <w:color w:val="242424"/>
          <w:sz w:val="23"/>
          <w:szCs w:val="23"/>
          <w:highlight w:val="yellow"/>
        </w:rPr>
        <w:t>Date</w:t>
      </w:r>
      <w:proofErr w:type="spellEnd"/>
      <w:r>
        <w:rPr>
          <w:rFonts w:ascii="Arial" w:eastAsia="Times New Roman" w:hAnsi="Arial" w:cs="Arial"/>
          <w:color w:val="242424"/>
          <w:sz w:val="23"/>
          <w:szCs w:val="23"/>
        </w:rPr>
        <w:t>]</w:t>
      </w:r>
    </w:p>
    <w:p w14:paraId="4A6A66CA" w14:textId="376C69C8" w:rsidR="00D125B3" w:rsidRPr="004B316F" w:rsidRDefault="00D125B3" w:rsidP="00D125B3">
      <w:pPr>
        <w:spacing w:before="360" w:after="0" w:line="240" w:lineRule="auto"/>
        <w:rPr>
          <w:rFonts w:ascii="Arial" w:eastAsia="Times New Roman" w:hAnsi="Arial" w:cs="Arial"/>
          <w:b/>
          <w:bCs/>
          <w:color w:val="242424"/>
          <w:sz w:val="23"/>
          <w:szCs w:val="23"/>
        </w:rPr>
      </w:pPr>
      <w:r w:rsidRPr="00D125B3">
        <w:rPr>
          <w:rFonts w:ascii="Arial" w:eastAsia="Times New Roman" w:hAnsi="Arial" w:cs="Arial"/>
          <w:b/>
          <w:bCs/>
          <w:color w:val="242424"/>
          <w:sz w:val="23"/>
          <w:szCs w:val="23"/>
        </w:rPr>
        <w:t>Item 5 – Expiry Date</w:t>
      </w:r>
    </w:p>
    <w:p w14:paraId="5522F8C5" w14:textId="6342A0D2" w:rsidR="00D37643" w:rsidRPr="00D125B3" w:rsidRDefault="00D37643" w:rsidP="00D125B3">
      <w:pPr>
        <w:spacing w:before="360" w:after="0" w:line="240" w:lineRule="auto"/>
        <w:rPr>
          <w:rFonts w:ascii="Arial" w:eastAsia="Times New Roman" w:hAnsi="Arial" w:cs="Arial"/>
          <w:color w:val="242424"/>
          <w:sz w:val="23"/>
          <w:szCs w:val="23"/>
        </w:rPr>
      </w:pPr>
      <w:r>
        <w:rPr>
          <w:rFonts w:ascii="Arial" w:eastAsia="Times New Roman" w:hAnsi="Arial" w:cs="Arial"/>
          <w:color w:val="242424"/>
          <w:sz w:val="23"/>
          <w:szCs w:val="23"/>
        </w:rPr>
        <w:t>The expiry date is [</w:t>
      </w:r>
      <w:proofErr w:type="spellStart"/>
      <w:r w:rsidR="00700FAF" w:rsidRPr="00700FAF">
        <w:rPr>
          <w:rFonts w:ascii="Arial" w:eastAsia="Times New Roman" w:hAnsi="Arial" w:cs="Arial"/>
          <w:color w:val="242424"/>
          <w:sz w:val="23"/>
          <w:szCs w:val="23"/>
          <w:highlight w:val="yellow"/>
        </w:rPr>
        <w:t>validFor.endDateTime</w:t>
      </w:r>
      <w:proofErr w:type="spellEnd"/>
      <w:r>
        <w:rPr>
          <w:rFonts w:ascii="Arial" w:eastAsia="Times New Roman" w:hAnsi="Arial" w:cs="Arial"/>
          <w:color w:val="242424"/>
          <w:sz w:val="23"/>
          <w:szCs w:val="23"/>
        </w:rPr>
        <w:t>]</w:t>
      </w:r>
    </w:p>
    <w:p w14:paraId="6EF6378F" w14:textId="1801446A" w:rsidR="00D125B3" w:rsidRPr="004B316F" w:rsidRDefault="00D125B3" w:rsidP="00D125B3">
      <w:pPr>
        <w:spacing w:before="360" w:after="0" w:line="240" w:lineRule="auto"/>
        <w:rPr>
          <w:rFonts w:ascii="Arial" w:eastAsia="Times New Roman" w:hAnsi="Arial" w:cs="Arial"/>
          <w:b/>
          <w:bCs/>
          <w:color w:val="242424"/>
          <w:sz w:val="23"/>
          <w:szCs w:val="23"/>
        </w:rPr>
      </w:pPr>
      <w:r w:rsidRPr="00D125B3">
        <w:rPr>
          <w:rFonts w:ascii="Arial" w:eastAsia="Times New Roman" w:hAnsi="Arial" w:cs="Arial"/>
          <w:b/>
          <w:bCs/>
          <w:color w:val="242424"/>
          <w:sz w:val="23"/>
          <w:szCs w:val="23"/>
        </w:rPr>
        <w:t>Item 6 – Description of Asset</w:t>
      </w:r>
    </w:p>
    <w:p w14:paraId="7D10A3E6" w14:textId="20535332" w:rsidR="00744755" w:rsidRDefault="00700FAF" w:rsidP="00D125B3">
      <w:pPr>
        <w:spacing w:before="360" w:after="0" w:line="240" w:lineRule="auto"/>
        <w:rPr>
          <w:rFonts w:ascii="Arial" w:eastAsia="Times New Roman" w:hAnsi="Arial" w:cs="Arial"/>
          <w:color w:val="242424"/>
          <w:sz w:val="23"/>
          <w:szCs w:val="23"/>
        </w:rPr>
      </w:pPr>
      <w:r>
        <w:rPr>
          <w:rFonts w:ascii="Arial" w:eastAsia="Times New Roman" w:hAnsi="Arial" w:cs="Arial"/>
          <w:color w:val="242424"/>
          <w:sz w:val="23"/>
          <w:szCs w:val="23"/>
        </w:rPr>
        <w:t>The asset [</w:t>
      </w:r>
      <w:r w:rsidRPr="00700FAF">
        <w:rPr>
          <w:rFonts w:ascii="Arial" w:eastAsia="Times New Roman" w:hAnsi="Arial" w:cs="Arial"/>
          <w:color w:val="242424"/>
          <w:sz w:val="23"/>
          <w:szCs w:val="23"/>
          <w:highlight w:val="yellow"/>
        </w:rPr>
        <w:t>name]</w:t>
      </w:r>
      <w:r>
        <w:rPr>
          <w:rFonts w:ascii="Arial" w:eastAsia="Times New Roman" w:hAnsi="Arial" w:cs="Arial"/>
          <w:color w:val="242424"/>
          <w:sz w:val="23"/>
          <w:szCs w:val="23"/>
        </w:rPr>
        <w:t xml:space="preserve"> comprises </w:t>
      </w:r>
      <w:r w:rsidR="00744755">
        <w:rPr>
          <w:rFonts w:ascii="Arial" w:eastAsia="Times New Roman" w:hAnsi="Arial" w:cs="Arial"/>
          <w:color w:val="242424"/>
          <w:sz w:val="23"/>
          <w:szCs w:val="23"/>
        </w:rPr>
        <w:t>the elements:</w:t>
      </w:r>
      <w:r>
        <w:rPr>
          <w:rFonts w:ascii="Arial" w:eastAsia="Times New Roman" w:hAnsi="Arial" w:cs="Arial"/>
          <w:color w:val="242424"/>
          <w:sz w:val="23"/>
          <w:szCs w:val="23"/>
        </w:rPr>
        <w:t xml:space="preserve"> </w:t>
      </w:r>
    </w:p>
    <w:p w14:paraId="37AB67B4" w14:textId="22593933" w:rsidR="00E4560C" w:rsidRDefault="00E4560C" w:rsidP="00D125B3">
      <w:pPr>
        <w:spacing w:before="360" w:after="0" w:line="240" w:lineRule="auto"/>
        <w:rPr>
          <w:rFonts w:ascii="Arial" w:eastAsia="Times New Roman" w:hAnsi="Arial" w:cs="Arial"/>
          <w:color w:val="242424"/>
          <w:sz w:val="23"/>
          <w:szCs w:val="23"/>
        </w:rPr>
      </w:pPr>
      <w:r w:rsidRPr="004B316F">
        <w:rPr>
          <w:rFonts w:ascii="Consolas" w:eastAsia="Times New Roman" w:hAnsi="Consolas" w:cs="Arial"/>
          <w:i/>
          <w:iCs/>
          <w:noProof/>
          <w:color w:val="242424"/>
          <w:sz w:val="23"/>
          <w:szCs w:val="23"/>
          <w:highlight w:val="yellow"/>
        </w:rPr>
        <w:lastRenderedPageBreak/>
        <mc:AlternateContent>
          <mc:Choice Requires="wps">
            <w:drawing>
              <wp:anchor distT="45720" distB="45720" distL="114300" distR="114300" simplePos="0" relativeHeight="251663360" behindDoc="0" locked="0" layoutInCell="1" allowOverlap="1" wp14:anchorId="53F424AE" wp14:editId="5830082B">
                <wp:simplePos x="0" y="0"/>
                <wp:positionH relativeFrom="column">
                  <wp:posOffset>0</wp:posOffset>
                </wp:positionH>
                <wp:positionV relativeFrom="paragraph">
                  <wp:posOffset>213360</wp:posOffset>
                </wp:positionV>
                <wp:extent cx="5969000" cy="1630680"/>
                <wp:effectExtent l="0" t="0" r="12700" b="266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0" cy="1630680"/>
                        </a:xfrm>
                        <a:prstGeom prst="rect">
                          <a:avLst/>
                        </a:prstGeom>
                        <a:solidFill>
                          <a:srgbClr val="FFFFFF"/>
                        </a:solidFill>
                        <a:ln w="9525">
                          <a:solidFill>
                            <a:srgbClr val="000000"/>
                          </a:solidFill>
                          <a:miter lim="800000"/>
                          <a:headEnd/>
                          <a:tailEnd/>
                        </a:ln>
                      </wps:spPr>
                      <wps:txbx>
                        <w:txbxContent>
                          <w:p w14:paraId="245E2E06" w14:textId="77777777" w:rsidR="00E4560C" w:rsidRPr="00115DEB" w:rsidRDefault="00E4560C" w:rsidP="00E4560C">
                            <w:pPr>
                              <w:spacing w:before="360" w:after="0" w:line="240" w:lineRule="auto"/>
                              <w:rPr>
                                <w:rFonts w:ascii="Consolas" w:eastAsia="Times New Roman" w:hAnsi="Consolas" w:cs="Arial"/>
                                <w:i/>
                                <w:iCs/>
                                <w:color w:val="242424"/>
                                <w:sz w:val="23"/>
                                <w:szCs w:val="23"/>
                              </w:rPr>
                            </w:pPr>
                            <w:proofErr w:type="spellStart"/>
                            <w:r w:rsidRPr="00115DEB">
                              <w:rPr>
                                <w:rFonts w:ascii="Consolas" w:eastAsia="Times New Roman" w:hAnsi="Consolas" w:cs="Arial"/>
                                <w:i/>
                                <w:iCs/>
                                <w:color w:val="242424"/>
                                <w:sz w:val="23"/>
                                <w:szCs w:val="23"/>
                                <w:highlight w:val="yellow"/>
                              </w:rPr>
                              <w:t>funtionDescriptorName</w:t>
                            </w:r>
                            <w:proofErr w:type="spellEnd"/>
                            <w:r w:rsidRPr="00115DEB">
                              <w:rPr>
                                <w:rFonts w:ascii="Consolas" w:eastAsia="Times New Roman" w:hAnsi="Consolas" w:cs="Arial"/>
                                <w:i/>
                                <w:iCs/>
                                <w:color w:val="242424"/>
                                <w:sz w:val="23"/>
                                <w:szCs w:val="23"/>
                                <w:highlight w:val="yellow"/>
                              </w:rPr>
                              <w:t xml:space="preserve"> = find(prodSpecCharValueUse.name= "</w:t>
                            </w:r>
                            <w:proofErr w:type="spellStart"/>
                            <w:r w:rsidRPr="00115DEB">
                              <w:rPr>
                                <w:rFonts w:ascii="Consolas" w:eastAsia="Times New Roman" w:hAnsi="Consolas" w:cs="Arial"/>
                                <w:i/>
                                <w:iCs/>
                                <w:color w:val="242424"/>
                                <w:sz w:val="23"/>
                                <w:szCs w:val="23"/>
                                <w:highlight w:val="yellow"/>
                              </w:rPr>
                              <w:t>FunctionDescriptor</w:t>
                            </w:r>
                            <w:r>
                              <w:rPr>
                                <w:rFonts w:ascii="Consolas" w:eastAsia="Times New Roman" w:hAnsi="Consolas" w:cs="Arial"/>
                                <w:i/>
                                <w:iCs/>
                                <w:color w:val="242424"/>
                                <w:sz w:val="23"/>
                                <w:szCs w:val="23"/>
                                <w:highlight w:val="yellow"/>
                              </w:rPr>
                              <w:t>Type</w:t>
                            </w:r>
                            <w:proofErr w:type="spellEnd"/>
                            <w:r w:rsidRPr="00115DEB">
                              <w:rPr>
                                <w:rFonts w:ascii="Consolas" w:eastAsia="Times New Roman" w:hAnsi="Consolas" w:cs="Arial"/>
                                <w:i/>
                                <w:iCs/>
                                <w:color w:val="242424"/>
                                <w:sz w:val="23"/>
                                <w:szCs w:val="23"/>
                                <w:highlight w:val="yellow"/>
                              </w:rPr>
                              <w:t>")</w:t>
                            </w:r>
                          </w:p>
                          <w:p w14:paraId="4C186B14" w14:textId="77777777" w:rsidR="00E4560C" w:rsidRPr="00744755" w:rsidRDefault="00E4560C" w:rsidP="00E4560C">
                            <w:pPr>
                              <w:spacing w:before="360" w:after="0" w:line="240" w:lineRule="auto"/>
                              <w:rPr>
                                <w:rFonts w:ascii="Consolas" w:eastAsia="Times New Roman" w:hAnsi="Consolas" w:cs="Arial"/>
                                <w:i/>
                                <w:iCs/>
                                <w:color w:val="242424"/>
                                <w:sz w:val="23"/>
                                <w:szCs w:val="23"/>
                              </w:rPr>
                            </w:pPr>
                            <w:r w:rsidRPr="00744755">
                              <w:rPr>
                                <w:rFonts w:ascii="Consolas" w:eastAsia="Times New Roman" w:hAnsi="Consolas" w:cs="Arial"/>
                                <w:i/>
                                <w:iCs/>
                                <w:color w:val="242424"/>
                                <w:sz w:val="23"/>
                                <w:szCs w:val="23"/>
                              </w:rPr>
                              <w:t>for each [</w:t>
                            </w:r>
                            <w:proofErr w:type="spellStart"/>
                            <w:r w:rsidRPr="00115DEB">
                              <w:rPr>
                                <w:rFonts w:ascii="Consolas" w:eastAsia="Times New Roman" w:hAnsi="Consolas" w:cs="Arial"/>
                                <w:i/>
                                <w:iCs/>
                                <w:color w:val="242424"/>
                                <w:sz w:val="23"/>
                                <w:szCs w:val="23"/>
                                <w:highlight w:val="yellow"/>
                              </w:rPr>
                              <w:t>funtionDescriptorName</w:t>
                            </w:r>
                            <w:r w:rsidRPr="00744755">
                              <w:rPr>
                                <w:rFonts w:ascii="Consolas" w:eastAsia="Times New Roman" w:hAnsi="Consolas" w:cs="Arial"/>
                                <w:i/>
                                <w:iCs/>
                                <w:color w:val="242424"/>
                                <w:sz w:val="23"/>
                                <w:szCs w:val="23"/>
                                <w:highlight w:val="yellow"/>
                              </w:rPr>
                              <w:t>.productSpecCharacteristicValue</w:t>
                            </w:r>
                            <w:proofErr w:type="spellEnd"/>
                            <w:r w:rsidRPr="00744755">
                              <w:rPr>
                                <w:rFonts w:ascii="Consolas" w:eastAsia="Times New Roman" w:hAnsi="Consolas" w:cs="Arial"/>
                                <w:i/>
                                <w:iCs/>
                                <w:color w:val="242424"/>
                                <w:sz w:val="23"/>
                                <w:szCs w:val="23"/>
                              </w:rPr>
                              <w:t>]</w:t>
                            </w:r>
                          </w:p>
                          <w:p w14:paraId="5FD0C25E" w14:textId="77777777" w:rsidR="00E4560C" w:rsidRPr="00D125B3" w:rsidRDefault="00E4560C" w:rsidP="00E4560C">
                            <w:pPr>
                              <w:spacing w:before="360" w:after="0" w:line="240" w:lineRule="auto"/>
                              <w:rPr>
                                <w:rFonts w:ascii="Consolas" w:eastAsia="Times New Roman" w:hAnsi="Consolas" w:cs="Arial"/>
                                <w:i/>
                                <w:iCs/>
                                <w:color w:val="242424"/>
                                <w:sz w:val="23"/>
                                <w:szCs w:val="23"/>
                              </w:rPr>
                            </w:pPr>
                            <w:r w:rsidRPr="00744755">
                              <w:rPr>
                                <w:rFonts w:ascii="Consolas" w:eastAsia="Times New Roman" w:hAnsi="Consolas" w:cs="Arial"/>
                                <w:i/>
                                <w:iCs/>
                                <w:color w:val="242424"/>
                                <w:sz w:val="23"/>
                                <w:szCs w:val="23"/>
                              </w:rPr>
                              <w:t>print [</w:t>
                            </w:r>
                            <w:proofErr w:type="spellStart"/>
                            <w:r w:rsidRPr="00115DEB">
                              <w:rPr>
                                <w:rFonts w:ascii="Consolas" w:eastAsia="Times New Roman" w:hAnsi="Consolas" w:cs="Arial"/>
                                <w:i/>
                                <w:iCs/>
                                <w:color w:val="242424"/>
                                <w:sz w:val="23"/>
                                <w:szCs w:val="23"/>
                                <w:highlight w:val="yellow"/>
                              </w:rPr>
                              <w:t>funtionDescriptorName</w:t>
                            </w:r>
                            <w:r w:rsidRPr="00744755">
                              <w:rPr>
                                <w:rFonts w:ascii="Consolas" w:eastAsia="Times New Roman" w:hAnsi="Consolas" w:cs="Arial"/>
                                <w:i/>
                                <w:iCs/>
                                <w:color w:val="242424"/>
                                <w:sz w:val="23"/>
                                <w:szCs w:val="23"/>
                                <w:highlight w:val="yellow"/>
                              </w:rPr>
                              <w:t>.productSpecCharacteristicValue.value</w:t>
                            </w:r>
                            <w:proofErr w:type="spellEnd"/>
                            <w:r w:rsidRPr="00744755">
                              <w:rPr>
                                <w:rFonts w:ascii="Consolas" w:eastAsia="Times New Roman" w:hAnsi="Consolas" w:cs="Arial"/>
                                <w:i/>
                                <w:iCs/>
                                <w:color w:val="242424"/>
                                <w:sz w:val="23"/>
                                <w:szCs w:val="23"/>
                              </w:rPr>
                              <w:t>]</w:t>
                            </w:r>
                          </w:p>
                          <w:p w14:paraId="7EAAC1D4" w14:textId="77777777" w:rsidR="00E4560C" w:rsidRDefault="00E4560C" w:rsidP="00E456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F424AE" id="_x0000_t202" coordsize="21600,21600" o:spt="202" path="m,l,21600r21600,l21600,xe">
                <v:stroke joinstyle="miter"/>
                <v:path gradientshapeok="t" o:connecttype="rect"/>
              </v:shapetype>
              <v:shape id="Text Box 2" o:spid="_x0000_s1026" type="#_x0000_t202" style="position:absolute;margin-left:0;margin-top:16.8pt;width:470pt;height:128.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">
                <v:textbox>
                  <w:txbxContent>
                    <w:p w14:paraId="245E2E06" w14:textId="77777777" w:rsidR="00E4560C" w:rsidRPr="00115DEB" w:rsidRDefault="00E4560C" w:rsidP="00E4560C">
                      <w:pPr>
                        <w:spacing w:before="360" w:after="0" w:line="240" w:lineRule="auto"/>
                        <w:rPr>
                          <w:rFonts w:ascii="Consolas" w:eastAsia="Times New Roman" w:hAnsi="Consolas" w:cs="Arial"/>
                          <w:i/>
                          <w:iCs/>
                          <w:color w:val="242424"/>
                          <w:sz w:val="23"/>
                          <w:szCs w:val="23"/>
                        </w:rPr>
                      </w:pPr>
                      <w:proofErr w:type="spellStart"/>
                      <w:r w:rsidRPr="00115DEB">
                        <w:rPr>
                          <w:rFonts w:ascii="Consolas" w:eastAsia="Times New Roman" w:hAnsi="Consolas" w:cs="Arial"/>
                          <w:i/>
                          <w:iCs/>
                          <w:color w:val="242424"/>
                          <w:sz w:val="23"/>
                          <w:szCs w:val="23"/>
                          <w:highlight w:val="yellow"/>
                        </w:rPr>
                        <w:t>funtionDescriptorName</w:t>
                      </w:r>
                      <w:proofErr w:type="spellEnd"/>
                      <w:r w:rsidRPr="00115DEB">
                        <w:rPr>
                          <w:rFonts w:ascii="Consolas" w:eastAsia="Times New Roman" w:hAnsi="Consolas" w:cs="Arial"/>
                          <w:i/>
                          <w:iCs/>
                          <w:color w:val="242424"/>
                          <w:sz w:val="23"/>
                          <w:szCs w:val="23"/>
                          <w:highlight w:val="yellow"/>
                        </w:rPr>
                        <w:t xml:space="preserve"> = find(prodSpecCharValueUse.name= "</w:t>
                      </w:r>
                      <w:proofErr w:type="spellStart"/>
                      <w:r w:rsidRPr="00115DEB">
                        <w:rPr>
                          <w:rFonts w:ascii="Consolas" w:eastAsia="Times New Roman" w:hAnsi="Consolas" w:cs="Arial"/>
                          <w:i/>
                          <w:iCs/>
                          <w:color w:val="242424"/>
                          <w:sz w:val="23"/>
                          <w:szCs w:val="23"/>
                          <w:highlight w:val="yellow"/>
                        </w:rPr>
                        <w:t>FunctionDescriptor</w:t>
                      </w:r>
                      <w:r>
                        <w:rPr>
                          <w:rFonts w:ascii="Consolas" w:eastAsia="Times New Roman" w:hAnsi="Consolas" w:cs="Arial"/>
                          <w:i/>
                          <w:iCs/>
                          <w:color w:val="242424"/>
                          <w:sz w:val="23"/>
                          <w:szCs w:val="23"/>
                          <w:highlight w:val="yellow"/>
                        </w:rPr>
                        <w:t>Type</w:t>
                      </w:r>
                      <w:proofErr w:type="spellEnd"/>
                      <w:r w:rsidRPr="00115DEB">
                        <w:rPr>
                          <w:rFonts w:ascii="Consolas" w:eastAsia="Times New Roman" w:hAnsi="Consolas" w:cs="Arial"/>
                          <w:i/>
                          <w:iCs/>
                          <w:color w:val="242424"/>
                          <w:sz w:val="23"/>
                          <w:szCs w:val="23"/>
                          <w:highlight w:val="yellow"/>
                        </w:rPr>
                        <w:t>")</w:t>
                      </w:r>
                    </w:p>
                    <w:p w14:paraId="4C186B14" w14:textId="77777777" w:rsidR="00E4560C" w:rsidRPr="00744755" w:rsidRDefault="00E4560C" w:rsidP="00E4560C">
                      <w:pPr>
                        <w:spacing w:before="360" w:after="0" w:line="240" w:lineRule="auto"/>
                        <w:rPr>
                          <w:rFonts w:ascii="Consolas" w:eastAsia="Times New Roman" w:hAnsi="Consolas" w:cs="Arial"/>
                          <w:i/>
                          <w:iCs/>
                          <w:color w:val="242424"/>
                          <w:sz w:val="23"/>
                          <w:szCs w:val="23"/>
                        </w:rPr>
                      </w:pPr>
                      <w:r w:rsidRPr="00744755">
                        <w:rPr>
                          <w:rFonts w:ascii="Consolas" w:eastAsia="Times New Roman" w:hAnsi="Consolas" w:cs="Arial"/>
                          <w:i/>
                          <w:iCs/>
                          <w:color w:val="242424"/>
                          <w:sz w:val="23"/>
                          <w:szCs w:val="23"/>
                        </w:rPr>
                        <w:t>for each [</w:t>
                      </w:r>
                      <w:proofErr w:type="spellStart"/>
                      <w:r w:rsidRPr="00115DEB">
                        <w:rPr>
                          <w:rFonts w:ascii="Consolas" w:eastAsia="Times New Roman" w:hAnsi="Consolas" w:cs="Arial"/>
                          <w:i/>
                          <w:iCs/>
                          <w:color w:val="242424"/>
                          <w:sz w:val="23"/>
                          <w:szCs w:val="23"/>
                          <w:highlight w:val="yellow"/>
                        </w:rPr>
                        <w:t>funtionDescriptorName</w:t>
                      </w:r>
                      <w:r w:rsidRPr="00744755">
                        <w:rPr>
                          <w:rFonts w:ascii="Consolas" w:eastAsia="Times New Roman" w:hAnsi="Consolas" w:cs="Arial"/>
                          <w:i/>
                          <w:iCs/>
                          <w:color w:val="242424"/>
                          <w:sz w:val="23"/>
                          <w:szCs w:val="23"/>
                          <w:highlight w:val="yellow"/>
                        </w:rPr>
                        <w:t>.productSpecCharacteristicValue</w:t>
                      </w:r>
                      <w:proofErr w:type="spellEnd"/>
                      <w:r w:rsidRPr="00744755">
                        <w:rPr>
                          <w:rFonts w:ascii="Consolas" w:eastAsia="Times New Roman" w:hAnsi="Consolas" w:cs="Arial"/>
                          <w:i/>
                          <w:iCs/>
                          <w:color w:val="242424"/>
                          <w:sz w:val="23"/>
                          <w:szCs w:val="23"/>
                        </w:rPr>
                        <w:t>]</w:t>
                      </w:r>
                    </w:p>
                    <w:p w14:paraId="5FD0C25E" w14:textId="77777777" w:rsidR="00E4560C" w:rsidRPr="00D125B3" w:rsidRDefault="00E4560C" w:rsidP="00E4560C">
                      <w:pPr>
                        <w:spacing w:before="360" w:after="0" w:line="240" w:lineRule="auto"/>
                        <w:rPr>
                          <w:rFonts w:ascii="Consolas" w:eastAsia="Times New Roman" w:hAnsi="Consolas" w:cs="Arial"/>
                          <w:i/>
                          <w:iCs/>
                          <w:color w:val="242424"/>
                          <w:sz w:val="23"/>
                          <w:szCs w:val="23"/>
                        </w:rPr>
                      </w:pPr>
                      <w:r w:rsidRPr="00744755">
                        <w:rPr>
                          <w:rFonts w:ascii="Consolas" w:eastAsia="Times New Roman" w:hAnsi="Consolas" w:cs="Arial"/>
                          <w:i/>
                          <w:iCs/>
                          <w:color w:val="242424"/>
                          <w:sz w:val="23"/>
                          <w:szCs w:val="23"/>
                        </w:rPr>
                        <w:t>print [</w:t>
                      </w:r>
                      <w:proofErr w:type="spellStart"/>
                      <w:r w:rsidRPr="00115DEB">
                        <w:rPr>
                          <w:rFonts w:ascii="Consolas" w:eastAsia="Times New Roman" w:hAnsi="Consolas" w:cs="Arial"/>
                          <w:i/>
                          <w:iCs/>
                          <w:color w:val="242424"/>
                          <w:sz w:val="23"/>
                          <w:szCs w:val="23"/>
                          <w:highlight w:val="yellow"/>
                        </w:rPr>
                        <w:t>funtionDescriptorName</w:t>
                      </w:r>
                      <w:r w:rsidRPr="00744755">
                        <w:rPr>
                          <w:rFonts w:ascii="Consolas" w:eastAsia="Times New Roman" w:hAnsi="Consolas" w:cs="Arial"/>
                          <w:i/>
                          <w:iCs/>
                          <w:color w:val="242424"/>
                          <w:sz w:val="23"/>
                          <w:szCs w:val="23"/>
                          <w:highlight w:val="yellow"/>
                        </w:rPr>
                        <w:t>.productSpecCharacteristicValue.value</w:t>
                      </w:r>
                      <w:proofErr w:type="spellEnd"/>
                      <w:r w:rsidRPr="00744755">
                        <w:rPr>
                          <w:rFonts w:ascii="Consolas" w:eastAsia="Times New Roman" w:hAnsi="Consolas" w:cs="Arial"/>
                          <w:i/>
                          <w:iCs/>
                          <w:color w:val="242424"/>
                          <w:sz w:val="23"/>
                          <w:szCs w:val="23"/>
                        </w:rPr>
                        <w:t>]</w:t>
                      </w:r>
                    </w:p>
                    <w:p w14:paraId="7EAAC1D4" w14:textId="77777777" w:rsidR="00E4560C" w:rsidRDefault="00E4560C" w:rsidP="00E4560C"/>
                  </w:txbxContent>
                </v:textbox>
                <w10:wrap type="square"/>
              </v:shape>
            </w:pict>
          </mc:Fallback>
        </mc:AlternateContent>
      </w:r>
    </w:p>
    <w:p w14:paraId="76BE6387" w14:textId="6C385D07" w:rsidR="00D125B3" w:rsidRPr="004B316F" w:rsidRDefault="00D125B3" w:rsidP="00D125B3">
      <w:pPr>
        <w:spacing w:before="360" w:after="0" w:line="240" w:lineRule="auto"/>
        <w:rPr>
          <w:rFonts w:ascii="Arial" w:eastAsia="Times New Roman" w:hAnsi="Arial" w:cs="Arial"/>
          <w:b/>
          <w:bCs/>
          <w:color w:val="242424"/>
          <w:sz w:val="23"/>
          <w:szCs w:val="23"/>
        </w:rPr>
      </w:pPr>
      <w:r w:rsidRPr="00D125B3">
        <w:rPr>
          <w:rFonts w:ascii="Arial" w:eastAsia="Times New Roman" w:hAnsi="Arial" w:cs="Arial"/>
          <w:b/>
          <w:bCs/>
          <w:color w:val="242424"/>
          <w:sz w:val="23"/>
          <w:szCs w:val="23"/>
        </w:rPr>
        <w:t>Item 7 – Format of Asset</w:t>
      </w:r>
    </w:p>
    <w:p w14:paraId="7FC0723A" w14:textId="032B7545" w:rsidR="00053D86" w:rsidRDefault="004B316F" w:rsidP="00053D86">
      <w:pPr>
        <w:spacing w:before="360" w:after="0" w:line="240" w:lineRule="auto"/>
        <w:rPr>
          <w:rFonts w:ascii="Arial" w:eastAsia="Times New Roman" w:hAnsi="Arial" w:cs="Arial"/>
          <w:color w:val="242424"/>
          <w:sz w:val="23"/>
          <w:szCs w:val="23"/>
        </w:rPr>
      </w:pPr>
      <w:r w:rsidRPr="004B316F">
        <w:rPr>
          <w:rFonts w:ascii="Consolas" w:eastAsia="Times New Roman" w:hAnsi="Consolas" w:cs="Arial"/>
          <w:i/>
          <w:iCs/>
          <w:noProof/>
          <w:color w:val="242424"/>
          <w:sz w:val="23"/>
          <w:szCs w:val="23"/>
          <w:highlight w:val="yellow"/>
        </w:rPr>
        <mc:AlternateContent>
          <mc:Choice Requires="wps">
            <w:drawing>
              <wp:anchor distT="45720" distB="45720" distL="114300" distR="114300" simplePos="0" relativeHeight="251659264" behindDoc="0" locked="0" layoutInCell="1" allowOverlap="1" wp14:anchorId="54A4AA93" wp14:editId="6040BFDC">
                <wp:simplePos x="0" y="0"/>
                <wp:positionH relativeFrom="column">
                  <wp:posOffset>50800</wp:posOffset>
                </wp:positionH>
                <wp:positionV relativeFrom="paragraph">
                  <wp:posOffset>262890</wp:posOffset>
                </wp:positionV>
                <wp:extent cx="5969000" cy="1630680"/>
                <wp:effectExtent l="0" t="0" r="1270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0" cy="1630680"/>
                        </a:xfrm>
                        <a:prstGeom prst="rect">
                          <a:avLst/>
                        </a:prstGeom>
                        <a:solidFill>
                          <a:srgbClr val="FFFFFF"/>
                        </a:solidFill>
                        <a:ln w="9525">
                          <a:solidFill>
                            <a:srgbClr val="000000"/>
                          </a:solidFill>
                          <a:miter lim="800000"/>
                          <a:headEnd/>
                          <a:tailEnd/>
                        </a:ln>
                      </wps:spPr>
                      <wps:txbx>
                        <w:txbxContent>
                          <w:p w14:paraId="26C3D739" w14:textId="653FCA68" w:rsidR="004B316F" w:rsidRPr="00115DEB" w:rsidRDefault="004B316F" w:rsidP="004B316F">
                            <w:pPr>
                              <w:spacing w:before="360" w:after="0" w:line="240" w:lineRule="auto"/>
                              <w:rPr>
                                <w:rFonts w:ascii="Consolas" w:eastAsia="Times New Roman" w:hAnsi="Consolas" w:cs="Arial"/>
                                <w:i/>
                                <w:iCs/>
                                <w:color w:val="242424"/>
                                <w:sz w:val="23"/>
                                <w:szCs w:val="23"/>
                              </w:rPr>
                            </w:pPr>
                            <w:proofErr w:type="spellStart"/>
                            <w:r w:rsidRPr="00115DEB">
                              <w:rPr>
                                <w:rFonts w:ascii="Consolas" w:eastAsia="Times New Roman" w:hAnsi="Consolas" w:cs="Arial"/>
                                <w:i/>
                                <w:iCs/>
                                <w:color w:val="242424"/>
                                <w:sz w:val="23"/>
                                <w:szCs w:val="23"/>
                                <w:highlight w:val="yellow"/>
                              </w:rPr>
                              <w:t>funtionDescriptor</w:t>
                            </w:r>
                            <w:r>
                              <w:rPr>
                                <w:rFonts w:ascii="Consolas" w:eastAsia="Times New Roman" w:hAnsi="Consolas" w:cs="Arial"/>
                                <w:i/>
                                <w:iCs/>
                                <w:color w:val="242424"/>
                                <w:sz w:val="23"/>
                                <w:szCs w:val="23"/>
                                <w:highlight w:val="yellow"/>
                              </w:rPr>
                              <w:t>Type</w:t>
                            </w:r>
                            <w:proofErr w:type="spellEnd"/>
                            <w:r w:rsidRPr="00115DEB">
                              <w:rPr>
                                <w:rFonts w:ascii="Consolas" w:eastAsia="Times New Roman" w:hAnsi="Consolas" w:cs="Arial"/>
                                <w:i/>
                                <w:iCs/>
                                <w:color w:val="242424"/>
                                <w:sz w:val="23"/>
                                <w:szCs w:val="23"/>
                                <w:highlight w:val="yellow"/>
                              </w:rPr>
                              <w:t xml:space="preserve"> = find(prodSpecCharValueUse.name= "</w:t>
                            </w:r>
                            <w:proofErr w:type="spellStart"/>
                            <w:r w:rsidRPr="00115DEB">
                              <w:rPr>
                                <w:rFonts w:ascii="Consolas" w:eastAsia="Times New Roman" w:hAnsi="Consolas" w:cs="Arial"/>
                                <w:i/>
                                <w:iCs/>
                                <w:color w:val="242424"/>
                                <w:sz w:val="23"/>
                                <w:szCs w:val="23"/>
                                <w:highlight w:val="yellow"/>
                              </w:rPr>
                              <w:t>FunctionDescriptor</w:t>
                            </w:r>
                            <w:r>
                              <w:rPr>
                                <w:rFonts w:ascii="Consolas" w:eastAsia="Times New Roman" w:hAnsi="Consolas" w:cs="Arial"/>
                                <w:i/>
                                <w:iCs/>
                                <w:color w:val="242424"/>
                                <w:sz w:val="23"/>
                                <w:szCs w:val="23"/>
                                <w:highlight w:val="yellow"/>
                              </w:rPr>
                              <w:t>Type</w:t>
                            </w:r>
                            <w:proofErr w:type="spellEnd"/>
                            <w:r w:rsidRPr="00115DEB">
                              <w:rPr>
                                <w:rFonts w:ascii="Consolas" w:eastAsia="Times New Roman" w:hAnsi="Consolas" w:cs="Arial"/>
                                <w:i/>
                                <w:iCs/>
                                <w:color w:val="242424"/>
                                <w:sz w:val="23"/>
                                <w:szCs w:val="23"/>
                                <w:highlight w:val="yellow"/>
                              </w:rPr>
                              <w:t>")</w:t>
                            </w:r>
                          </w:p>
                          <w:p w14:paraId="4224670B" w14:textId="77777777" w:rsidR="004B316F" w:rsidRPr="00744755" w:rsidRDefault="004B316F" w:rsidP="004B316F">
                            <w:pPr>
                              <w:spacing w:before="360" w:after="0" w:line="240" w:lineRule="auto"/>
                              <w:rPr>
                                <w:rFonts w:ascii="Consolas" w:eastAsia="Times New Roman" w:hAnsi="Consolas" w:cs="Arial"/>
                                <w:i/>
                                <w:iCs/>
                                <w:color w:val="242424"/>
                                <w:sz w:val="23"/>
                                <w:szCs w:val="23"/>
                              </w:rPr>
                            </w:pPr>
                            <w:r w:rsidRPr="00744755">
                              <w:rPr>
                                <w:rFonts w:ascii="Consolas" w:eastAsia="Times New Roman" w:hAnsi="Consolas" w:cs="Arial"/>
                                <w:i/>
                                <w:iCs/>
                                <w:color w:val="242424"/>
                                <w:sz w:val="23"/>
                                <w:szCs w:val="23"/>
                              </w:rPr>
                              <w:t>for each [</w:t>
                            </w:r>
                            <w:proofErr w:type="spellStart"/>
                            <w:r w:rsidRPr="00115DEB">
                              <w:rPr>
                                <w:rFonts w:ascii="Consolas" w:eastAsia="Times New Roman" w:hAnsi="Consolas" w:cs="Arial"/>
                                <w:i/>
                                <w:iCs/>
                                <w:color w:val="242424"/>
                                <w:sz w:val="23"/>
                                <w:szCs w:val="23"/>
                                <w:highlight w:val="yellow"/>
                              </w:rPr>
                              <w:t>funtionDescriptor</w:t>
                            </w:r>
                            <w:r>
                              <w:rPr>
                                <w:rFonts w:ascii="Consolas" w:eastAsia="Times New Roman" w:hAnsi="Consolas" w:cs="Arial"/>
                                <w:i/>
                                <w:iCs/>
                                <w:color w:val="242424"/>
                                <w:sz w:val="23"/>
                                <w:szCs w:val="23"/>
                                <w:highlight w:val="yellow"/>
                              </w:rPr>
                              <w:t>Type</w:t>
                            </w:r>
                            <w:r w:rsidRPr="00744755">
                              <w:rPr>
                                <w:rFonts w:ascii="Consolas" w:eastAsia="Times New Roman" w:hAnsi="Consolas" w:cs="Arial"/>
                                <w:i/>
                                <w:iCs/>
                                <w:color w:val="242424"/>
                                <w:sz w:val="23"/>
                                <w:szCs w:val="23"/>
                                <w:highlight w:val="yellow"/>
                              </w:rPr>
                              <w:t>.productSpecCharacteristicValue</w:t>
                            </w:r>
                            <w:proofErr w:type="spellEnd"/>
                            <w:r w:rsidRPr="00744755">
                              <w:rPr>
                                <w:rFonts w:ascii="Consolas" w:eastAsia="Times New Roman" w:hAnsi="Consolas" w:cs="Arial"/>
                                <w:i/>
                                <w:iCs/>
                                <w:color w:val="242424"/>
                                <w:sz w:val="23"/>
                                <w:szCs w:val="23"/>
                              </w:rPr>
                              <w:t>]</w:t>
                            </w:r>
                          </w:p>
                          <w:p w14:paraId="0991F9D3" w14:textId="77777777" w:rsidR="004B316F" w:rsidRPr="00115DEB" w:rsidRDefault="004B316F" w:rsidP="004B316F">
                            <w:pPr>
                              <w:spacing w:before="360" w:after="0" w:line="240" w:lineRule="auto"/>
                              <w:rPr>
                                <w:rFonts w:ascii="Consolas" w:eastAsia="Times New Roman" w:hAnsi="Consolas" w:cs="Arial"/>
                                <w:i/>
                                <w:iCs/>
                                <w:color w:val="242424"/>
                                <w:sz w:val="23"/>
                                <w:szCs w:val="23"/>
                              </w:rPr>
                            </w:pPr>
                            <w:r w:rsidRPr="00744755">
                              <w:rPr>
                                <w:rFonts w:ascii="Consolas" w:eastAsia="Times New Roman" w:hAnsi="Consolas" w:cs="Arial"/>
                                <w:i/>
                                <w:iCs/>
                                <w:color w:val="242424"/>
                                <w:sz w:val="23"/>
                                <w:szCs w:val="23"/>
                              </w:rPr>
                              <w:t>print [</w:t>
                            </w:r>
                            <w:proofErr w:type="spellStart"/>
                            <w:r w:rsidRPr="00115DEB">
                              <w:rPr>
                                <w:rFonts w:ascii="Consolas" w:eastAsia="Times New Roman" w:hAnsi="Consolas" w:cs="Arial"/>
                                <w:i/>
                                <w:iCs/>
                                <w:color w:val="242424"/>
                                <w:sz w:val="23"/>
                                <w:szCs w:val="23"/>
                                <w:highlight w:val="yellow"/>
                              </w:rPr>
                              <w:t>funtionDescriptor</w:t>
                            </w:r>
                            <w:r>
                              <w:rPr>
                                <w:rFonts w:ascii="Consolas" w:eastAsia="Times New Roman" w:hAnsi="Consolas" w:cs="Arial"/>
                                <w:i/>
                                <w:iCs/>
                                <w:color w:val="242424"/>
                                <w:sz w:val="23"/>
                                <w:szCs w:val="23"/>
                                <w:highlight w:val="yellow"/>
                              </w:rPr>
                              <w:t>Type</w:t>
                            </w:r>
                            <w:r w:rsidRPr="00744755">
                              <w:rPr>
                                <w:rFonts w:ascii="Consolas" w:eastAsia="Times New Roman" w:hAnsi="Consolas" w:cs="Arial"/>
                                <w:i/>
                                <w:iCs/>
                                <w:color w:val="242424"/>
                                <w:sz w:val="23"/>
                                <w:szCs w:val="23"/>
                                <w:highlight w:val="yellow"/>
                              </w:rPr>
                              <w:t>.productSpecCharacteristicValue.value</w:t>
                            </w:r>
                            <w:proofErr w:type="spellEnd"/>
                            <w:r w:rsidRPr="00744755">
                              <w:rPr>
                                <w:rFonts w:ascii="Consolas" w:eastAsia="Times New Roman" w:hAnsi="Consolas" w:cs="Arial"/>
                                <w:i/>
                                <w:iCs/>
                                <w:color w:val="242424"/>
                                <w:sz w:val="23"/>
                                <w:szCs w:val="23"/>
                              </w:rPr>
                              <w:t>]</w:t>
                            </w:r>
                          </w:p>
                          <w:p w14:paraId="476ABD47" w14:textId="29596336" w:rsidR="004B316F" w:rsidRDefault="004B31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4AA93" id="_x0000_s1027" type="#_x0000_t202" style="position:absolute;margin-left:4pt;margin-top:20.7pt;width:470pt;height:128.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">
                <v:textbox>
                  <w:txbxContent>
                    <w:p w14:paraId="26C3D739" w14:textId="653FCA68" w:rsidR="004B316F" w:rsidRPr="00115DEB" w:rsidRDefault="004B316F" w:rsidP="004B316F">
                      <w:pPr>
                        <w:spacing w:before="360" w:after="0" w:line="240" w:lineRule="auto"/>
                        <w:rPr>
                          <w:rFonts w:ascii="Consolas" w:eastAsia="Times New Roman" w:hAnsi="Consolas" w:cs="Arial"/>
                          <w:i/>
                          <w:iCs/>
                          <w:color w:val="242424"/>
                          <w:sz w:val="23"/>
                          <w:szCs w:val="23"/>
                        </w:rPr>
                      </w:pPr>
                      <w:proofErr w:type="spellStart"/>
                      <w:r w:rsidRPr="00115DEB">
                        <w:rPr>
                          <w:rFonts w:ascii="Consolas" w:eastAsia="Times New Roman" w:hAnsi="Consolas" w:cs="Arial"/>
                          <w:i/>
                          <w:iCs/>
                          <w:color w:val="242424"/>
                          <w:sz w:val="23"/>
                          <w:szCs w:val="23"/>
                          <w:highlight w:val="yellow"/>
                        </w:rPr>
                        <w:t>funtionDescriptor</w:t>
                      </w:r>
                      <w:r>
                        <w:rPr>
                          <w:rFonts w:ascii="Consolas" w:eastAsia="Times New Roman" w:hAnsi="Consolas" w:cs="Arial"/>
                          <w:i/>
                          <w:iCs/>
                          <w:color w:val="242424"/>
                          <w:sz w:val="23"/>
                          <w:szCs w:val="23"/>
                          <w:highlight w:val="yellow"/>
                        </w:rPr>
                        <w:t>Type</w:t>
                      </w:r>
                      <w:proofErr w:type="spellEnd"/>
                      <w:r w:rsidRPr="00115DEB">
                        <w:rPr>
                          <w:rFonts w:ascii="Consolas" w:eastAsia="Times New Roman" w:hAnsi="Consolas" w:cs="Arial"/>
                          <w:i/>
                          <w:iCs/>
                          <w:color w:val="242424"/>
                          <w:sz w:val="23"/>
                          <w:szCs w:val="23"/>
                          <w:highlight w:val="yellow"/>
                        </w:rPr>
                        <w:t xml:space="preserve"> = find(prodSpecCharValueUse.name= "</w:t>
                      </w:r>
                      <w:proofErr w:type="spellStart"/>
                      <w:r w:rsidRPr="00115DEB">
                        <w:rPr>
                          <w:rFonts w:ascii="Consolas" w:eastAsia="Times New Roman" w:hAnsi="Consolas" w:cs="Arial"/>
                          <w:i/>
                          <w:iCs/>
                          <w:color w:val="242424"/>
                          <w:sz w:val="23"/>
                          <w:szCs w:val="23"/>
                          <w:highlight w:val="yellow"/>
                        </w:rPr>
                        <w:t>FunctionDescriptor</w:t>
                      </w:r>
                      <w:r>
                        <w:rPr>
                          <w:rFonts w:ascii="Consolas" w:eastAsia="Times New Roman" w:hAnsi="Consolas" w:cs="Arial"/>
                          <w:i/>
                          <w:iCs/>
                          <w:color w:val="242424"/>
                          <w:sz w:val="23"/>
                          <w:szCs w:val="23"/>
                          <w:highlight w:val="yellow"/>
                        </w:rPr>
                        <w:t>Type</w:t>
                      </w:r>
                      <w:proofErr w:type="spellEnd"/>
                      <w:r w:rsidRPr="00115DEB">
                        <w:rPr>
                          <w:rFonts w:ascii="Consolas" w:eastAsia="Times New Roman" w:hAnsi="Consolas" w:cs="Arial"/>
                          <w:i/>
                          <w:iCs/>
                          <w:color w:val="242424"/>
                          <w:sz w:val="23"/>
                          <w:szCs w:val="23"/>
                          <w:highlight w:val="yellow"/>
                        </w:rPr>
                        <w:t>")</w:t>
                      </w:r>
                    </w:p>
                    <w:p w14:paraId="4224670B" w14:textId="77777777" w:rsidR="004B316F" w:rsidRPr="00744755" w:rsidRDefault="004B316F" w:rsidP="004B316F">
                      <w:pPr>
                        <w:spacing w:before="360" w:after="0" w:line="240" w:lineRule="auto"/>
                        <w:rPr>
                          <w:rFonts w:ascii="Consolas" w:eastAsia="Times New Roman" w:hAnsi="Consolas" w:cs="Arial"/>
                          <w:i/>
                          <w:iCs/>
                          <w:color w:val="242424"/>
                          <w:sz w:val="23"/>
                          <w:szCs w:val="23"/>
                        </w:rPr>
                      </w:pPr>
                      <w:r w:rsidRPr="00744755">
                        <w:rPr>
                          <w:rFonts w:ascii="Consolas" w:eastAsia="Times New Roman" w:hAnsi="Consolas" w:cs="Arial"/>
                          <w:i/>
                          <w:iCs/>
                          <w:color w:val="242424"/>
                          <w:sz w:val="23"/>
                          <w:szCs w:val="23"/>
                        </w:rPr>
                        <w:t>for each [</w:t>
                      </w:r>
                      <w:proofErr w:type="spellStart"/>
                      <w:r w:rsidRPr="00115DEB">
                        <w:rPr>
                          <w:rFonts w:ascii="Consolas" w:eastAsia="Times New Roman" w:hAnsi="Consolas" w:cs="Arial"/>
                          <w:i/>
                          <w:iCs/>
                          <w:color w:val="242424"/>
                          <w:sz w:val="23"/>
                          <w:szCs w:val="23"/>
                          <w:highlight w:val="yellow"/>
                        </w:rPr>
                        <w:t>funtionDescriptor</w:t>
                      </w:r>
                      <w:r>
                        <w:rPr>
                          <w:rFonts w:ascii="Consolas" w:eastAsia="Times New Roman" w:hAnsi="Consolas" w:cs="Arial"/>
                          <w:i/>
                          <w:iCs/>
                          <w:color w:val="242424"/>
                          <w:sz w:val="23"/>
                          <w:szCs w:val="23"/>
                          <w:highlight w:val="yellow"/>
                        </w:rPr>
                        <w:t>Type</w:t>
                      </w:r>
                      <w:r w:rsidRPr="00744755">
                        <w:rPr>
                          <w:rFonts w:ascii="Consolas" w:eastAsia="Times New Roman" w:hAnsi="Consolas" w:cs="Arial"/>
                          <w:i/>
                          <w:iCs/>
                          <w:color w:val="242424"/>
                          <w:sz w:val="23"/>
                          <w:szCs w:val="23"/>
                          <w:highlight w:val="yellow"/>
                        </w:rPr>
                        <w:t>.productSpecCharacteristicValue</w:t>
                      </w:r>
                      <w:proofErr w:type="spellEnd"/>
                      <w:r w:rsidRPr="00744755">
                        <w:rPr>
                          <w:rFonts w:ascii="Consolas" w:eastAsia="Times New Roman" w:hAnsi="Consolas" w:cs="Arial"/>
                          <w:i/>
                          <w:iCs/>
                          <w:color w:val="242424"/>
                          <w:sz w:val="23"/>
                          <w:szCs w:val="23"/>
                        </w:rPr>
                        <w:t>]</w:t>
                      </w:r>
                    </w:p>
                    <w:p w14:paraId="0991F9D3" w14:textId="77777777" w:rsidR="004B316F" w:rsidRPr="00115DEB" w:rsidRDefault="004B316F" w:rsidP="004B316F">
                      <w:pPr>
                        <w:spacing w:before="360" w:after="0" w:line="240" w:lineRule="auto"/>
                        <w:rPr>
                          <w:rFonts w:ascii="Consolas" w:eastAsia="Times New Roman" w:hAnsi="Consolas" w:cs="Arial"/>
                          <w:i/>
                          <w:iCs/>
                          <w:color w:val="242424"/>
                          <w:sz w:val="23"/>
                          <w:szCs w:val="23"/>
                        </w:rPr>
                      </w:pPr>
                      <w:r w:rsidRPr="00744755">
                        <w:rPr>
                          <w:rFonts w:ascii="Consolas" w:eastAsia="Times New Roman" w:hAnsi="Consolas" w:cs="Arial"/>
                          <w:i/>
                          <w:iCs/>
                          <w:color w:val="242424"/>
                          <w:sz w:val="23"/>
                          <w:szCs w:val="23"/>
                        </w:rPr>
                        <w:t>print [</w:t>
                      </w:r>
                      <w:proofErr w:type="spellStart"/>
                      <w:r w:rsidRPr="00115DEB">
                        <w:rPr>
                          <w:rFonts w:ascii="Consolas" w:eastAsia="Times New Roman" w:hAnsi="Consolas" w:cs="Arial"/>
                          <w:i/>
                          <w:iCs/>
                          <w:color w:val="242424"/>
                          <w:sz w:val="23"/>
                          <w:szCs w:val="23"/>
                          <w:highlight w:val="yellow"/>
                        </w:rPr>
                        <w:t>funtionDescriptor</w:t>
                      </w:r>
                      <w:r>
                        <w:rPr>
                          <w:rFonts w:ascii="Consolas" w:eastAsia="Times New Roman" w:hAnsi="Consolas" w:cs="Arial"/>
                          <w:i/>
                          <w:iCs/>
                          <w:color w:val="242424"/>
                          <w:sz w:val="23"/>
                          <w:szCs w:val="23"/>
                          <w:highlight w:val="yellow"/>
                        </w:rPr>
                        <w:t>Type</w:t>
                      </w:r>
                      <w:r w:rsidRPr="00744755">
                        <w:rPr>
                          <w:rFonts w:ascii="Consolas" w:eastAsia="Times New Roman" w:hAnsi="Consolas" w:cs="Arial"/>
                          <w:i/>
                          <w:iCs/>
                          <w:color w:val="242424"/>
                          <w:sz w:val="23"/>
                          <w:szCs w:val="23"/>
                          <w:highlight w:val="yellow"/>
                        </w:rPr>
                        <w:t>.productSpecCharacteristicValue.value</w:t>
                      </w:r>
                      <w:proofErr w:type="spellEnd"/>
                      <w:r w:rsidRPr="00744755">
                        <w:rPr>
                          <w:rFonts w:ascii="Consolas" w:eastAsia="Times New Roman" w:hAnsi="Consolas" w:cs="Arial"/>
                          <w:i/>
                          <w:iCs/>
                          <w:color w:val="242424"/>
                          <w:sz w:val="23"/>
                          <w:szCs w:val="23"/>
                        </w:rPr>
                        <w:t>]</w:t>
                      </w:r>
                    </w:p>
                    <w:p w14:paraId="476ABD47" w14:textId="29596336" w:rsidR="004B316F" w:rsidRDefault="004B316F"/>
                  </w:txbxContent>
                </v:textbox>
                <w10:wrap type="square"/>
              </v:shape>
            </w:pict>
          </mc:Fallback>
        </mc:AlternateContent>
      </w:r>
      <w:r w:rsidR="00053D86">
        <w:rPr>
          <w:rFonts w:ascii="Arial" w:eastAsia="Times New Roman" w:hAnsi="Arial" w:cs="Arial"/>
          <w:color w:val="242424"/>
          <w:sz w:val="23"/>
          <w:szCs w:val="23"/>
        </w:rPr>
        <w:t>The format of the asset [</w:t>
      </w:r>
      <w:r w:rsidR="00053D86" w:rsidRPr="00700FAF">
        <w:rPr>
          <w:rFonts w:ascii="Arial" w:eastAsia="Times New Roman" w:hAnsi="Arial" w:cs="Arial"/>
          <w:color w:val="242424"/>
          <w:sz w:val="23"/>
          <w:szCs w:val="23"/>
          <w:highlight w:val="yellow"/>
        </w:rPr>
        <w:t>name]</w:t>
      </w:r>
      <w:r w:rsidR="00053D86">
        <w:rPr>
          <w:rFonts w:ascii="Arial" w:eastAsia="Times New Roman" w:hAnsi="Arial" w:cs="Arial"/>
          <w:color w:val="242424"/>
          <w:sz w:val="23"/>
          <w:szCs w:val="23"/>
        </w:rPr>
        <w:t xml:space="preserve"> comprises the elements: </w:t>
      </w:r>
    </w:p>
    <w:p w14:paraId="4955BEBE" w14:textId="77777777" w:rsidR="00053D86" w:rsidRPr="00D125B3" w:rsidRDefault="00053D86" w:rsidP="00D125B3">
      <w:pPr>
        <w:spacing w:before="360" w:after="0" w:line="240" w:lineRule="auto"/>
        <w:rPr>
          <w:rFonts w:ascii="Arial" w:eastAsia="Times New Roman" w:hAnsi="Arial" w:cs="Arial"/>
          <w:color w:val="242424"/>
          <w:sz w:val="23"/>
          <w:szCs w:val="23"/>
        </w:rPr>
      </w:pPr>
    </w:p>
    <w:p w14:paraId="00FD388B" w14:textId="4F848E1F" w:rsidR="00D125B3" w:rsidRPr="004B316F" w:rsidRDefault="00D125B3" w:rsidP="00D125B3">
      <w:pPr>
        <w:spacing w:before="360" w:after="0" w:line="240" w:lineRule="auto"/>
        <w:rPr>
          <w:rFonts w:ascii="Arial" w:eastAsia="Times New Roman" w:hAnsi="Arial" w:cs="Arial"/>
          <w:b/>
          <w:bCs/>
          <w:color w:val="242424"/>
          <w:sz w:val="23"/>
          <w:szCs w:val="23"/>
        </w:rPr>
      </w:pPr>
      <w:r w:rsidRPr="00D125B3">
        <w:rPr>
          <w:rFonts w:ascii="Arial" w:eastAsia="Times New Roman" w:hAnsi="Arial" w:cs="Arial"/>
          <w:b/>
          <w:bCs/>
          <w:color w:val="242424"/>
          <w:sz w:val="23"/>
          <w:szCs w:val="23"/>
        </w:rPr>
        <w:t>Item 8 – Approved Purpose</w:t>
      </w:r>
      <w:r w:rsidR="00050107" w:rsidRPr="004B316F">
        <w:rPr>
          <w:rFonts w:ascii="Arial" w:eastAsia="Times New Roman" w:hAnsi="Arial" w:cs="Arial"/>
          <w:b/>
          <w:bCs/>
          <w:color w:val="242424"/>
          <w:sz w:val="23"/>
          <w:szCs w:val="23"/>
        </w:rPr>
        <w:t>.</w:t>
      </w:r>
    </w:p>
    <w:p w14:paraId="2B4D2164" w14:textId="099CB2EF" w:rsidR="00050107" w:rsidRPr="00D125B3" w:rsidRDefault="00D37643" w:rsidP="00D125B3">
      <w:pPr>
        <w:spacing w:before="360" w:after="0" w:line="240" w:lineRule="auto"/>
        <w:rPr>
          <w:rFonts w:ascii="Arial" w:eastAsia="Times New Roman" w:hAnsi="Arial" w:cs="Arial"/>
          <w:color w:val="242424"/>
          <w:sz w:val="23"/>
          <w:szCs w:val="23"/>
        </w:rPr>
      </w:pPr>
      <w:r w:rsidRPr="00D37643">
        <w:rPr>
          <w:rFonts w:ascii="Arial" w:eastAsia="Times New Roman" w:hAnsi="Arial" w:cs="Arial"/>
          <w:color w:val="242424"/>
          <w:sz w:val="23"/>
          <w:szCs w:val="23"/>
        </w:rPr>
        <w:t xml:space="preserve">The approved purpose for the use of the asset is solely under the management of the 5GZORRO platform. Not allowed </w:t>
      </w:r>
      <w:r>
        <w:rPr>
          <w:rFonts w:ascii="Arial" w:eastAsia="Times New Roman" w:hAnsi="Arial" w:cs="Arial"/>
          <w:color w:val="242424"/>
          <w:sz w:val="23"/>
          <w:szCs w:val="23"/>
        </w:rPr>
        <w:t xml:space="preserve">to </w:t>
      </w:r>
      <w:r w:rsidR="00C312D2" w:rsidRPr="00D125B3">
        <w:rPr>
          <w:rFonts w:ascii="Arial" w:eastAsia="Times New Roman" w:hAnsi="Arial" w:cs="Arial"/>
          <w:color w:val="242424"/>
          <w:sz w:val="23"/>
          <w:szCs w:val="23"/>
        </w:rPr>
        <w:t>distribute, sell, License or sub-License, let, trade or expose for sale the Asset to a third party</w:t>
      </w:r>
      <w:r w:rsidR="00C312D2">
        <w:rPr>
          <w:rFonts w:ascii="Arial" w:eastAsia="Times New Roman" w:hAnsi="Arial" w:cs="Arial"/>
          <w:color w:val="242424"/>
          <w:sz w:val="23"/>
          <w:szCs w:val="23"/>
        </w:rPr>
        <w:t xml:space="preserve"> outside of the 5GZORRO platform</w:t>
      </w:r>
      <w:r w:rsidR="00C312D2" w:rsidRPr="00D125B3">
        <w:rPr>
          <w:rFonts w:ascii="Arial" w:eastAsia="Times New Roman" w:hAnsi="Arial" w:cs="Arial"/>
          <w:color w:val="242424"/>
          <w:sz w:val="23"/>
          <w:szCs w:val="23"/>
        </w:rPr>
        <w:t>.</w:t>
      </w:r>
    </w:p>
    <w:p w14:paraId="0D6EE1C6" w14:textId="28688CCA" w:rsidR="00D125B3" w:rsidRPr="004B316F" w:rsidRDefault="00D125B3" w:rsidP="00D125B3">
      <w:pPr>
        <w:spacing w:before="360" w:line="240" w:lineRule="auto"/>
        <w:rPr>
          <w:rFonts w:ascii="Arial" w:eastAsia="Times New Roman" w:hAnsi="Arial" w:cs="Arial"/>
          <w:b/>
          <w:bCs/>
          <w:color w:val="242424"/>
          <w:sz w:val="23"/>
          <w:szCs w:val="23"/>
        </w:rPr>
      </w:pPr>
      <w:r w:rsidRPr="00D125B3">
        <w:rPr>
          <w:rFonts w:ascii="Arial" w:eastAsia="Times New Roman" w:hAnsi="Arial" w:cs="Arial"/>
          <w:b/>
          <w:bCs/>
          <w:color w:val="242424"/>
          <w:sz w:val="23"/>
          <w:szCs w:val="23"/>
        </w:rPr>
        <w:t>Item 9 – License Fee</w:t>
      </w:r>
    </w:p>
    <w:p w14:paraId="4DEDDE9A" w14:textId="0D070424" w:rsidR="00B0563C" w:rsidRDefault="004B316F" w:rsidP="00D125B3">
      <w:pPr>
        <w:spacing w:before="360" w:line="240" w:lineRule="auto"/>
        <w:rPr>
          <w:rFonts w:ascii="Arial" w:eastAsia="Times New Roman" w:hAnsi="Arial" w:cs="Arial"/>
          <w:color w:val="242424"/>
          <w:sz w:val="23"/>
          <w:szCs w:val="23"/>
        </w:rPr>
      </w:pPr>
      <w:r>
        <w:rPr>
          <w:rFonts w:ascii="Arial" w:eastAsia="Times New Roman" w:hAnsi="Arial" w:cs="Arial"/>
          <w:color w:val="242424"/>
          <w:sz w:val="23"/>
          <w:szCs w:val="23"/>
        </w:rPr>
        <w:t>Unitary</w:t>
      </w:r>
      <w:r w:rsidR="00B0563C">
        <w:rPr>
          <w:rFonts w:ascii="Arial" w:eastAsia="Times New Roman" w:hAnsi="Arial" w:cs="Arial"/>
          <w:color w:val="242424"/>
          <w:sz w:val="23"/>
          <w:szCs w:val="23"/>
        </w:rPr>
        <w:t xml:space="preserve"> price </w:t>
      </w:r>
      <w:r>
        <w:rPr>
          <w:rFonts w:ascii="Arial" w:eastAsia="Times New Roman" w:hAnsi="Arial" w:cs="Arial"/>
          <w:color w:val="242424"/>
          <w:sz w:val="23"/>
          <w:szCs w:val="23"/>
        </w:rPr>
        <w:t>is</w:t>
      </w:r>
      <w:r w:rsidR="00B0563C">
        <w:rPr>
          <w:rFonts w:ascii="Arial" w:eastAsia="Times New Roman" w:hAnsi="Arial" w:cs="Arial"/>
          <w:color w:val="242424"/>
          <w:sz w:val="23"/>
          <w:szCs w:val="23"/>
        </w:rPr>
        <w:t xml:space="preserve"> </w:t>
      </w:r>
      <w:r w:rsidR="00B0563C" w:rsidRPr="00B0563C">
        <w:rPr>
          <w:rFonts w:ascii="Arial" w:eastAsia="Times New Roman" w:hAnsi="Arial" w:cs="Arial"/>
          <w:color w:val="242424"/>
          <w:sz w:val="23"/>
          <w:szCs w:val="23"/>
          <w:highlight w:val="yellow"/>
        </w:rPr>
        <w:t>[</w:t>
      </w:r>
      <w:proofErr w:type="spellStart"/>
      <w:r w:rsidR="00B0563C" w:rsidRPr="00B0563C">
        <w:rPr>
          <w:rFonts w:ascii="Arial" w:eastAsia="Times New Roman" w:hAnsi="Arial" w:cs="Arial"/>
          <w:color w:val="242424"/>
          <w:sz w:val="23"/>
          <w:szCs w:val="23"/>
          <w:highlight w:val="yellow"/>
        </w:rPr>
        <w:t>price.amout</w:t>
      </w:r>
      <w:proofErr w:type="spellEnd"/>
      <w:r w:rsidR="00B0563C" w:rsidRPr="00B0563C">
        <w:rPr>
          <w:rFonts w:ascii="Arial" w:eastAsia="Times New Roman" w:hAnsi="Arial" w:cs="Arial"/>
          <w:color w:val="242424"/>
          <w:sz w:val="23"/>
          <w:szCs w:val="23"/>
          <w:highlight w:val="yellow"/>
        </w:rPr>
        <w:t>] [</w:t>
      </w:r>
      <w:proofErr w:type="spellStart"/>
      <w:r w:rsidR="00B0563C" w:rsidRPr="00B0563C">
        <w:rPr>
          <w:rFonts w:ascii="Arial" w:eastAsia="Times New Roman" w:hAnsi="Arial" w:cs="Arial"/>
          <w:color w:val="242424"/>
          <w:sz w:val="23"/>
          <w:szCs w:val="23"/>
          <w:highlight w:val="yellow"/>
        </w:rPr>
        <w:t>price.unit</w:t>
      </w:r>
      <w:proofErr w:type="spellEnd"/>
      <w:r w:rsidR="00B0563C" w:rsidRPr="00B0563C">
        <w:rPr>
          <w:rFonts w:ascii="Arial" w:eastAsia="Times New Roman" w:hAnsi="Arial" w:cs="Arial"/>
          <w:color w:val="242424"/>
          <w:sz w:val="23"/>
          <w:szCs w:val="23"/>
          <w:highlight w:val="yellow"/>
        </w:rPr>
        <w:t>]</w:t>
      </w:r>
      <w:r w:rsidR="00B0563C">
        <w:rPr>
          <w:rFonts w:ascii="Arial" w:eastAsia="Times New Roman" w:hAnsi="Arial" w:cs="Arial"/>
          <w:color w:val="242424"/>
          <w:sz w:val="23"/>
          <w:szCs w:val="23"/>
        </w:rPr>
        <w:t>, [</w:t>
      </w:r>
      <w:proofErr w:type="spellStart"/>
      <w:r w:rsidR="00B0563C" w:rsidRPr="00B0563C">
        <w:rPr>
          <w:rFonts w:ascii="Arial" w:eastAsia="Times New Roman" w:hAnsi="Arial" w:cs="Arial"/>
          <w:color w:val="242424"/>
          <w:sz w:val="23"/>
          <w:szCs w:val="23"/>
          <w:highlight w:val="yellow"/>
        </w:rPr>
        <w:t>unitOfMeasure</w:t>
      </w:r>
      <w:proofErr w:type="spellEnd"/>
      <w:r w:rsidR="00B0563C">
        <w:rPr>
          <w:rFonts w:ascii="Arial" w:eastAsia="Times New Roman" w:hAnsi="Arial" w:cs="Arial"/>
          <w:color w:val="242424"/>
          <w:sz w:val="23"/>
          <w:szCs w:val="23"/>
        </w:rPr>
        <w:t>].</w:t>
      </w:r>
      <w:r w:rsidR="00D21FAD">
        <w:rPr>
          <w:rFonts w:ascii="Arial" w:eastAsia="Times New Roman" w:hAnsi="Arial" w:cs="Arial"/>
          <w:color w:val="242424"/>
          <w:sz w:val="23"/>
          <w:szCs w:val="23"/>
        </w:rPr>
        <w:t xml:space="preserve"> </w:t>
      </w:r>
    </w:p>
    <w:p w14:paraId="6E0AA105" w14:textId="64D6B781" w:rsidR="00E4560C" w:rsidRDefault="00E4560C" w:rsidP="00D125B3">
      <w:pPr>
        <w:spacing w:before="360" w:line="240" w:lineRule="auto"/>
        <w:rPr>
          <w:rFonts w:ascii="Arial" w:eastAsia="Times New Roman" w:hAnsi="Arial" w:cs="Arial"/>
          <w:color w:val="242424"/>
          <w:sz w:val="23"/>
          <w:szCs w:val="23"/>
        </w:rPr>
      </w:pPr>
      <w:r w:rsidRPr="004B316F">
        <w:rPr>
          <w:rFonts w:ascii="Consolas" w:eastAsia="Times New Roman" w:hAnsi="Consolas" w:cs="Arial"/>
          <w:i/>
          <w:iCs/>
          <w:noProof/>
          <w:color w:val="242424"/>
          <w:sz w:val="23"/>
          <w:szCs w:val="23"/>
          <w:highlight w:val="yellow"/>
        </w:rPr>
        <w:lastRenderedPageBreak/>
        <mc:AlternateContent>
          <mc:Choice Requires="wps">
            <w:drawing>
              <wp:anchor distT="45720" distB="45720" distL="114300" distR="114300" simplePos="0" relativeHeight="251661312" behindDoc="0" locked="0" layoutInCell="1" allowOverlap="1" wp14:anchorId="1C4ABA90" wp14:editId="4C80F5B3">
                <wp:simplePos x="0" y="0"/>
                <wp:positionH relativeFrom="margin">
                  <wp:align>left</wp:align>
                </wp:positionH>
                <wp:positionV relativeFrom="paragraph">
                  <wp:posOffset>441960</wp:posOffset>
                </wp:positionV>
                <wp:extent cx="5969000" cy="650875"/>
                <wp:effectExtent l="0" t="0" r="12700" b="158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0" cy="650875"/>
                        </a:xfrm>
                        <a:prstGeom prst="rect">
                          <a:avLst/>
                        </a:prstGeom>
                        <a:solidFill>
                          <a:srgbClr val="FFFFFF"/>
                        </a:solidFill>
                        <a:ln w="9525">
                          <a:solidFill>
                            <a:srgbClr val="000000"/>
                          </a:solidFill>
                          <a:miter lim="800000"/>
                          <a:headEnd/>
                          <a:tailEnd/>
                        </a:ln>
                      </wps:spPr>
                      <wps:txbx>
                        <w:txbxContent>
                          <w:p w14:paraId="0773506C" w14:textId="77777777" w:rsidR="00E4560C" w:rsidRPr="00F23A18" w:rsidRDefault="00E4560C" w:rsidP="00E4560C">
                            <w:pPr>
                              <w:spacing w:before="360" w:after="0" w:line="240" w:lineRule="auto"/>
                              <w:rPr>
                                <w:rFonts w:ascii="Consolas" w:eastAsia="Times New Roman" w:hAnsi="Consolas" w:cs="Arial"/>
                                <w:i/>
                                <w:iCs/>
                                <w:color w:val="242424"/>
                                <w:sz w:val="23"/>
                                <w:szCs w:val="23"/>
                              </w:rPr>
                            </w:pPr>
                            <w:proofErr w:type="spellStart"/>
                            <w:r>
                              <w:rPr>
                                <w:rFonts w:ascii="Consolas" w:eastAsia="Times New Roman" w:hAnsi="Consolas" w:cs="Arial"/>
                                <w:i/>
                                <w:iCs/>
                                <w:color w:val="242424"/>
                                <w:sz w:val="23"/>
                                <w:szCs w:val="23"/>
                                <w:highlight w:val="yellow"/>
                              </w:rPr>
                              <w:t>priceLogic</w:t>
                            </w:r>
                            <w:proofErr w:type="spellEnd"/>
                            <w:r w:rsidRPr="00115DEB">
                              <w:rPr>
                                <w:rFonts w:ascii="Consolas" w:eastAsia="Times New Roman" w:hAnsi="Consolas" w:cs="Arial"/>
                                <w:i/>
                                <w:iCs/>
                                <w:color w:val="242424"/>
                                <w:sz w:val="23"/>
                                <w:szCs w:val="23"/>
                                <w:highlight w:val="yellow"/>
                              </w:rPr>
                              <w:t xml:space="preserve"> = find(prodSpecCharValueUse.name= "</w:t>
                            </w:r>
                            <w:proofErr w:type="spellStart"/>
                            <w:r>
                              <w:rPr>
                                <w:rFonts w:ascii="Consolas" w:eastAsia="Times New Roman" w:hAnsi="Consolas" w:cs="Arial"/>
                                <w:i/>
                                <w:iCs/>
                                <w:color w:val="242424"/>
                                <w:sz w:val="23"/>
                                <w:szCs w:val="23"/>
                                <w:highlight w:val="yellow"/>
                              </w:rPr>
                              <w:t>PriceLogic</w:t>
                            </w:r>
                            <w:proofErr w:type="spellEnd"/>
                            <w:r w:rsidRPr="00115DEB">
                              <w:rPr>
                                <w:rFonts w:ascii="Consolas" w:eastAsia="Times New Roman" w:hAnsi="Consolas" w:cs="Arial"/>
                                <w:i/>
                                <w:iCs/>
                                <w:color w:val="242424"/>
                                <w:sz w:val="23"/>
                                <w:szCs w:val="23"/>
                                <w:highlight w:val="yellow"/>
                              </w:rPr>
                              <w:t>")</w:t>
                            </w:r>
                          </w:p>
                          <w:p w14:paraId="46728D9B" w14:textId="77777777" w:rsidR="00E4560C" w:rsidRDefault="00E4560C" w:rsidP="00E456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4ABA90" id="_x0000_s1028" type="#_x0000_t202" style="position:absolute;margin-left:0;margin-top:34.8pt;width:470pt;height:51.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">
                <v:textbox>
                  <w:txbxContent>
                    <w:p w14:paraId="0773506C" w14:textId="77777777" w:rsidR="00E4560C" w:rsidRPr="00F23A18" w:rsidRDefault="00E4560C" w:rsidP="00E4560C">
                      <w:pPr>
                        <w:spacing w:before="360" w:after="0" w:line="240" w:lineRule="auto"/>
                        <w:rPr>
                          <w:rFonts w:ascii="Consolas" w:eastAsia="Times New Roman" w:hAnsi="Consolas" w:cs="Arial"/>
                          <w:i/>
                          <w:iCs/>
                          <w:color w:val="242424"/>
                          <w:sz w:val="23"/>
                          <w:szCs w:val="23"/>
                        </w:rPr>
                      </w:pPr>
                      <w:proofErr w:type="spellStart"/>
                      <w:r>
                        <w:rPr>
                          <w:rFonts w:ascii="Consolas" w:eastAsia="Times New Roman" w:hAnsi="Consolas" w:cs="Arial"/>
                          <w:i/>
                          <w:iCs/>
                          <w:color w:val="242424"/>
                          <w:sz w:val="23"/>
                          <w:szCs w:val="23"/>
                          <w:highlight w:val="yellow"/>
                        </w:rPr>
                        <w:t>priceLogic</w:t>
                      </w:r>
                      <w:proofErr w:type="spellEnd"/>
                      <w:r w:rsidRPr="00115DEB">
                        <w:rPr>
                          <w:rFonts w:ascii="Consolas" w:eastAsia="Times New Roman" w:hAnsi="Consolas" w:cs="Arial"/>
                          <w:i/>
                          <w:iCs/>
                          <w:color w:val="242424"/>
                          <w:sz w:val="23"/>
                          <w:szCs w:val="23"/>
                          <w:highlight w:val="yellow"/>
                        </w:rPr>
                        <w:t xml:space="preserve"> = find(prodSpecCharValueUse.name= "</w:t>
                      </w:r>
                      <w:proofErr w:type="spellStart"/>
                      <w:r>
                        <w:rPr>
                          <w:rFonts w:ascii="Consolas" w:eastAsia="Times New Roman" w:hAnsi="Consolas" w:cs="Arial"/>
                          <w:i/>
                          <w:iCs/>
                          <w:color w:val="242424"/>
                          <w:sz w:val="23"/>
                          <w:szCs w:val="23"/>
                          <w:highlight w:val="yellow"/>
                        </w:rPr>
                        <w:t>PriceLogic</w:t>
                      </w:r>
                      <w:proofErr w:type="spellEnd"/>
                      <w:r w:rsidRPr="00115DEB">
                        <w:rPr>
                          <w:rFonts w:ascii="Consolas" w:eastAsia="Times New Roman" w:hAnsi="Consolas" w:cs="Arial"/>
                          <w:i/>
                          <w:iCs/>
                          <w:color w:val="242424"/>
                          <w:sz w:val="23"/>
                          <w:szCs w:val="23"/>
                          <w:highlight w:val="yellow"/>
                        </w:rPr>
                        <w:t>")</w:t>
                      </w:r>
                    </w:p>
                    <w:p w14:paraId="46728D9B" w14:textId="77777777" w:rsidR="00E4560C" w:rsidRDefault="00E4560C" w:rsidP="00E4560C"/>
                  </w:txbxContent>
                </v:textbox>
                <w10:wrap type="square" anchorx="margin"/>
              </v:shape>
            </w:pict>
          </mc:Fallback>
        </mc:AlternateContent>
      </w:r>
    </w:p>
    <w:p w14:paraId="323B2A26" w14:textId="4BE511BD" w:rsidR="00F23A18" w:rsidRDefault="00F23A18" w:rsidP="004B316F">
      <w:pPr>
        <w:spacing w:before="360" w:after="0" w:line="240" w:lineRule="auto"/>
        <w:rPr>
          <w:rFonts w:ascii="Arial" w:eastAsia="Times New Roman" w:hAnsi="Arial" w:cs="Arial"/>
          <w:color w:val="242424"/>
          <w:sz w:val="23"/>
          <w:szCs w:val="23"/>
        </w:rPr>
      </w:pPr>
      <w:r>
        <w:rPr>
          <w:rFonts w:ascii="Arial" w:eastAsia="Times New Roman" w:hAnsi="Arial" w:cs="Arial"/>
          <w:color w:val="242424"/>
          <w:sz w:val="23"/>
          <w:szCs w:val="23"/>
        </w:rPr>
        <w:t xml:space="preserve">The licensing fee is calculated </w:t>
      </w:r>
      <w:r w:rsidR="004B316F">
        <w:rPr>
          <w:rFonts w:ascii="Arial" w:eastAsia="Times New Roman" w:hAnsi="Arial" w:cs="Arial"/>
          <w:color w:val="242424"/>
          <w:sz w:val="23"/>
          <w:szCs w:val="23"/>
        </w:rPr>
        <w:t xml:space="preserve">depending on the </w:t>
      </w:r>
      <w:r w:rsidR="004B316F" w:rsidRPr="00744755">
        <w:rPr>
          <w:rFonts w:ascii="Consolas" w:eastAsia="Times New Roman" w:hAnsi="Consolas" w:cs="Arial"/>
          <w:i/>
          <w:iCs/>
          <w:color w:val="242424"/>
          <w:sz w:val="23"/>
          <w:szCs w:val="23"/>
        </w:rPr>
        <w:t>[</w:t>
      </w:r>
      <w:proofErr w:type="spellStart"/>
      <w:r w:rsidR="004B316F">
        <w:rPr>
          <w:rFonts w:ascii="Consolas" w:eastAsia="Times New Roman" w:hAnsi="Consolas" w:cs="Arial"/>
          <w:i/>
          <w:iCs/>
          <w:color w:val="242424"/>
          <w:sz w:val="23"/>
          <w:szCs w:val="23"/>
          <w:highlight w:val="yellow"/>
        </w:rPr>
        <w:t>priceLogic</w:t>
      </w:r>
      <w:r w:rsidR="004B316F" w:rsidRPr="00744755">
        <w:rPr>
          <w:rFonts w:ascii="Consolas" w:eastAsia="Times New Roman" w:hAnsi="Consolas" w:cs="Arial"/>
          <w:i/>
          <w:iCs/>
          <w:color w:val="242424"/>
          <w:sz w:val="23"/>
          <w:szCs w:val="23"/>
          <w:highlight w:val="yellow"/>
        </w:rPr>
        <w:t>.productSpecCharacteristicValue.value</w:t>
      </w:r>
      <w:proofErr w:type="spellEnd"/>
      <w:r w:rsidR="004B316F" w:rsidRPr="00744755">
        <w:rPr>
          <w:rFonts w:ascii="Consolas" w:eastAsia="Times New Roman" w:hAnsi="Consolas" w:cs="Arial"/>
          <w:i/>
          <w:iCs/>
          <w:color w:val="242424"/>
          <w:sz w:val="23"/>
          <w:szCs w:val="23"/>
        </w:rPr>
        <w:t>]</w:t>
      </w:r>
      <w:r w:rsidR="004B316F">
        <w:rPr>
          <w:rFonts w:ascii="Consolas" w:eastAsia="Times New Roman" w:hAnsi="Consolas" w:cs="Arial"/>
          <w:i/>
          <w:iCs/>
          <w:color w:val="242424"/>
          <w:sz w:val="23"/>
          <w:szCs w:val="23"/>
        </w:rPr>
        <w:t xml:space="preserve"> </w:t>
      </w:r>
      <w:r w:rsidR="004B316F" w:rsidRPr="004B316F">
        <w:rPr>
          <w:rFonts w:ascii="Arial" w:eastAsia="Times New Roman" w:hAnsi="Arial" w:cs="Arial"/>
          <w:color w:val="242424"/>
          <w:sz w:val="23"/>
          <w:szCs w:val="23"/>
        </w:rPr>
        <w:t>parameter that</w:t>
      </w:r>
      <w:r w:rsidR="004B316F">
        <w:rPr>
          <w:rFonts w:ascii="Arial" w:eastAsia="Times New Roman" w:hAnsi="Arial" w:cs="Arial"/>
          <w:color w:val="242424"/>
          <w:sz w:val="23"/>
          <w:szCs w:val="23"/>
        </w:rPr>
        <w:t xml:space="preserve"> is controlled by the 5GZORRO platform. The </w:t>
      </w:r>
      <w:r w:rsidRPr="00B0563C">
        <w:rPr>
          <w:rFonts w:ascii="Arial" w:eastAsia="Times New Roman" w:hAnsi="Arial" w:cs="Arial"/>
          <w:color w:val="242424"/>
          <w:sz w:val="23"/>
          <w:szCs w:val="23"/>
        </w:rPr>
        <w:t>pricing</w:t>
      </w:r>
      <w:r>
        <w:rPr>
          <w:rFonts w:ascii="Arial" w:eastAsia="Times New Roman" w:hAnsi="Arial" w:cs="Arial"/>
          <w:color w:val="242424"/>
          <w:sz w:val="23"/>
          <w:szCs w:val="23"/>
        </w:rPr>
        <w:t xml:space="preserve"> logic</w:t>
      </w:r>
      <w:r w:rsidR="004B316F">
        <w:rPr>
          <w:rFonts w:ascii="Arial" w:eastAsia="Times New Roman" w:hAnsi="Arial" w:cs="Arial"/>
          <w:color w:val="242424"/>
          <w:sz w:val="23"/>
          <w:szCs w:val="23"/>
        </w:rPr>
        <w:t xml:space="preserve"> a</w:t>
      </w:r>
      <w:r w:rsidR="004B316F" w:rsidRPr="00B0563C">
        <w:rPr>
          <w:rFonts w:ascii="Arial" w:eastAsia="Times New Roman" w:hAnsi="Arial" w:cs="Arial"/>
          <w:color w:val="242424"/>
          <w:sz w:val="23"/>
          <w:szCs w:val="23"/>
        </w:rPr>
        <w:t>lgorithm</w:t>
      </w:r>
      <w:r>
        <w:rPr>
          <w:rFonts w:ascii="Arial" w:eastAsia="Times New Roman" w:hAnsi="Arial" w:cs="Arial"/>
          <w:color w:val="242424"/>
          <w:sz w:val="23"/>
          <w:szCs w:val="23"/>
        </w:rPr>
        <w:t xml:space="preserve"> </w:t>
      </w:r>
      <w:commentRangeStart w:id="0"/>
      <w:r w:rsidRPr="00B0563C">
        <w:rPr>
          <w:rFonts w:ascii="Arial" w:eastAsia="Times New Roman" w:hAnsi="Arial" w:cs="Arial"/>
          <w:color w:val="242424"/>
          <w:sz w:val="23"/>
          <w:szCs w:val="23"/>
          <w:highlight w:val="yellow"/>
        </w:rPr>
        <w:t>[</w:t>
      </w:r>
      <w:proofErr w:type="spellStart"/>
      <w:r w:rsidRPr="00B0563C">
        <w:rPr>
          <w:rFonts w:ascii="Arial" w:eastAsia="Times New Roman" w:hAnsi="Arial" w:cs="Arial"/>
          <w:color w:val="242424"/>
          <w:sz w:val="23"/>
          <w:szCs w:val="23"/>
          <w:highlight w:val="yellow"/>
        </w:rPr>
        <w:t>pricingLogicAlgorithm.Id</w:t>
      </w:r>
      <w:proofErr w:type="spellEnd"/>
      <w:r w:rsidRPr="00B0563C">
        <w:rPr>
          <w:rFonts w:ascii="Arial" w:eastAsia="Times New Roman" w:hAnsi="Arial" w:cs="Arial"/>
          <w:color w:val="242424"/>
          <w:sz w:val="23"/>
          <w:szCs w:val="23"/>
          <w:highlight w:val="yellow"/>
        </w:rPr>
        <w:t>],</w:t>
      </w:r>
      <w:r>
        <w:rPr>
          <w:rFonts w:ascii="Arial" w:eastAsia="Times New Roman" w:hAnsi="Arial" w:cs="Arial"/>
          <w:color w:val="242424"/>
          <w:sz w:val="23"/>
          <w:szCs w:val="23"/>
        </w:rPr>
        <w:t xml:space="preserve"> </w:t>
      </w:r>
      <w:commentRangeEnd w:id="0"/>
      <w:r w:rsidR="00D21FAD">
        <w:rPr>
          <w:rStyle w:val="CommentReference"/>
        </w:rPr>
        <w:commentReference w:id="0"/>
      </w:r>
      <w:r>
        <w:rPr>
          <w:rFonts w:ascii="Arial" w:eastAsia="Times New Roman" w:hAnsi="Arial" w:cs="Arial"/>
          <w:color w:val="242424"/>
          <w:sz w:val="23"/>
          <w:szCs w:val="23"/>
        </w:rPr>
        <w:t>which is described as [</w:t>
      </w:r>
      <w:proofErr w:type="spellStart"/>
      <w:r w:rsidR="006B776B" w:rsidRPr="00B0563C">
        <w:rPr>
          <w:rFonts w:ascii="Arial" w:eastAsia="Times New Roman" w:hAnsi="Arial" w:cs="Arial"/>
          <w:color w:val="242424"/>
          <w:sz w:val="23"/>
          <w:szCs w:val="23"/>
          <w:highlight w:val="yellow"/>
        </w:rPr>
        <w:t>pricingLogicAlgorithm</w:t>
      </w:r>
      <w:r w:rsidRPr="00B0563C">
        <w:rPr>
          <w:rFonts w:ascii="Arial" w:eastAsia="Times New Roman" w:hAnsi="Arial" w:cs="Arial"/>
          <w:color w:val="242424"/>
          <w:sz w:val="23"/>
          <w:szCs w:val="23"/>
          <w:highlight w:val="yellow"/>
        </w:rPr>
        <w:t>.description</w:t>
      </w:r>
      <w:proofErr w:type="spellEnd"/>
      <w:r>
        <w:rPr>
          <w:rFonts w:ascii="Arial" w:eastAsia="Times New Roman" w:hAnsi="Arial" w:cs="Arial"/>
          <w:color w:val="242424"/>
          <w:sz w:val="23"/>
          <w:szCs w:val="23"/>
        </w:rPr>
        <w:t>]</w:t>
      </w:r>
      <w:r w:rsidR="004B316F">
        <w:rPr>
          <w:rFonts w:ascii="Arial" w:eastAsia="Times New Roman" w:hAnsi="Arial" w:cs="Arial"/>
          <w:color w:val="242424"/>
          <w:sz w:val="23"/>
          <w:szCs w:val="23"/>
        </w:rPr>
        <w:t>, governs the quantity of the fee</w:t>
      </w:r>
      <w:r>
        <w:rPr>
          <w:rFonts w:ascii="Arial" w:eastAsia="Times New Roman" w:hAnsi="Arial" w:cs="Arial"/>
          <w:color w:val="242424"/>
          <w:sz w:val="23"/>
          <w:szCs w:val="23"/>
        </w:rPr>
        <w:t xml:space="preserve">. </w:t>
      </w:r>
    </w:p>
    <w:p w14:paraId="11AFA203" w14:textId="22CCBAC4" w:rsidR="00115DEB" w:rsidRDefault="00115DEB" w:rsidP="00D125B3">
      <w:pPr>
        <w:spacing w:before="360" w:line="240" w:lineRule="auto"/>
        <w:rPr>
          <w:rFonts w:ascii="Arial" w:eastAsia="Times New Roman" w:hAnsi="Arial" w:cs="Arial"/>
          <w:color w:val="242424"/>
          <w:sz w:val="23"/>
          <w:szCs w:val="23"/>
        </w:rPr>
      </w:pPr>
    </w:p>
    <w:p w14:paraId="045DF945" w14:textId="77777777" w:rsidR="00115DEB" w:rsidRPr="00D125B3" w:rsidRDefault="00115DEB" w:rsidP="00D125B3">
      <w:pPr>
        <w:spacing w:before="360" w:line="240" w:lineRule="auto"/>
        <w:rPr>
          <w:rFonts w:ascii="Arial" w:eastAsia="Times New Roman" w:hAnsi="Arial" w:cs="Arial"/>
          <w:color w:val="242424"/>
          <w:sz w:val="23"/>
          <w:szCs w:val="23"/>
        </w:rPr>
      </w:pPr>
    </w:p>
    <w:p w14:paraId="1DAB2D5C" w14:textId="77777777" w:rsidR="00E66AD8" w:rsidRDefault="00E66AD8"/>
    <w:sectPr w:rsidR="00E66AD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 Bravo, Fernando" w:date="2021-05-17T15:53:00Z" w:initials="DBF">
    <w:p w14:paraId="6FFDA086" w14:textId="0126CD66" w:rsidR="00D21FAD" w:rsidRDefault="00D21FAD">
      <w:pPr>
        <w:pStyle w:val="CommentText"/>
      </w:pPr>
      <w:r>
        <w:rPr>
          <w:rStyle w:val="CommentReference"/>
        </w:rPr>
        <w:annotationRef/>
      </w:r>
      <w:r>
        <w:t xml:space="preserve">Add checksum to verify the integrity of the </w:t>
      </w:r>
      <w:proofErr w:type="spellStart"/>
      <w:r>
        <w:t>pla</w:t>
      </w:r>
      <w:proofErr w:type="spellEnd"/>
      <w:r>
        <w:t xml:space="preserve"> </w:t>
      </w:r>
      <w:proofErr w:type="spellStart"/>
      <w:r>
        <w:t>sript</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FDA0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D0FFD" w16cex:dateUtc="2021-05-17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FDA086" w16cid:durableId="244D0F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0054B9" w14:textId="77777777" w:rsidR="006B776B" w:rsidRDefault="006B776B" w:rsidP="006B776B">
      <w:pPr>
        <w:spacing w:after="0" w:line="240" w:lineRule="auto"/>
      </w:pPr>
      <w:r>
        <w:separator/>
      </w:r>
    </w:p>
  </w:endnote>
  <w:endnote w:type="continuationSeparator" w:id="0">
    <w:p w14:paraId="4019C9F3" w14:textId="77777777" w:rsidR="006B776B" w:rsidRDefault="006B776B" w:rsidP="006B7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F2CE3" w14:textId="77777777" w:rsidR="006B776B" w:rsidRDefault="006B776B" w:rsidP="006B776B">
      <w:pPr>
        <w:spacing w:after="0" w:line="240" w:lineRule="auto"/>
      </w:pPr>
      <w:r>
        <w:separator/>
      </w:r>
    </w:p>
  </w:footnote>
  <w:footnote w:type="continuationSeparator" w:id="0">
    <w:p w14:paraId="75109526" w14:textId="77777777" w:rsidR="006B776B" w:rsidRDefault="006B776B" w:rsidP="006B77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214854"/>
    <w:multiLevelType w:val="multilevel"/>
    <w:tmpl w:val="F470F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 Bravo, Fernando">
    <w15:presenceInfo w15:providerId="AD" w15:userId="S::fernando.diaz@atos.net::f615a17b-f11d-41dd-beae-f2b300ef2b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118"/>
    <w:rsid w:val="00050107"/>
    <w:rsid w:val="00053D86"/>
    <w:rsid w:val="00115DEB"/>
    <w:rsid w:val="001A00CA"/>
    <w:rsid w:val="004B316F"/>
    <w:rsid w:val="004B754D"/>
    <w:rsid w:val="006A0800"/>
    <w:rsid w:val="006B776B"/>
    <w:rsid w:val="00700FAF"/>
    <w:rsid w:val="00744755"/>
    <w:rsid w:val="00886645"/>
    <w:rsid w:val="009434F0"/>
    <w:rsid w:val="00AD0118"/>
    <w:rsid w:val="00B0563C"/>
    <w:rsid w:val="00C27091"/>
    <w:rsid w:val="00C312D2"/>
    <w:rsid w:val="00D125B3"/>
    <w:rsid w:val="00D21FAD"/>
    <w:rsid w:val="00D23A07"/>
    <w:rsid w:val="00D37643"/>
    <w:rsid w:val="00E4560C"/>
    <w:rsid w:val="00E66AD8"/>
    <w:rsid w:val="00F23A18"/>
    <w:rsid w:val="00FF3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31A617"/>
  <w15:chartTrackingRefBased/>
  <w15:docId w15:val="{3467ACEB-45B2-4157-AD82-00D5656D6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25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25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118"/>
    <w:rPr>
      <w:rFonts w:ascii="Segoe UI" w:hAnsi="Segoe UI" w:cs="Segoe UI"/>
      <w:sz w:val="18"/>
      <w:szCs w:val="18"/>
    </w:rPr>
  </w:style>
  <w:style w:type="character" w:customStyle="1" w:styleId="Heading2Char">
    <w:name w:val="Heading 2 Char"/>
    <w:basedOn w:val="DefaultParagraphFont"/>
    <w:link w:val="Heading2"/>
    <w:uiPriority w:val="9"/>
    <w:rsid w:val="00D125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25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2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D125B3"/>
  </w:style>
  <w:style w:type="character" w:styleId="Strong">
    <w:name w:val="Strong"/>
    <w:basedOn w:val="DefaultParagraphFont"/>
    <w:uiPriority w:val="22"/>
    <w:qFormat/>
    <w:rsid w:val="00D125B3"/>
    <w:rPr>
      <w:b/>
      <w:bCs/>
    </w:rPr>
  </w:style>
  <w:style w:type="character" w:customStyle="1" w:styleId="token-input">
    <w:name w:val="token-input"/>
    <w:basedOn w:val="DefaultParagraphFont"/>
    <w:rsid w:val="00D125B3"/>
  </w:style>
  <w:style w:type="character" w:customStyle="1" w:styleId="token-inputtext">
    <w:name w:val="token-input__text"/>
    <w:basedOn w:val="DefaultParagraphFont"/>
    <w:rsid w:val="00D125B3"/>
  </w:style>
  <w:style w:type="character" w:styleId="CommentReference">
    <w:name w:val="annotation reference"/>
    <w:basedOn w:val="DefaultParagraphFont"/>
    <w:uiPriority w:val="99"/>
    <w:semiHidden/>
    <w:unhideWhenUsed/>
    <w:rsid w:val="00744755"/>
    <w:rPr>
      <w:sz w:val="16"/>
      <w:szCs w:val="16"/>
    </w:rPr>
  </w:style>
  <w:style w:type="paragraph" w:styleId="CommentText">
    <w:name w:val="annotation text"/>
    <w:basedOn w:val="Normal"/>
    <w:link w:val="CommentTextChar"/>
    <w:uiPriority w:val="99"/>
    <w:semiHidden/>
    <w:unhideWhenUsed/>
    <w:rsid w:val="00744755"/>
    <w:pPr>
      <w:spacing w:line="240" w:lineRule="auto"/>
    </w:pPr>
    <w:rPr>
      <w:sz w:val="20"/>
      <w:szCs w:val="20"/>
    </w:rPr>
  </w:style>
  <w:style w:type="character" w:customStyle="1" w:styleId="CommentTextChar">
    <w:name w:val="Comment Text Char"/>
    <w:basedOn w:val="DefaultParagraphFont"/>
    <w:link w:val="CommentText"/>
    <w:uiPriority w:val="99"/>
    <w:semiHidden/>
    <w:rsid w:val="00744755"/>
    <w:rPr>
      <w:sz w:val="20"/>
      <w:szCs w:val="20"/>
    </w:rPr>
  </w:style>
  <w:style w:type="paragraph" w:styleId="CommentSubject">
    <w:name w:val="annotation subject"/>
    <w:basedOn w:val="CommentText"/>
    <w:next w:val="CommentText"/>
    <w:link w:val="CommentSubjectChar"/>
    <w:uiPriority w:val="99"/>
    <w:semiHidden/>
    <w:unhideWhenUsed/>
    <w:rsid w:val="00744755"/>
    <w:rPr>
      <w:b/>
      <w:bCs/>
    </w:rPr>
  </w:style>
  <w:style w:type="character" w:customStyle="1" w:styleId="CommentSubjectChar">
    <w:name w:val="Comment Subject Char"/>
    <w:basedOn w:val="CommentTextChar"/>
    <w:link w:val="CommentSubject"/>
    <w:uiPriority w:val="99"/>
    <w:semiHidden/>
    <w:rsid w:val="007447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15754">
      <w:bodyDiv w:val="1"/>
      <w:marLeft w:val="0"/>
      <w:marRight w:val="0"/>
      <w:marTop w:val="0"/>
      <w:marBottom w:val="0"/>
      <w:divBdr>
        <w:top w:val="none" w:sz="0" w:space="0" w:color="auto"/>
        <w:left w:val="none" w:sz="0" w:space="0" w:color="auto"/>
        <w:bottom w:val="none" w:sz="0" w:space="0" w:color="auto"/>
        <w:right w:val="none" w:sz="0" w:space="0" w:color="auto"/>
      </w:divBdr>
    </w:div>
    <w:div w:id="454369951">
      <w:bodyDiv w:val="1"/>
      <w:marLeft w:val="0"/>
      <w:marRight w:val="0"/>
      <w:marTop w:val="0"/>
      <w:marBottom w:val="0"/>
      <w:divBdr>
        <w:top w:val="none" w:sz="0" w:space="0" w:color="auto"/>
        <w:left w:val="none" w:sz="0" w:space="0" w:color="auto"/>
        <w:bottom w:val="none" w:sz="0" w:space="0" w:color="auto"/>
        <w:right w:val="none" w:sz="0" w:space="0" w:color="auto"/>
      </w:divBdr>
    </w:div>
    <w:div w:id="617177842">
      <w:bodyDiv w:val="1"/>
      <w:marLeft w:val="0"/>
      <w:marRight w:val="0"/>
      <w:marTop w:val="0"/>
      <w:marBottom w:val="0"/>
      <w:divBdr>
        <w:top w:val="none" w:sz="0" w:space="0" w:color="auto"/>
        <w:left w:val="none" w:sz="0" w:space="0" w:color="auto"/>
        <w:bottom w:val="none" w:sz="0" w:space="0" w:color="auto"/>
        <w:right w:val="none" w:sz="0" w:space="0" w:color="auto"/>
      </w:divBdr>
    </w:div>
    <w:div w:id="809438868">
      <w:bodyDiv w:val="1"/>
      <w:marLeft w:val="0"/>
      <w:marRight w:val="0"/>
      <w:marTop w:val="0"/>
      <w:marBottom w:val="0"/>
      <w:divBdr>
        <w:top w:val="none" w:sz="0" w:space="0" w:color="auto"/>
        <w:left w:val="none" w:sz="0" w:space="0" w:color="auto"/>
        <w:bottom w:val="none" w:sz="0" w:space="0" w:color="auto"/>
        <w:right w:val="none" w:sz="0" w:space="0" w:color="auto"/>
      </w:divBdr>
    </w:div>
    <w:div w:id="833490490">
      <w:bodyDiv w:val="1"/>
      <w:marLeft w:val="0"/>
      <w:marRight w:val="0"/>
      <w:marTop w:val="0"/>
      <w:marBottom w:val="0"/>
      <w:divBdr>
        <w:top w:val="none" w:sz="0" w:space="0" w:color="auto"/>
        <w:left w:val="none" w:sz="0" w:space="0" w:color="auto"/>
        <w:bottom w:val="none" w:sz="0" w:space="0" w:color="auto"/>
        <w:right w:val="none" w:sz="0" w:space="0" w:color="auto"/>
      </w:divBdr>
    </w:div>
    <w:div w:id="1242329438">
      <w:bodyDiv w:val="1"/>
      <w:marLeft w:val="0"/>
      <w:marRight w:val="0"/>
      <w:marTop w:val="0"/>
      <w:marBottom w:val="0"/>
      <w:divBdr>
        <w:top w:val="none" w:sz="0" w:space="0" w:color="auto"/>
        <w:left w:val="none" w:sz="0" w:space="0" w:color="auto"/>
        <w:bottom w:val="none" w:sz="0" w:space="0" w:color="auto"/>
        <w:right w:val="none" w:sz="0" w:space="0" w:color="auto"/>
      </w:divBdr>
    </w:div>
    <w:div w:id="1308436663">
      <w:bodyDiv w:val="1"/>
      <w:marLeft w:val="0"/>
      <w:marRight w:val="0"/>
      <w:marTop w:val="0"/>
      <w:marBottom w:val="0"/>
      <w:divBdr>
        <w:top w:val="none" w:sz="0" w:space="0" w:color="auto"/>
        <w:left w:val="none" w:sz="0" w:space="0" w:color="auto"/>
        <w:bottom w:val="none" w:sz="0" w:space="0" w:color="auto"/>
        <w:right w:val="none" w:sz="0" w:space="0" w:color="auto"/>
      </w:divBdr>
    </w:div>
    <w:div w:id="1597664577">
      <w:bodyDiv w:val="1"/>
      <w:marLeft w:val="0"/>
      <w:marRight w:val="0"/>
      <w:marTop w:val="0"/>
      <w:marBottom w:val="0"/>
      <w:divBdr>
        <w:top w:val="none" w:sz="0" w:space="0" w:color="auto"/>
        <w:left w:val="none" w:sz="0" w:space="0" w:color="auto"/>
        <w:bottom w:val="none" w:sz="0" w:space="0" w:color="auto"/>
        <w:right w:val="none" w:sz="0" w:space="0" w:color="auto"/>
      </w:divBdr>
    </w:div>
    <w:div w:id="1623531846">
      <w:bodyDiv w:val="1"/>
      <w:marLeft w:val="0"/>
      <w:marRight w:val="0"/>
      <w:marTop w:val="0"/>
      <w:marBottom w:val="0"/>
      <w:divBdr>
        <w:top w:val="none" w:sz="0" w:space="0" w:color="auto"/>
        <w:left w:val="none" w:sz="0" w:space="0" w:color="auto"/>
        <w:bottom w:val="none" w:sz="0" w:space="0" w:color="auto"/>
        <w:right w:val="none" w:sz="0" w:space="0" w:color="auto"/>
      </w:divBdr>
    </w:div>
    <w:div w:id="1861779304">
      <w:bodyDiv w:val="1"/>
      <w:marLeft w:val="0"/>
      <w:marRight w:val="0"/>
      <w:marTop w:val="0"/>
      <w:marBottom w:val="0"/>
      <w:divBdr>
        <w:top w:val="none" w:sz="0" w:space="0" w:color="auto"/>
        <w:left w:val="none" w:sz="0" w:space="0" w:color="auto"/>
        <w:bottom w:val="none" w:sz="0" w:space="0" w:color="auto"/>
        <w:right w:val="none" w:sz="0" w:space="0" w:color="auto"/>
      </w:divBdr>
      <w:divsChild>
        <w:div w:id="53084994">
          <w:marLeft w:val="0"/>
          <w:marRight w:val="0"/>
          <w:marTop w:val="0"/>
          <w:marBottom w:val="300"/>
          <w:divBdr>
            <w:top w:val="none" w:sz="0" w:space="0" w:color="auto"/>
            <w:left w:val="none" w:sz="0" w:space="0" w:color="auto"/>
            <w:bottom w:val="none" w:sz="0" w:space="0" w:color="auto"/>
            <w:right w:val="none" w:sz="0" w:space="0" w:color="auto"/>
          </w:divBdr>
        </w:div>
        <w:div w:id="837233778">
          <w:marLeft w:val="0"/>
          <w:marRight w:val="0"/>
          <w:marTop w:val="0"/>
          <w:marBottom w:val="300"/>
          <w:divBdr>
            <w:top w:val="none" w:sz="0" w:space="0" w:color="auto"/>
            <w:left w:val="none" w:sz="0" w:space="0" w:color="auto"/>
            <w:bottom w:val="none" w:sz="0" w:space="0" w:color="auto"/>
            <w:right w:val="none" w:sz="0" w:space="0" w:color="auto"/>
          </w:divBdr>
          <w:divsChild>
            <w:div w:id="1807504074">
              <w:marLeft w:val="-240"/>
              <w:marRight w:val="-240"/>
              <w:marTop w:val="0"/>
              <w:marBottom w:val="0"/>
              <w:divBdr>
                <w:top w:val="none" w:sz="0" w:space="0" w:color="auto"/>
                <w:left w:val="none" w:sz="0" w:space="0" w:color="auto"/>
                <w:bottom w:val="none" w:sz="0" w:space="0" w:color="auto"/>
                <w:right w:val="none" w:sz="0" w:space="0" w:color="auto"/>
              </w:divBdr>
              <w:divsChild>
                <w:div w:id="479005369">
                  <w:marLeft w:val="0"/>
                  <w:marRight w:val="0"/>
                  <w:marTop w:val="0"/>
                  <w:marBottom w:val="0"/>
                  <w:divBdr>
                    <w:top w:val="none" w:sz="0" w:space="0" w:color="auto"/>
                    <w:left w:val="none" w:sz="0" w:space="0" w:color="auto"/>
                    <w:bottom w:val="none" w:sz="0" w:space="0" w:color="auto"/>
                    <w:right w:val="none" w:sz="0" w:space="0" w:color="auto"/>
                  </w:divBdr>
                </w:div>
                <w:div w:id="9987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10047">
          <w:marLeft w:val="0"/>
          <w:marRight w:val="0"/>
          <w:marTop w:val="0"/>
          <w:marBottom w:val="300"/>
          <w:divBdr>
            <w:top w:val="none" w:sz="0" w:space="0" w:color="auto"/>
            <w:left w:val="none" w:sz="0" w:space="0" w:color="auto"/>
            <w:bottom w:val="none" w:sz="0" w:space="0" w:color="auto"/>
            <w:right w:val="none" w:sz="0" w:space="0" w:color="auto"/>
          </w:divBdr>
        </w:div>
        <w:div w:id="1149709345">
          <w:marLeft w:val="0"/>
          <w:marRight w:val="0"/>
          <w:marTop w:val="0"/>
          <w:marBottom w:val="300"/>
          <w:divBdr>
            <w:top w:val="none" w:sz="0" w:space="0" w:color="auto"/>
            <w:left w:val="none" w:sz="0" w:space="0" w:color="auto"/>
            <w:bottom w:val="none" w:sz="0" w:space="0" w:color="auto"/>
            <w:right w:val="none" w:sz="0" w:space="0" w:color="auto"/>
          </w:divBdr>
        </w:div>
        <w:div w:id="1709452760">
          <w:marLeft w:val="0"/>
          <w:marRight w:val="0"/>
          <w:marTop w:val="0"/>
          <w:marBottom w:val="300"/>
          <w:divBdr>
            <w:top w:val="none" w:sz="0" w:space="0" w:color="auto"/>
            <w:left w:val="none" w:sz="0" w:space="0" w:color="auto"/>
            <w:bottom w:val="none" w:sz="0" w:space="0" w:color="auto"/>
            <w:right w:val="none" w:sz="0" w:space="0" w:color="auto"/>
          </w:divBdr>
        </w:div>
        <w:div w:id="1988509643">
          <w:marLeft w:val="0"/>
          <w:marRight w:val="0"/>
          <w:marTop w:val="0"/>
          <w:marBottom w:val="300"/>
          <w:divBdr>
            <w:top w:val="none" w:sz="0" w:space="0" w:color="auto"/>
            <w:left w:val="none" w:sz="0" w:space="0" w:color="auto"/>
            <w:bottom w:val="none" w:sz="0" w:space="0" w:color="auto"/>
            <w:right w:val="none" w:sz="0" w:space="0" w:color="auto"/>
          </w:divBdr>
        </w:div>
        <w:div w:id="202925948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4627</TotalTime>
  <Pages>8</Pages>
  <Words>1655</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Bravo, Fernando</dc:creator>
  <cp:keywords/>
  <dc:description/>
  <cp:lastModifiedBy>Diaz Bravo, Fernando</cp:lastModifiedBy>
  <cp:revision>1</cp:revision>
  <dcterms:created xsi:type="dcterms:W3CDTF">2021-05-14T07:01:00Z</dcterms:created>
  <dcterms:modified xsi:type="dcterms:W3CDTF">2021-05-18T07:20:00Z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2021-05-14T07:02:05Z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624075f1-9ce6-4bcc-b1f2-84c4d8bd66f6</vt:lpwstr>
  </property>
  <property fmtid="{D5CDD505-2E9C-101B-9397-08002B2CF9AE}" pid="8" name="MSIP_Label_e463cba9-5f6c-478d-9329-7b2295e4e8ed_ContentBits">
    <vt:lpwstr>0</vt:lpwstr>
  </property>
</Properties>
</file>