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Marvin Ricardo Rodríguez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setenta y siete espacio cincuenta y cuatro mil cuatrocientos setenta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(2077 54470 0101)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Marvin Ricardo Rodríguez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