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Carlos Francisco Pelaez Pirir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veintitres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(23)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Ciencias y Letras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tres mil quinientos setenta espacio cero sesenta y cuatro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(3570 00064 0101)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Carlos Francisco Pelaez Pirir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