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rFonts w:ascii="Arial" w:cs="Arial" w:eastAsia="Arial" w:hAnsi="Arial"/>
          <w:b/>
          <w:bCs/>
          <w:color w:val="0B5394"/>
          <w:sz w:val="48"/>
          <w:szCs w:val="48"/>
        </w:rPr>
        <w:t xml:space="preserve">Phase 0 — Completion Report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Evaluation Foundation — substrate shipped</w:t>
      </w:r>
    </w:p>
    <w:p>
      <w:pPr>
        <w:spacing w:after="4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22 May 2026  ·  local dev  ·  zero production behavior changes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TL;DR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0 ships the infrastructure that makes AI quality measurable. Five core editorial generators now route through a consolidated prompt-builder layer. Every AI call records a prompt_version. Five golden sets seeded with provenance-anchored entries are ready for operator curation. An eval CLI grades a feature against its golden set and writes a timestamped report. The system has changed zero production behavior — every refactor is byte-equivalent and protected by a snapshot test.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Status: Phase 0 success criteria green except baselines (requires operator to run `npm run eval -- baseline &lt;feature&gt;` once OPENAI_API_KEY and DB are reachable; baselines are recorded in evals/baselines.json on first run).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5394"/>
          <w:sz w:val="36"/>
          <w:szCs w:val="36"/>
        </w:rPr>
        <w:t xml:space="preserve">I. What shipped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New modules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300"/>
        <w:gridCol w:w="4500"/>
      </w:tblGrid>
      <w:tr>
        <w:trPr>
          <w:tblHeader/>
        </w:trP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FAFB"/>
                <w:sz w:val="20"/>
                <w:szCs w:val="20"/>
              </w:rPr>
              <w:t xml:space="preserve">Path</w:t>
            </w:r>
          </w:p>
        </w:tc>
        <w:tc>
          <w:tcPr>
            <w:tcW w:type="dxa" w:w="13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FAFB"/>
                <w:sz w:val="20"/>
                <w:szCs w:val="20"/>
              </w:rPr>
              <w:t xml:space="preserve">LOC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FAFB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lib/ai/prompts/original-thinking.ts</w:t>
            </w:r>
          </w:p>
        </w:tc>
        <w:tc>
          <w:tcPr>
            <w:tcW w:type="dxa" w:w="13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84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Consolidated builder for Original Thinking. Exports buildOriginalThinkingPrompt + VERSION.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lib/ai/prompts/hybrid-topics.ts</w:t>
            </w:r>
          </w:p>
        </w:tc>
        <w:tc>
          <w:tcPr>
            <w:tcW w:type="dxa" w:w="13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165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Consolidated builder for Hybrid Topics. Uses HYBRID_INPUT_CAPS, lens registry, worked-report.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lib/ai/prompts/discovery-archetypes.ts</w:t>
            </w:r>
          </w:p>
        </w:tc>
        <w:tc>
          <w:tcPr>
            <w:tcW w:type="dxa" w:w="13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72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Consolidated builder for Discovery archetype seeder.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lib/ai/prompts/discovery-verify.ts</w:t>
            </w:r>
          </w:p>
        </w:tc>
        <w:tc>
          <w:tcPr>
            <w:tcW w:type="dxa" w:w="13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98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Consolidated builder for Discovery candidate verification.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lib/ai/prompts/studio-package.ts</w:t>
            </w:r>
          </w:p>
        </w:tc>
        <w:tc>
          <w:tcPr>
            <w:tcW w:type="dxa" w:w="13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94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Consolidated builder for Studio YouTube package.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lib/evals/types.ts</w:t>
            </w:r>
          </w:p>
        </w:tc>
        <w:tc>
          <w:tcPr>
            <w:tcW w:type="dxa" w:w="13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84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Type contracts: EvalFeature, GoldenSet, JudgeOutput, EvalReport.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lib/evals/loader.ts</w:t>
            </w:r>
          </w:p>
        </w:tc>
        <w:tc>
          <w:tcPr>
            <w:tcW w:type="dxa" w:w="13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121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Golden-set loader + validator + stable hash.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lib/evals/scorer.ts</w:t>
            </w:r>
          </w:p>
        </w:tc>
        <w:tc>
          <w:tcPr>
            <w:tcW w:type="dxa" w:w="13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63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Pairwise ranking → normalized [0, 1] quality score.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lib/evals/judge.ts</w:t>
            </w:r>
          </w:p>
        </w:tc>
        <w:tc>
          <w:tcPr>
            <w:tcW w:type="dxa" w:w="13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127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Judge prompt builder + caller. Pairwise ranking; gpt-4o-mini.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lib/evals/reporter.ts</w:t>
            </w:r>
          </w:p>
        </w:tc>
        <w:tc>
          <w:tcPr>
            <w:tcW w:type="dxa" w:w="13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53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Writes timestamped reports + baseline records.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lib/evals/index.ts</w:t>
            </w:r>
          </w:p>
        </w:tc>
        <w:tc>
          <w:tcPr>
            <w:tcW w:type="dxa" w:w="13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Public surface for the eval framework.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lib/evals/runners.ts</w:t>
            </w:r>
          </w:p>
        </w:tc>
        <w:tc>
          <w:tcPr>
            <w:tcW w:type="dxa" w:w="13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201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Bridges the CLI to the production generators.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scripts/migrate-phase0-prompt-version.ts</w:t>
            </w:r>
          </w:p>
        </w:tc>
        <w:tc>
          <w:tcPr>
            <w:tcW w:type="dxa" w:w="13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Adds ai_runs.prompt_version (forward + reverse).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scripts/run-eval.ts</w:t>
            </w:r>
          </w:p>
        </w:tc>
        <w:tc>
          <w:tcPr>
            <w:tcW w:type="dxa" w:w="13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131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npm run eval CLI.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scripts/smoke-phase0-evals.ts</w:t>
            </w:r>
          </w:p>
        </w:tc>
        <w:tc>
          <w:tcPr>
            <w:tcW w:type="dxa" w:w="13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139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Pure smoke check of the eval substrate.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tests/prompts/snapshots.test.ts</w:t>
            </w:r>
          </w:p>
        </w:tc>
        <w:tc>
          <w:tcPr>
            <w:tcW w:type="dxa" w:w="13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187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Vitest snapshot test proving prompt refactor is byte-equivalent.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evals/ARCHITECTURE.md</w:t>
            </w:r>
          </w:p>
        </w:tc>
        <w:tc>
          <w:tcPr>
            <w:tcW w:type="dxa" w:w="13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Eval framework design doc.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evals/CURATION_NEEDED.md</w:t>
            </w:r>
          </w:p>
        </w:tc>
        <w:tc>
          <w:tcPr>
            <w:tcW w:type="dxa" w:w="13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Operator's todo list for golden-set curation.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evals/baselines.json</w:t>
            </w:r>
          </w:p>
        </w:tc>
        <w:tc>
          <w:tcPr>
            <w:tcW w:type="dxa" w:w="13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Placeholder; first baseline run populates it.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evals/&lt;feature&gt;/golden.json (×5)</w:t>
            </w:r>
          </w:p>
        </w:tc>
        <w:tc>
          <w:tcPr>
            <w:tcW w:type="dxa" w:w="13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Seeded golden sets: hybrid-topics, original-thinking, discovery-archetypes, discovery-verify, studio-package.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evals/hybrid-topics/judge.md</w:t>
            </w:r>
          </w:p>
        </w:tc>
        <w:tc>
          <w:tcPr>
            <w:tcW w:type="dxa" w:w="13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Human-readable judge brief for Hybrid Topics.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Modified files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rPr>
          <w:tblHeader/>
        </w:trP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FAFB"/>
                <w:sz w:val="20"/>
                <w:szCs w:val="20"/>
              </w:rPr>
              <w:t xml:space="preserve">Path</w:t>
            </w:r>
          </w:p>
        </w:tc>
        <w:tc>
          <w:tcPr>
            <w:tcW w:type="dxa" w:w="5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FAFB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lib/db/schema/ai-runs.ts</w:t>
            </w:r>
          </w:p>
        </w:tc>
        <w:tc>
          <w:tcPr>
            <w:tcW w:type="dxa" w:w="5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Added prompt_version TEXT column (nullable, no default). All comments + types updated.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lib/ai-router/types.ts</w:t>
            </w:r>
          </w:p>
        </w:tc>
        <w:tc>
          <w:tcPr>
            <w:tcW w:type="dxa" w:w="5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AiTaskRequest.promptVersion?: string | null added.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lib/ai-router/router.ts</w:t>
            </w:r>
          </w:p>
        </w:tc>
        <w:tc>
          <w:tcPr>
            <w:tcW w:type="dxa" w:w="5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runAiTask now writes prompt_version into ai_runs.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lib/original-thinking/generator.ts</w:t>
            </w:r>
          </w:p>
        </w:tc>
        <w:tc>
          <w:tcPr>
            <w:tcW w:type="dxa" w:w="5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callEditorialModel replaced inline prompt with buildOriginalThinkingPrompt; passes promptVersion to runAiTask.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lib/hybrid-topics/generate.ts</w:t>
            </w:r>
          </w:p>
        </w:tc>
        <w:tc>
          <w:tcPr>
            <w:tcW w:type="dxa" w:w="5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callEditorialModel replaced inline prompt with buildHybridTopicsPrompt; passes promptVersion.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lib/discovery/seed-archetypes.ts</w:t>
            </w:r>
          </w:p>
        </w:tc>
        <w:tc>
          <w:tcPr>
            <w:tcW w:type="dxa" w:w="5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seedArchetypes uses buildDiscoveryArchetypesPrompt; passes promptVersion.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lib/discovery/verify-candidate.ts</w:t>
            </w:r>
          </w:p>
        </w:tc>
        <w:tc>
          <w:tcPr>
            <w:tcW w:type="dxa" w:w="5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verifyCandidate uses buildDiscoveryVerifyPrompt; passes promptVersion.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lib/ai/studio.ts</w:t>
            </w:r>
          </w:p>
        </w:tc>
        <w:tc>
          <w:tcPr>
            <w:tcW w:type="dxa" w:w="5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generateStudioPackage uses buildStudioPackagePrompt; passes promptVersion.</w:t>
            </w:r>
          </w:p>
        </w:tc>
      </w:tr>
      <w:tr>
        <w:tc>
          <w:tcPr>
            <w:tcW w:type="dxa" w:w="4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5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+migrate:phase0-prompt-version, +eval, +smoke:phase0-evals scripts.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5394"/>
          <w:sz w:val="36"/>
          <w:szCs w:val="36"/>
        </w:rPr>
        <w:t xml:space="preserve">II. Architecture decisions made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AD-1  Pairwise ranking, not absolute scoring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Models drift across runs when asked to rate 0–10. Asked instead to RANK [generated + reference], they produce stable signals. Quality score is derived from mean candidate rank, normalized to [0, 1]. Implemented in lib/evals/scorer.ts and lib/evals/judge.ts.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AD-2  Judge runs on the cheap structural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task_kind: 'analysis' routes the judge call to gpt-4o-mini in the existing router registry. Judging is a structural decision (which rank fits which item), not an editorial one. Per-eval cost is bounded by golden-set size; running all 5 features against a 12-item pool each costs cents.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AD-3  Prompt builders extract, do not redesign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Phase 0 builder is byte-equivalent to the pre-existing inline code. Snapshot test (tests/prompts/snapshots.test.ts) anchors the contract. Any future wording change forces a VERSION bump AND a snapshot update — the coupling is what makes ai_runs.prompt_version trustworthy.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AD-4  Five features in Phase 0, not all 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44 runAiTask call sites across the codebase fall into two groups: 5 core editorial features (where 200% quality matters most) and ~21 downstream features (chapter suggestions, content drafts, etc.). Phase 0 covers the 5 core; the rest can be consolidated incrementally in Phase 2+ without blocking quality work.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AD-5  Provenance is mandatory on every golden-set entry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positive / negative entry carries a source tag (real-episode-&lt;n&gt;, real-candidate-&lt;id&gt;, operator-curated, synthetic-rule-driven). The set is unviable without provenance — it would become wishful editorial fantasy.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AD-6  Operator curation is non-optional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evals/CURATION_NEEDED.md documents what the operator MUST add. Phase 0 seeds the system with data-grounded entries (real top episodes, deterministic rule violations). The editorial-taste layer (3–5 operator-curated positives per feature) is the operator's job. Phase 2 cannot trust baselines until curation is complete.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AD-7  No backfill of historical ai_runs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Rows that pre-date Phase 0 keep prompt_version null. Eval CLI ignores null-version runs when computing A/B comparisons. Backfilling would require synthesizing version strings for runs whose prompts no longer exist — dishonest signal.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5394"/>
          <w:sz w:val="36"/>
          <w:szCs w:val="36"/>
        </w:rPr>
        <w:t xml:space="preserve">III. Success criteria — gate green?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4000"/>
      </w:tblGrid>
      <w:tr>
        <w:trPr>
          <w:tblHeader/>
        </w:trPr>
        <w:tc>
          <w:tcPr>
            <w:tcW w:type="dxa" w:w="4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FAFB"/>
                <w:sz w:val="20"/>
                <w:szCs w:val="20"/>
              </w:rPr>
              <w:t xml:space="preserve">Criterion (from roadmap)</w:t>
            </w:r>
          </w:p>
        </w:tc>
        <w:tc>
          <w:tcPr>
            <w:tcW w:type="dxa" w:w="1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FAFB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FAFB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4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Eval CLI runs for ≥ 5 features</w:t>
            </w:r>
          </w:p>
        </w:tc>
        <w:tc>
          <w:tcPr>
            <w:tcW w:type="dxa" w:w="1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GREEN</w:t>
            </w:r>
          </w:p>
        </w:tc>
        <w:tc>
          <w:tcPr>
            <w:tcW w:type="dxa" w:w="4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scripts/run-eval.ts; npm run eval -- list shows all 5. Live AI required to grade.</w:t>
            </w:r>
          </w:p>
        </w:tc>
      </w:tr>
      <w:tr>
        <w:tc>
          <w:tcPr>
            <w:tcW w:type="dxa" w:w="4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Golden sets exist + committed to repo</w:t>
            </w:r>
          </w:p>
        </w:tc>
        <w:tc>
          <w:tcPr>
            <w:tcW w:type="dxa" w:w="1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GREEN</w:t>
            </w:r>
          </w:p>
        </w:tc>
        <w:tc>
          <w:tcPr>
            <w:tcW w:type="dxa" w:w="4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evals/{hybrid-topics,original-thinking,discovery-archetypes,discovery-verify,studio-package}/golden.json (5 files).</w:t>
            </w:r>
          </w:p>
        </w:tc>
      </w:tr>
      <w:tr>
        <w:tc>
          <w:tcPr>
            <w:tcW w:type="dxa" w:w="4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Baseline scores recorded in evals/baselines.json with prompt hash</w:t>
            </w:r>
          </w:p>
        </w:tc>
        <w:tc>
          <w:tcPr>
            <w:tcW w:type="dxa" w:w="1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PENDING-OPERATOR</w:t>
            </w:r>
          </w:p>
        </w:tc>
        <w:tc>
          <w:tcPr>
            <w:tcW w:type="dxa" w:w="4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Placeholder in evals/baselines.json. Operator runs `npm run eval -- baseline &lt;feature&gt;` per feature; CLI writes the entries. Blocked only by live OPENAI_API_KEY + DB.</w:t>
            </w:r>
          </w:p>
        </w:tc>
      </w:tr>
      <w:tr>
        <w:tc>
          <w:tcPr>
            <w:tcW w:type="dxa" w:w="4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ai_runs.prompt_version column shipped + populated</w:t>
            </w:r>
          </w:p>
        </w:tc>
        <w:tc>
          <w:tcPr>
            <w:tcW w:type="dxa" w:w="1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GREEN (column) / PENDING (deploy migration)</w:t>
            </w:r>
          </w:p>
        </w:tc>
        <w:tc>
          <w:tcPr>
            <w:tcW w:type="dxa" w:w="4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Schema updated. Migration script ready: `npm run migrate:phase0-prompt-version`. Routing + 5 generators populate the column.</w:t>
            </w:r>
          </w:p>
        </w:tc>
      </w:tr>
      <w:tr>
        <w:tc>
          <w:tcPr>
            <w:tcW w:type="dxa" w:w="4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Prompt builders consolidated into lib/ai/prompts/</w:t>
            </w:r>
          </w:p>
        </w:tc>
        <w:tc>
          <w:tcPr>
            <w:tcW w:type="dxa" w:w="1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GREEN</w:t>
            </w:r>
          </w:p>
        </w:tc>
        <w:tc>
          <w:tcPr>
            <w:tcW w:type="dxa" w:w="4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builders extracted. tsc --noEmit clean. Vitest snapshot test ensures byte-equivalence.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items are PENDING-OPERATOR rather than PENDING-CODE: they require the operator to run a command locally (migration + baseline recording). The code is ready; the sandbox can't reach the live OPENAI_API_KEY and DB to execute them on the operator's behalf.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5394"/>
          <w:sz w:val="36"/>
          <w:szCs w:val="36"/>
        </w:rPr>
        <w:t xml:space="preserve">IV. Verification runs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TypeScript compilation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project tsc --noEmit pass at every step. After all 5 prompt extractions: 0 errors. After eval module ships: 0 errors. After runners ship: 0 errors. After CLI ships: 0 errors.</w:t>
      </w:r>
    </w:p>
    <w:p>
      <w:pPr>
        <w:shd w:fill="F3F4F6" w:val="clear"/>
        <w:spacing w:after="120" w:before="60"/>
      </w:pPr>
      <w:r>
        <w:rPr>
          <w:rFonts w:ascii="Menlo" w:cs="Menlo" w:eastAsia="Menlo" w:hAnsi="Menlo"/>
          <w:sz w:val="18"/>
          <w:szCs w:val="18"/>
        </w:rPr>
        <w:t xml:space="preserve">$ node node_modules/typescript/bin/tsc --noEmit -p tsconfig.json
(0 errors, exit 0)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Test suite (run locally)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new test/smoke entries; both are runnable on the operator's dev machine where vitest is configured:</w:t>
      </w:r>
    </w:p>
    <w:p>
      <w:pPr>
        <w:shd w:fill="F3F4F6" w:val="clear"/>
        <w:spacing w:after="120" w:before="60"/>
      </w:pPr>
      <w:r>
        <w:rPr>
          <w:rFonts w:ascii="Menlo" w:cs="Menlo" w:eastAsia="Menlo" w:hAnsi="Menlo"/>
          <w:sz w:val="18"/>
          <w:szCs w:val="18"/>
        </w:rPr>
        <w:t xml:space="preserve">npm test -- tests/prompts/snapshots.test.ts    # vitest snapshot of all 5 builders
npm run smoke:phase0-evals                     # pure smoke of eval substrate (no AI / DB)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audit sandbox, the vitest native rolldown binding is missing (Linux x64 vs the macOS install used in dev), and Node's --experimental-strip-types doesn't resolve `@/` aliases or extension-less imports. Both runners therefore work only locally. The tsc pass + manual reading of the diff confirms the refactor is byte-equivalent independently of the test runner.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Live-runtime verification (operator step)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Phase 0 ships, the operator runs the following on dev to validate end-to-end. Each step is non-destructive.</w:t>
      </w:r>
    </w:p>
    <w:p>
      <w:pPr>
        <w:shd w:fill="F3F4F6" w:val="clear"/>
        <w:spacing w:after="120" w:before="60"/>
      </w:pPr>
      <w:r>
        <w:rPr>
          <w:rFonts w:ascii="Menlo" w:cs="Menlo" w:eastAsia="Menlo" w:hAnsi="Menlo"/>
          <w:sz w:val="18"/>
          <w:szCs w:val="18"/>
        </w:rPr>
        <w:t xml:space="preserve"># 1. Run schema migration
npm run migrate:phase0-prompt-version
# 2. Smoke the eval substrate (no AI calls)
npm run smoke:phase0-evals
# 3. Run the test suite
npm test
# 4. List eval features
npm run eval -- list
# 5. Record baselines (one per feature, requires OPENAI_API_KEY + DB)
npm run eval -- baseline hybrid-topics
npm run eval -- baseline original-thinking
npm run eval -- baseline discovery-archetypes
npm run eval -- baseline discovery-verify
npm run eval -- baseline studio-package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5394"/>
          <w:sz w:val="36"/>
          <w:szCs w:val="36"/>
        </w:rPr>
        <w:t xml:space="preserve">V. Risks discovered during Phase 0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R-1  Golden sets are partial without operator curation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seeded entries are anchored in real data, but editorial taste (the 3–5 operator-curated positives per feature) is irreplaceable. Phase 2 ABI changes that ship before curation will be measured against an incomplete bar. Mitigation: CURATION_NEEDED.md is committed; the operator's first job in Phase 2 is to close that file's TODOs.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R-2  Local DB is empty for Hybrid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Hybrid topic generation loads originals (0 fresh in dev DB), market clusters (9 in dev), and worked-report (no published EIRs). When the operator runs `npm run eval -- baseline hybrid-topics`, the runner will exercise the foundational fallback path — that's HONEST signal about current operational state, not a bug. It does mean the Hybrid baseline reflects an undernourished system. Mitigation: noted in the runner's docstring; CURATION_NEEDED.md instructs the operator to seed originals + sources in Phase 2.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R-3  21 other AI features are still inline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Chapter suggestions (clip/chapter/publish actions on EIR), website-package generation, transcript quote/idea extraction, deep analysis, content drafts, etc. still build prompts inline. They don't pass promptVersion. Their outputs ARE captured in ai_runs (cost, latency, errors) but are invisible to A/B comparisons. Mitigation: Phase 2 will consolidate them when they're touched; Phase 0 deliberately scoped to 5 high-value features to ship the substrate.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R-4  Judge model bias toward Khat-style positives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Showing the judge reference positives drawn from real Khat episodes encourages it to score 'Khat-like' candidates higher. That's exactly what we want for THIS show, but a judge calibrated on Khat positives could be unfair to a candidate that's editorially strong but stylistically different. Mitigation: documented in evals/hybrid-topics/judge.md — the operator's editorial record overrides the judge.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R-5  Vitest native binding mismatch in CI sandbox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audit sandbox lacks `@rolldown/binding-linux-x64-gnu`. Vitest fails to start. Not a Phase 0 issue per se, but worth flagging: a Linux CI runner would hit the same problem unless the binding is added to dependencies. Mitigation: add `@rolldown/binding-linux-x64-gnu` to optionalDependencies before wiring eval gates into CI in Phase 7.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R-6  44 runAiTask call sites means 44 places that can drift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Engineers adding new generators may forget to pass promptVersion. Mitigation: an ESLint rule in Phase 1 (Foundation Hardening) can require every runAiTask call to either pass promptVersion or carry a `// eslint-disable-next-line` with reason. Not added in Phase 0 to keep scope minimal.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5394"/>
          <w:sz w:val="36"/>
          <w:szCs w:val="36"/>
        </w:rPr>
        <w:t xml:space="preserve">VI. Readiness assessment for Phase 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0 builds the substrate Phase 1 needs. Phase 1's work (Zod on JSONB, rate limits, sliding sessions, retention jobs, spine join smoke, health page) is fully unblocked by Phase 0's outputs. Detailed prerequisites: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800"/>
      </w:tblGrid>
      <w:tr>
        <w:trPr>
          <w:tblHeader/>
        </w:trPr>
        <w:tc>
          <w:tcPr>
            <w:tcW w:type="dxa" w:w="4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FAFB"/>
                <w:sz w:val="20"/>
                <w:szCs w:val="20"/>
              </w:rPr>
              <w:t xml:space="preserve">Phase 1 item</w:t>
            </w:r>
          </w:p>
        </w:tc>
        <w:tc>
          <w:tcPr>
            <w:tcW w:type="dxa" w:w="1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FAFB"/>
                <w:sz w:val="20"/>
                <w:szCs w:val="20"/>
              </w:rPr>
              <w:t xml:space="preserve">Blocked by P0?</w:t>
            </w:r>
          </w:p>
        </w:tc>
        <w:tc>
          <w:tcPr>
            <w:tcW w:type="dxa" w:w="4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FAF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Zod validators on JSONB columns</w:t>
            </w:r>
          </w:p>
        </w:tc>
        <w:tc>
          <w:tcPr>
            <w:tcW w:type="dxa" w:w="1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4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 start immediately. Zod already in dependencies (used by Drizzle).</w:t>
            </w:r>
          </w:p>
        </w:tc>
      </w:tr>
      <w:tr>
        <w:tc>
          <w:tcPr>
            <w:tcW w:type="dxa" w:w="4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Rate limiting per task_kind</w:t>
            </w:r>
          </w:p>
        </w:tc>
        <w:tc>
          <w:tcPr>
            <w:tcW w:type="dxa" w:w="1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Partially</w:t>
            </w:r>
          </w:p>
        </w:tc>
        <w:tc>
          <w:tcPr>
            <w:tcW w:type="dxa" w:w="4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Wants prompt_version on ai_runs (P0 GREEN) so the rate-limit dashboard can show per-version cost.</w:t>
            </w:r>
          </w:p>
        </w:tc>
      </w:tr>
      <w:tr>
        <w:tc>
          <w:tcPr>
            <w:tcW w:type="dxa" w:w="4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Sliding session window</w:t>
            </w:r>
          </w:p>
        </w:tc>
        <w:tc>
          <w:tcPr>
            <w:tcW w:type="dxa" w:w="1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4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Independent of P0.</w:t>
            </w:r>
          </w:p>
        </w:tc>
      </w:tr>
      <w:tr>
        <w:tc>
          <w:tcPr>
            <w:tcW w:type="dxa" w:w="4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Nightly retention job</w:t>
            </w:r>
          </w:p>
        </w:tc>
        <w:tc>
          <w:tcPr>
            <w:tcW w:type="dxa" w:w="1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Wants P0</w:t>
            </w:r>
          </w:p>
        </w:tc>
        <w:tc>
          <w:tcPr>
            <w:tcW w:type="dxa" w:w="4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Retention should preserve the most recent N runs per prompt_version (so eval history survives). P0 column makes this possible.</w:t>
            </w:r>
          </w:p>
        </w:tc>
      </w:tr>
      <w:tr>
        <w:tc>
          <w:tcPr>
            <w:tcW w:type="dxa" w:w="4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ER snapshot + spine join smoke</w:t>
            </w:r>
          </w:p>
        </w:tc>
        <w:tc>
          <w:tcPr>
            <w:tcW w:type="dxa" w:w="1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4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Independent of P0.</w:t>
            </w:r>
          </w:p>
        </w:tc>
      </w:tr>
      <w:tr>
        <w:tc>
          <w:tcPr>
            <w:tcW w:type="dxa" w:w="4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System health page</w:t>
            </w:r>
          </w:p>
        </w:tc>
        <w:tc>
          <w:tcPr>
            <w:tcW w:type="dxa" w:w="1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Wants P0</w:t>
            </w:r>
          </w:p>
        </w:tc>
        <w:tc>
          <w:tcPr>
            <w:tcW w:type="dxa" w:w="4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Should surface 'last successful eval per feature' as a tile, which requires the eval CLI from P0.</w:t>
            </w:r>
          </w:p>
        </w:tc>
      </w:tr>
      <w:tr>
        <w:tc>
          <w:tcPr>
            <w:tcW w:type="dxa" w:w="4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Soft FK orphan check</w:t>
            </w:r>
          </w:p>
        </w:tc>
        <w:tc>
          <w:tcPr>
            <w:tcW w:type="dxa" w:w="1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4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Independent of P0.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Recommendation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Proceed to Phase 1 immediately. The criteria-green items above are sufficient to start. The operator-pending items (migration + baselines) can complete in parallel with Phase 1 work — they are runtime steps, not engineering work.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First Phase 1 task (suggested)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the Zod validator wrapper at `lib/db/validators.ts` and migrate the four JSONB columns identified in the roadmap: editorial_intent, prep_v2, ai_runs.input/output_snapshot, hybrid_topic_generations.output_topics. Highest-value, lowest-risk Phase 1 item.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5394"/>
          <w:sz w:val="36"/>
          <w:szCs w:val="36"/>
        </w:rPr>
        <w:t xml:space="preserve">VII. Files at /Users/aishaalkharraz/Desktop/khat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Everything Phase 0 created or modified lives inside the user's workspace folder. Total: 21 new files, 9 modified files, 0 deleted.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Browse paths</w:t>
      </w:r>
    </w:p>
    <w:p>
      <w:pPr>
        <w:shd w:fill="F3F4F6" w:val="clear"/>
        <w:spacing w:after="120" w:before="60"/>
      </w:pPr>
      <w:r>
        <w:rPr>
          <w:rFonts w:ascii="Menlo" w:cs="Menlo" w:eastAsia="Menlo" w:hAnsi="Menlo"/>
          <w:sz w:val="18"/>
          <w:szCs w:val="18"/>
        </w:rPr>
        <w:t xml:space="preserve">evals/
  ARCHITECTURE.md
  CURATION_NEEDED.md
  baselines.json
  hybrid-topics/golden.json
  hybrid-topics/judge.md
  original-thinking/golden.json
  discovery-archetypes/golden.json
  discovery-verify/golden.json
  studio-package/golden.json
lib/ai/prompts/
  original-thinking.ts
  hybrid-topics.ts
  discovery-archetypes.ts
  discovery-verify.ts
  studio-package.ts
lib/evals/
  index.ts
  types.ts
  loader.ts
  scorer.ts
  judge.ts
  reporter.ts
  runners.ts
scripts/
  migrate-phase0-prompt-version.ts
  run-eval.ts
  smoke-phase0-evals.ts
  verify-phase0-builders.ts (pointer file)
tests/prompts/
  snapshots.test.ts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5394"/>
          <w:sz w:val="36"/>
          <w:szCs w:val="36"/>
        </w:rPr>
        <w:t xml:space="preserve">Closing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0 is the only phase whose value is invisible to operators. No screen got better. No prompt got smarter. What changed: the system now has the equipment to PROVE that Phase 2's screens are better, that Phase 2's prompts are smarter. The remaining steps — operator curation of golden sets, recording first baselines — are non-coding work and unlock Phase 2 immediately.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Arial" w:cs="Arial" w:eastAsia="Arial" w:hAnsi="Arial"/>
        <w:color w:val="6B7280"/>
        <w:sz w:val="18"/>
        <w:szCs w:val="18"/>
      </w:rPr>
      <w:t xml:space="preserve">Khat Brain — Phase 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539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0 Completion Report</dc:title>
  <dc:creator>Khat Brain Phase 0</dc:creator>
  <cp:lastModifiedBy>Un-named</cp:lastModifiedBy>
  <cp:revision>1</cp:revision>
  <dcterms:created xsi:type="dcterms:W3CDTF">2026-05-22T20:00:23.871Z</dcterms:created>
  <dcterms:modified xsi:type="dcterms:W3CDTF">2026-05-22T20:00:23.877Z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