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120" w:line="240" w:lineRule="auto"/>
        <w:jc w:val="center"/>
        <w:rPr>
          <w:sz w:val="24"/>
          <w:szCs w:val="24"/>
        </w:rPr>
      </w:pPr>
      <w:r w:rsidDel="00000000" w:rsidR="00000000" w:rsidRPr="00000000">
        <w:rPr>
          <w:sz w:val="24"/>
          <w:szCs w:val="24"/>
          <w:rtl w:val="0"/>
        </w:rPr>
        <w:t xml:space="preserve">Module 5: Sampling</w:t>
      </w:r>
    </w:p>
    <w:p w:rsidR="00000000" w:rsidDel="00000000" w:rsidP="00000000" w:rsidRDefault="00000000" w:rsidRPr="00000000" w14:paraId="00000002">
      <w:pPr>
        <w:widowControl w:val="0"/>
        <w:spacing w:after="120" w:line="240" w:lineRule="auto"/>
        <w:jc w:val="center"/>
        <w:rPr>
          <w:b w:val="1"/>
          <w:sz w:val="24"/>
          <w:szCs w:val="24"/>
        </w:rPr>
      </w:pPr>
      <w:r w:rsidDel="00000000" w:rsidR="00000000" w:rsidRPr="00000000">
        <w:rPr>
          <w:b w:val="1"/>
          <w:sz w:val="24"/>
          <w:szCs w:val="24"/>
          <w:rtl w:val="0"/>
        </w:rPr>
        <w:t xml:space="preserve">Lesson 4: Advanced Topics</w:t>
      </w:r>
    </w:p>
    <w:p w:rsidR="00000000" w:rsidDel="00000000" w:rsidP="00000000" w:rsidRDefault="00000000" w:rsidRPr="00000000" w14:paraId="00000003">
      <w:pPr>
        <w:widowControl w:val="0"/>
        <w:spacing w:after="120" w:line="240" w:lineRule="auto"/>
        <w:rPr/>
      </w:pPr>
      <w:r w:rsidDel="00000000" w:rsidR="00000000" w:rsidRPr="00000000">
        <w:rPr>
          <w:b w:val="1"/>
          <w:rtl w:val="0"/>
        </w:rPr>
        <w:t xml:space="preserve">Estimated Time</w:t>
      </w:r>
      <w:r w:rsidDel="00000000" w:rsidR="00000000" w:rsidRPr="00000000">
        <w:rPr>
          <w:rtl w:val="0"/>
        </w:rPr>
        <w:t xml:space="preserve">: 5 hours</w:t>
      </w:r>
    </w:p>
    <w:p w:rsidR="00000000" w:rsidDel="00000000" w:rsidP="00000000" w:rsidRDefault="00000000" w:rsidRPr="00000000" w14:paraId="00000004">
      <w:pPr>
        <w:widowControl w:val="0"/>
        <w:spacing w:after="120" w:line="240" w:lineRule="auto"/>
        <w:rPr/>
      </w:pPr>
      <w:r w:rsidDel="00000000" w:rsidR="00000000" w:rsidRPr="00000000">
        <w:rPr>
          <w:b w:val="1"/>
          <w:rtl w:val="0"/>
        </w:rPr>
        <w:t xml:space="preserve">Concepts: </w:t>
      </w:r>
      <w:r w:rsidDel="00000000" w:rsidR="00000000" w:rsidRPr="00000000">
        <w:rPr>
          <w:rtl w:val="0"/>
        </w:rPr>
        <w:t xml:space="preserve">snowball sampling; hidden populations; sample size estimation; multi-phase sampling; multiple imputation; random number generators; reproducibility.</w:t>
      </w:r>
    </w:p>
    <w:p w:rsidR="00000000" w:rsidDel="00000000" w:rsidP="00000000" w:rsidRDefault="00000000" w:rsidRPr="00000000" w14:paraId="00000005">
      <w:pPr>
        <w:widowControl w:val="0"/>
        <w:spacing w:after="120" w:line="240" w:lineRule="auto"/>
        <w:rPr/>
      </w:pPr>
      <w:r w:rsidDel="00000000" w:rsidR="00000000" w:rsidRPr="00000000">
        <w:rPr>
          <w:b w:val="1"/>
          <w:rtl w:val="0"/>
        </w:rPr>
        <w:t xml:space="preserve">Lesson Description</w:t>
      </w:r>
      <w:r w:rsidDel="00000000" w:rsidR="00000000" w:rsidRPr="00000000">
        <w:rPr>
          <w:rtl w:val="0"/>
        </w:rPr>
        <w:t xml:space="preserve">: This lesson explores more advanced topics in sampling and data analysis. We explore different variations of multi-stage sampling, ways to make our </w:t>
      </w:r>
    </w:p>
    <w:p w:rsidR="00000000" w:rsidDel="00000000" w:rsidP="00000000" w:rsidRDefault="00000000" w:rsidRPr="00000000" w14:paraId="00000006">
      <w:pPr>
        <w:widowControl w:val="0"/>
        <w:spacing w:after="120" w:line="240" w:lineRule="auto"/>
        <w:rPr/>
      </w:pPr>
      <w:r w:rsidDel="00000000" w:rsidR="00000000" w:rsidRPr="00000000">
        <w:rPr>
          <w:b w:val="1"/>
          <w:rtl w:val="0"/>
        </w:rPr>
        <w:t xml:space="preserve">Instructor Preparation</w:t>
      </w:r>
      <w:r w:rsidDel="00000000" w:rsidR="00000000" w:rsidRPr="00000000">
        <w:rPr>
          <w:rtl w:val="0"/>
        </w:rPr>
        <w:t xml:space="preserve">: Read over slides and Salganik and Heckathorn (2004)</w:t>
      </w:r>
    </w:p>
    <w:tbl>
      <w:tblPr>
        <w:tblStyle w:val="Table1"/>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60"/>
        <w:gridCol w:w="5440"/>
        <w:tblGridChange w:id="0">
          <w:tblGrid>
            <w:gridCol w:w="5360"/>
            <w:gridCol w:w="5440"/>
          </w:tblGrid>
        </w:tblGridChange>
      </w:tblGrid>
      <w:tr>
        <w:trPr>
          <w:cantSplit w:val="0"/>
          <w:tblHeader w:val="0"/>
        </w:trPr>
        <w:tc>
          <w:tcPr/>
          <w:p w:rsidR="00000000" w:rsidDel="00000000" w:rsidP="00000000" w:rsidRDefault="00000000" w:rsidRPr="00000000" w14:paraId="00000007">
            <w:pPr>
              <w:widowControl w:val="0"/>
              <w:spacing w:line="240" w:lineRule="auto"/>
              <w:jc w:val="center"/>
              <w:rPr/>
            </w:pPr>
            <w:r w:rsidDel="00000000" w:rsidR="00000000" w:rsidRPr="00000000">
              <w:rPr>
                <w:b w:val="1"/>
                <w:rtl w:val="0"/>
              </w:rPr>
              <w:t xml:space="preserve">Materials and Resources</w:t>
            </w:r>
            <w:r w:rsidDel="00000000" w:rsidR="00000000" w:rsidRPr="00000000">
              <w:rPr>
                <w:rtl w:val="0"/>
              </w:rPr>
            </w:r>
          </w:p>
        </w:tc>
        <w:tc>
          <w:tcPr/>
          <w:p w:rsidR="00000000" w:rsidDel="00000000" w:rsidP="00000000" w:rsidRDefault="00000000" w:rsidRPr="00000000" w14:paraId="00000008">
            <w:pPr>
              <w:widowControl w:val="0"/>
              <w:spacing w:line="240" w:lineRule="auto"/>
              <w:jc w:val="center"/>
              <w:rPr/>
            </w:pPr>
            <w:r w:rsidDel="00000000" w:rsidR="00000000" w:rsidRPr="00000000">
              <w:rPr>
                <w:b w:val="1"/>
                <w:rtl w:val="0"/>
              </w:rPr>
              <w:t xml:space="preserve">Learning Goals</w:t>
            </w:r>
            <w:r w:rsidDel="00000000" w:rsidR="00000000" w:rsidRPr="00000000">
              <w:rPr>
                <w:rtl w:val="0"/>
              </w:rPr>
            </w:r>
          </w:p>
        </w:tc>
      </w:tr>
      <w:tr>
        <w:trPr>
          <w:cantSplit w:val="0"/>
          <w:tblHeader w:val="0"/>
        </w:trPr>
        <w:tc>
          <w:tcPr/>
          <w:p w:rsidR="00000000" w:rsidDel="00000000" w:rsidP="00000000" w:rsidRDefault="00000000" w:rsidRPr="00000000" w14:paraId="00000009">
            <w:pPr>
              <w:numPr>
                <w:ilvl w:val="0"/>
                <w:numId w:val="2"/>
              </w:numPr>
              <w:spacing w:before="60" w:line="240" w:lineRule="auto"/>
              <w:ind w:left="900" w:hanging="360"/>
            </w:pPr>
            <w:r w:rsidDel="00000000" w:rsidR="00000000" w:rsidRPr="00000000">
              <w:rPr>
                <w:rtl w:val="0"/>
              </w:rPr>
              <w:t xml:space="preserve">Slides</w:t>
            </w:r>
          </w:p>
          <w:p w:rsidR="00000000" w:rsidDel="00000000" w:rsidP="00000000" w:rsidRDefault="00000000" w:rsidRPr="00000000" w14:paraId="0000000A">
            <w:pPr>
              <w:widowControl w:val="0"/>
              <w:numPr>
                <w:ilvl w:val="1"/>
                <w:numId w:val="2"/>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1620" w:right="-108" w:hanging="360"/>
            </w:pPr>
            <w:hyperlink r:id="rId6">
              <w:r w:rsidDel="00000000" w:rsidR="00000000" w:rsidRPr="00000000">
                <w:rPr>
                  <w:color w:val="1155cc"/>
                  <w:u w:val="single"/>
                  <w:rtl w:val="0"/>
                </w:rPr>
                <w:t xml:space="preserve">11-Respondent-driven sampling-slides</w:t>
              </w:r>
            </w:hyperlink>
            <w:r w:rsidDel="00000000" w:rsidR="00000000" w:rsidRPr="00000000">
              <w:rPr>
                <w:rtl w:val="0"/>
              </w:rPr>
            </w:r>
          </w:p>
          <w:p w:rsidR="00000000" w:rsidDel="00000000" w:rsidP="00000000" w:rsidRDefault="00000000" w:rsidRPr="00000000" w14:paraId="0000000B">
            <w:pPr>
              <w:widowControl w:val="0"/>
              <w:numPr>
                <w:ilvl w:val="1"/>
                <w:numId w:val="2"/>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1620" w:right="-108" w:hanging="360"/>
            </w:pPr>
            <w:hyperlink r:id="rId7">
              <w:r w:rsidDel="00000000" w:rsidR="00000000" w:rsidRPr="00000000">
                <w:rPr>
                  <w:color w:val="1155cc"/>
                  <w:u w:val="single"/>
                  <w:rtl w:val="0"/>
                </w:rPr>
                <w:t xml:space="preserve">12-Advanced data collection-slides</w:t>
              </w:r>
            </w:hyperlink>
            <w:r w:rsidDel="00000000" w:rsidR="00000000" w:rsidRPr="00000000">
              <w:rPr>
                <w:rtl w:val="0"/>
              </w:rPr>
            </w:r>
          </w:p>
          <w:p w:rsidR="00000000" w:rsidDel="00000000" w:rsidP="00000000" w:rsidRDefault="00000000" w:rsidRPr="00000000" w14:paraId="0000000C">
            <w:pPr>
              <w:widowControl w:val="0"/>
              <w:numPr>
                <w:ilvl w:val="1"/>
                <w:numId w:val="2"/>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1620" w:right="-108" w:hanging="360"/>
            </w:pPr>
            <w:hyperlink r:id="rId8">
              <w:r w:rsidDel="00000000" w:rsidR="00000000" w:rsidRPr="00000000">
                <w:rPr>
                  <w:color w:val="1155cc"/>
                  <w:u w:val="single"/>
                  <w:rtl w:val="0"/>
                </w:rPr>
                <w:t xml:space="preserve">13-Reproducibility-slides</w:t>
              </w:r>
            </w:hyperlink>
            <w:r w:rsidDel="00000000" w:rsidR="00000000" w:rsidRPr="00000000">
              <w:rPr>
                <w:rtl w:val="0"/>
              </w:rPr>
            </w:r>
          </w:p>
          <w:p w:rsidR="00000000" w:rsidDel="00000000" w:rsidP="00000000" w:rsidRDefault="00000000" w:rsidRPr="00000000" w14:paraId="0000000D">
            <w:pPr>
              <w:widowControl w:val="0"/>
              <w:numPr>
                <w:ilvl w:val="0"/>
                <w:numId w:val="2"/>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900" w:right="-108" w:hanging="360"/>
              <w:rPr>
                <w:u w:val="none"/>
              </w:rPr>
            </w:pPr>
            <w:r w:rsidDel="00000000" w:rsidR="00000000" w:rsidRPr="00000000">
              <w:rPr>
                <w:rtl w:val="0"/>
              </w:rPr>
              <w:t xml:space="preserve">Key texts</w:t>
            </w:r>
          </w:p>
          <w:p w:rsidR="00000000" w:rsidDel="00000000" w:rsidP="00000000" w:rsidRDefault="00000000" w:rsidRPr="00000000" w14:paraId="0000000E">
            <w:pPr>
              <w:widowControl w:val="0"/>
              <w:numPr>
                <w:ilvl w:val="1"/>
                <w:numId w:val="2"/>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1620" w:right="-108" w:hanging="360"/>
            </w:pPr>
            <w:r w:rsidDel="00000000" w:rsidR="00000000" w:rsidRPr="00000000">
              <w:rPr>
                <w:rtl w:val="0"/>
              </w:rPr>
              <w:t xml:space="preserve">Salganik, M. J., &amp; Heckathorn, D. D. (2004). 5. Sampling and Estimation in Hidden Populations Using Respondent-Driven Sampling. Sociological Methodology, 34(1), 193–240. https://doi.org/10.1111/j.0081-1750.2004.00152.x</w:t>
            </w:r>
          </w:p>
          <w:p w:rsidR="00000000" w:rsidDel="00000000" w:rsidP="00000000" w:rsidRDefault="00000000" w:rsidRPr="00000000" w14:paraId="0000000F">
            <w:pPr>
              <w:widowControl w:val="0"/>
              <w:numPr>
                <w:ilvl w:val="1"/>
                <w:numId w:val="2"/>
              </w:numPr>
              <w:spacing w:after="0" w:line="240" w:lineRule="auto"/>
              <w:ind w:left="1620" w:hanging="360"/>
              <w:rPr/>
            </w:pPr>
            <w:r w:rsidDel="00000000" w:rsidR="00000000" w:rsidRPr="00000000">
              <w:rPr>
                <w:rtl w:val="0"/>
              </w:rPr>
              <w:t xml:space="preserve">Stef van Buuren, Karin Groothuis-Oudshoorn (2011). mice: Multivariate Imputation by Chained Equations in R. Journal of Statistical Software, 45(3), 1-67. DOI 10.18637/jss.v045.i03.</w:t>
            </w:r>
            <w:r w:rsidDel="00000000" w:rsidR="00000000" w:rsidRPr="00000000">
              <w:rPr>
                <w:rtl w:val="0"/>
              </w:rPr>
            </w:r>
          </w:p>
        </w:tc>
        <w:tc>
          <w:tcPr/>
          <w:p w:rsidR="00000000" w:rsidDel="00000000" w:rsidP="00000000" w:rsidRDefault="00000000" w:rsidRPr="00000000" w14:paraId="00000010">
            <w:pPr>
              <w:numPr>
                <w:ilvl w:val="0"/>
                <w:numId w:val="5"/>
              </w:numPr>
              <w:spacing w:after="0" w:afterAutospacing="0" w:before="60" w:line="240" w:lineRule="auto"/>
              <w:ind w:left="720" w:hanging="360"/>
            </w:pPr>
            <w:r w:rsidDel="00000000" w:rsidR="00000000" w:rsidRPr="00000000">
              <w:rPr>
                <w:rtl w:val="0"/>
              </w:rPr>
              <w:t xml:space="preserve">Calculate asymptotically unbiased estimates of populations proportions through respondent-driven sampling</w:t>
            </w:r>
          </w:p>
          <w:p w:rsidR="00000000" w:rsidDel="00000000" w:rsidP="00000000" w:rsidRDefault="00000000" w:rsidRPr="00000000" w14:paraId="00000011">
            <w:pPr>
              <w:numPr>
                <w:ilvl w:val="0"/>
                <w:numId w:val="5"/>
              </w:numPr>
              <w:spacing w:after="0" w:afterAutospacing="0" w:before="0" w:beforeAutospacing="0" w:line="240" w:lineRule="auto"/>
              <w:ind w:left="720" w:hanging="360"/>
              <w:rPr>
                <w:u w:val="none"/>
              </w:rPr>
            </w:pPr>
            <w:r w:rsidDel="00000000" w:rsidR="00000000" w:rsidRPr="00000000">
              <w:rPr>
                <w:rtl w:val="0"/>
              </w:rPr>
              <w:t xml:space="preserve">Conduct multiple imputation using the mice() R package</w:t>
            </w:r>
          </w:p>
          <w:p w:rsidR="00000000" w:rsidDel="00000000" w:rsidP="00000000" w:rsidRDefault="00000000" w:rsidRPr="00000000" w14:paraId="00000012">
            <w:pPr>
              <w:numPr>
                <w:ilvl w:val="0"/>
                <w:numId w:val="5"/>
              </w:numPr>
              <w:spacing w:before="0" w:beforeAutospacing="0" w:line="240" w:lineRule="auto"/>
              <w:ind w:left="720" w:hanging="360"/>
              <w:rPr>
                <w:u w:val="none"/>
              </w:rPr>
            </w:pPr>
            <w:r w:rsidDel="00000000" w:rsidR="00000000" w:rsidRPr="00000000">
              <w:rPr>
                <w:rtl w:val="0"/>
              </w:rPr>
              <w:t xml:space="preserve">Write reproducible sampling simulations in R</w:t>
            </w:r>
          </w:p>
        </w:tc>
      </w:tr>
    </w:tbl>
    <w:p w:rsidR="00000000" w:rsidDel="00000000" w:rsidP="00000000" w:rsidRDefault="00000000" w:rsidRPr="00000000" w14:paraId="00000013">
      <w:pPr>
        <w:tabs>
          <w:tab w:val="left" w:leader="none" w:pos="1365"/>
        </w:tabs>
        <w:spacing w:line="240" w:lineRule="auto"/>
        <w:rPr/>
      </w:pPr>
      <w:r w:rsidDel="00000000" w:rsidR="00000000" w:rsidRPr="00000000">
        <w:rPr>
          <w:rtl w:val="0"/>
        </w:rPr>
      </w:r>
    </w:p>
    <w:tbl>
      <w:tblPr>
        <w:tblStyle w:val="Table2"/>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6560"/>
        <w:gridCol w:w="3160"/>
        <w:tblGridChange w:id="0">
          <w:tblGrid>
            <w:gridCol w:w="1080"/>
            <w:gridCol w:w="6560"/>
            <w:gridCol w:w="3160"/>
          </w:tblGrid>
        </w:tblGridChange>
      </w:tblGrid>
      <w:tr>
        <w:trPr>
          <w:cantSplit w:val="0"/>
          <w:tblHeader w:val="0"/>
        </w:trPr>
        <w:tc>
          <w:tcPr>
            <w:vAlign w:val="center"/>
          </w:tcPr>
          <w:p w:rsidR="00000000" w:rsidDel="00000000" w:rsidP="00000000" w:rsidRDefault="00000000" w:rsidRPr="00000000" w14:paraId="00000014">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Time</w:t>
            </w:r>
            <w:r w:rsidDel="00000000" w:rsidR="00000000" w:rsidRPr="00000000">
              <w:rPr>
                <w:rtl w:val="0"/>
              </w:rPr>
            </w:r>
          </w:p>
        </w:tc>
        <w:tc>
          <w:tcPr>
            <w:vAlign w:val="center"/>
          </w:tcPr>
          <w:p w:rsidR="00000000" w:rsidDel="00000000" w:rsidP="00000000" w:rsidRDefault="00000000" w:rsidRPr="00000000" w14:paraId="00000015">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Lesson Content</w:t>
            </w:r>
            <w:r w:rsidDel="00000000" w:rsidR="00000000" w:rsidRPr="00000000">
              <w:rPr>
                <w:rtl w:val="0"/>
              </w:rPr>
            </w:r>
          </w:p>
        </w:tc>
        <w:tc>
          <w:tcPr>
            <w:vAlign w:val="center"/>
          </w:tcPr>
          <w:p w:rsidR="00000000" w:rsidDel="00000000" w:rsidP="00000000" w:rsidRDefault="00000000" w:rsidRPr="00000000" w14:paraId="00000016">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Instructor Notes</w:t>
            </w:r>
            <w:r w:rsidDel="00000000" w:rsidR="00000000" w:rsidRPr="00000000">
              <w:rPr>
                <w:rtl w:val="0"/>
              </w:rPr>
            </w:r>
          </w:p>
        </w:tc>
      </w:tr>
      <w:tr>
        <w:trPr>
          <w:cantSplit w:val="0"/>
          <w:tblHeader w:val="0"/>
        </w:trPr>
        <w:tc>
          <w:tcPr/>
          <w:p w:rsidR="00000000" w:rsidDel="00000000" w:rsidP="00000000" w:rsidRDefault="00000000" w:rsidRPr="00000000" w14:paraId="00000017">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 minutes</w:t>
            </w:r>
          </w:p>
          <w:p w:rsidR="00000000" w:rsidDel="00000000" w:rsidP="00000000" w:rsidRDefault="00000000" w:rsidRPr="00000000" w14:paraId="0000001A">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60 minutes</w:t>
            </w:r>
          </w:p>
        </w:tc>
        <w:tc>
          <w:tcPr/>
          <w:p w:rsidR="00000000" w:rsidDel="00000000" w:rsidP="00000000" w:rsidRDefault="00000000" w:rsidRPr="00000000" w14:paraId="00000021">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11-Respondent-driven sampling</w:t>
            </w:r>
          </w:p>
          <w:p w:rsidR="00000000" w:rsidDel="00000000" w:rsidP="00000000" w:rsidRDefault="00000000" w:rsidRPr="00000000" w14:paraId="00000022">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Introduction</w:t>
            </w:r>
          </w:p>
          <w:p w:rsidR="00000000" w:rsidDel="00000000" w:rsidP="00000000" w:rsidRDefault="00000000" w:rsidRPr="00000000" w14:paraId="00000023">
            <w:pPr>
              <w:widowControl w:val="0"/>
              <w:numPr>
                <w:ilvl w:val="0"/>
                <w:numId w:val="8"/>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72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Review previous day’s concepts</w:t>
            </w:r>
          </w:p>
          <w:p w:rsidR="00000000" w:rsidDel="00000000" w:rsidP="00000000" w:rsidRDefault="00000000" w:rsidRPr="00000000" w14:paraId="00000024">
            <w:pPr>
              <w:widowControl w:val="0"/>
              <w:numPr>
                <w:ilvl w:val="0"/>
                <w:numId w:val="8"/>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720" w:right="-108"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Make sure students have access to Salganik and Heckathorn (2004). Give them 10 minutes to skim over the article.</w:t>
            </w:r>
          </w:p>
          <w:p w:rsidR="00000000" w:rsidDel="00000000" w:rsidP="00000000" w:rsidRDefault="00000000" w:rsidRPr="00000000" w14:paraId="00000025">
            <w:pPr>
              <w:widowControl w:val="0"/>
              <w:numPr>
                <w:ilvl w:val="1"/>
                <w:numId w:val="8"/>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left="1440" w:right="-108" w:hanging="360"/>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https://journals.sagepub.com/doi/10.1111/j.0081-1750.2004.00152.x</w:t>
              </w:r>
            </w:hyperlink>
            <w:r w:rsidDel="00000000" w:rsidR="00000000" w:rsidRPr="00000000">
              <w:rPr>
                <w:rtl w:val="0"/>
              </w:rPr>
            </w:r>
          </w:p>
          <w:p w:rsidR="00000000" w:rsidDel="00000000" w:rsidP="00000000" w:rsidRDefault="00000000" w:rsidRPr="00000000" w14:paraId="00000026">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left="0" w:right="-108"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Lesson</w:t>
            </w:r>
          </w:p>
          <w:p w:rsidR="00000000" w:rsidDel="00000000" w:rsidP="00000000" w:rsidRDefault="00000000" w:rsidRPr="00000000" w14:paraId="00000027">
            <w:pPr>
              <w:widowControl w:val="0"/>
              <w:numPr>
                <w:ilvl w:val="0"/>
                <w:numId w:val="9"/>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left="720" w:right="-108" w:hanging="360"/>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11-Respondent-driven sampling-slide</w:t>
              </w:r>
            </w:hyperlink>
            <w:r w:rsidDel="00000000" w:rsidR="00000000" w:rsidRPr="00000000">
              <w:rPr>
                <w:rtl w:val="0"/>
              </w:rPr>
            </w:r>
          </w:p>
          <w:p w:rsidR="00000000" w:rsidDel="00000000" w:rsidP="00000000" w:rsidRDefault="00000000" w:rsidRPr="00000000" w14:paraId="00000028">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29">
            <w:pPr>
              <w:widowControl w:val="0"/>
              <w:spacing w:line="240" w:lineRule="auto"/>
              <w:rPr>
                <w:rFonts w:ascii="Arial" w:cs="Arial" w:eastAsia="Arial" w:hAnsi="Arial"/>
                <w:sz w:val="22"/>
                <w:szCs w:val="22"/>
              </w:rPr>
            </w:pPr>
            <w:bookmarkStart w:colFirst="0" w:colLast="0" w:name="_ctloyefxn7ql" w:id="0"/>
            <w:bookmarkEnd w:id="0"/>
            <w:r w:rsidDel="00000000" w:rsidR="00000000" w:rsidRPr="00000000">
              <w:rPr>
                <w:rtl w:val="0"/>
              </w:rPr>
            </w:r>
          </w:p>
          <w:p w:rsidR="00000000" w:rsidDel="00000000" w:rsidP="00000000" w:rsidRDefault="00000000" w:rsidRPr="00000000" w14:paraId="0000002A">
            <w:pPr>
              <w:widowControl w:val="0"/>
              <w:spacing w:line="240" w:lineRule="auto"/>
              <w:rPr>
                <w:rFonts w:ascii="Arial" w:cs="Arial" w:eastAsia="Arial" w:hAnsi="Arial"/>
                <w:sz w:val="22"/>
                <w:szCs w:val="22"/>
              </w:rPr>
            </w:pPr>
            <w:bookmarkStart w:colFirst="0" w:colLast="0" w:name="_5exydi7cf1xj" w:id="1"/>
            <w:bookmarkEnd w:id="1"/>
            <w:r w:rsidDel="00000000" w:rsidR="00000000" w:rsidRPr="00000000">
              <w:rPr>
                <w:rFonts w:ascii="Arial" w:cs="Arial" w:eastAsia="Arial" w:hAnsi="Arial"/>
                <w:sz w:val="22"/>
                <w:szCs w:val="22"/>
                <w:rtl w:val="0"/>
              </w:rPr>
              <w:br w:type="textWrapping"/>
              <w:t xml:space="preserve"> </w:t>
              <w:br w:type="textWrapping"/>
            </w:r>
          </w:p>
          <w:p w:rsidR="00000000" w:rsidDel="00000000" w:rsidP="00000000" w:rsidRDefault="00000000" w:rsidRPr="00000000" w14:paraId="0000002B">
            <w:pPr>
              <w:widowControl w:val="0"/>
              <w:spacing w:line="240" w:lineRule="auto"/>
              <w:rPr>
                <w:rFonts w:ascii="Arial" w:cs="Arial" w:eastAsia="Arial" w:hAnsi="Arial"/>
                <w:sz w:val="22"/>
                <w:szCs w:val="22"/>
              </w:rPr>
            </w:pPr>
            <w:bookmarkStart w:colFirst="0" w:colLast="0" w:name="_8bj5lp3exuyj" w:id="2"/>
            <w:bookmarkEnd w:id="2"/>
            <w:r w:rsidDel="00000000" w:rsidR="00000000" w:rsidRPr="00000000">
              <w:rPr>
                <w:rtl w:val="0"/>
              </w:rPr>
            </w:r>
          </w:p>
          <w:p w:rsidR="00000000" w:rsidDel="00000000" w:rsidP="00000000" w:rsidRDefault="00000000" w:rsidRPr="00000000" w14:paraId="0000002C">
            <w:pPr>
              <w:widowControl w:val="0"/>
              <w:spacing w:line="240" w:lineRule="auto"/>
              <w:rPr>
                <w:rFonts w:ascii="Arial" w:cs="Arial" w:eastAsia="Arial" w:hAnsi="Arial"/>
                <w:sz w:val="22"/>
                <w:szCs w:val="22"/>
              </w:rPr>
            </w:pPr>
            <w:bookmarkStart w:colFirst="0" w:colLast="0" w:name="_gjdgxs" w:id="3"/>
            <w:bookmarkEnd w:id="3"/>
            <w:r w:rsidDel="00000000" w:rsidR="00000000" w:rsidRPr="00000000">
              <w:rPr>
                <w:rtl w:val="0"/>
              </w:rPr>
            </w:r>
          </w:p>
          <w:p w:rsidR="00000000" w:rsidDel="00000000" w:rsidP="00000000" w:rsidRDefault="00000000" w:rsidRPr="00000000" w14:paraId="0000002D">
            <w:pPr>
              <w:widowControl w:val="0"/>
              <w:spacing w:line="240" w:lineRule="auto"/>
              <w:rPr>
                <w:rFonts w:ascii="Arial" w:cs="Arial" w:eastAsia="Arial" w:hAnsi="Arial"/>
                <w:sz w:val="22"/>
                <w:szCs w:val="22"/>
              </w:rPr>
            </w:pPr>
            <w:bookmarkStart w:colFirst="0" w:colLast="0" w:name="_6ki36rxdlu9q" w:id="4"/>
            <w:bookmarkEnd w:id="4"/>
            <w:r w:rsidDel="00000000" w:rsidR="00000000" w:rsidRPr="00000000">
              <w:rPr>
                <w:rtl w:val="0"/>
              </w:rPr>
            </w:r>
          </w:p>
          <w:p w:rsidR="00000000" w:rsidDel="00000000" w:rsidP="00000000" w:rsidRDefault="00000000" w:rsidRPr="00000000" w14:paraId="0000002E">
            <w:pPr>
              <w:widowControl w:val="0"/>
              <w:spacing w:line="240" w:lineRule="auto"/>
              <w:rPr>
                <w:rFonts w:ascii="Arial" w:cs="Arial" w:eastAsia="Arial" w:hAnsi="Arial"/>
                <w:sz w:val="22"/>
                <w:szCs w:val="22"/>
              </w:rPr>
            </w:pPr>
            <w:bookmarkStart w:colFirst="0" w:colLast="0" w:name="_7qexhenig7na" w:id="5"/>
            <w:bookmarkEnd w:id="5"/>
            <w:r w:rsidDel="00000000" w:rsidR="00000000" w:rsidRPr="00000000">
              <w:rPr>
                <w:rtl w:val="0"/>
              </w:rPr>
            </w:r>
          </w:p>
          <w:p w:rsidR="00000000" w:rsidDel="00000000" w:rsidP="00000000" w:rsidRDefault="00000000" w:rsidRPr="00000000" w14:paraId="0000002F">
            <w:pPr>
              <w:widowControl w:val="0"/>
              <w:spacing w:line="240" w:lineRule="auto"/>
              <w:rPr>
                <w:rFonts w:ascii="Arial" w:cs="Arial" w:eastAsia="Arial" w:hAnsi="Arial"/>
                <w:sz w:val="22"/>
                <w:szCs w:val="22"/>
              </w:rPr>
            </w:pPr>
            <w:bookmarkStart w:colFirst="0" w:colLast="0" w:name="_og5cum5ckj33" w:id="6"/>
            <w:bookmarkEnd w:id="6"/>
            <w:r w:rsidDel="00000000" w:rsidR="00000000" w:rsidRPr="00000000">
              <w:rPr>
                <w:rtl w:val="0"/>
              </w:rPr>
            </w:r>
          </w:p>
          <w:p w:rsidR="00000000" w:rsidDel="00000000" w:rsidP="00000000" w:rsidRDefault="00000000" w:rsidRPr="00000000" w14:paraId="00000030">
            <w:pPr>
              <w:widowControl w:val="0"/>
              <w:spacing w:line="240" w:lineRule="auto"/>
              <w:rPr>
                <w:rFonts w:ascii="Arial" w:cs="Arial" w:eastAsia="Arial" w:hAnsi="Arial"/>
                <w:sz w:val="22"/>
                <w:szCs w:val="22"/>
              </w:rPr>
            </w:pPr>
            <w:bookmarkStart w:colFirst="0" w:colLast="0" w:name="_aedjejcgegmh" w:id="7"/>
            <w:bookmarkEnd w:id="7"/>
            <w:r w:rsidDel="00000000" w:rsidR="00000000" w:rsidRPr="00000000">
              <w:rPr>
                <w:rtl w:val="0"/>
              </w:rPr>
            </w:r>
          </w:p>
          <w:p w:rsidR="00000000" w:rsidDel="00000000" w:rsidP="00000000" w:rsidRDefault="00000000" w:rsidRPr="00000000" w14:paraId="00000031">
            <w:pPr>
              <w:widowControl w:val="0"/>
              <w:spacing w:line="240" w:lineRule="auto"/>
              <w:rPr>
                <w:rFonts w:ascii="Arial" w:cs="Arial" w:eastAsia="Arial" w:hAnsi="Arial"/>
                <w:sz w:val="22"/>
                <w:szCs w:val="22"/>
              </w:rPr>
            </w:pPr>
            <w:bookmarkStart w:colFirst="0" w:colLast="0" w:name="_ck4jbjp0upjv" w:id="8"/>
            <w:bookmarkEnd w:id="8"/>
            <w:r w:rsidDel="00000000" w:rsidR="00000000" w:rsidRPr="00000000">
              <w:rPr>
                <w:rFonts w:ascii="Arial" w:cs="Arial" w:eastAsia="Arial" w:hAnsi="Arial"/>
                <w:sz w:val="22"/>
                <w:szCs w:val="22"/>
                <w:rtl w:val="0"/>
              </w:rPr>
              <w:t xml:space="preserve">These slides involve walking through long calculations which could be improved by following along on a whiteboard or iPad.</w:t>
            </w:r>
          </w:p>
        </w:tc>
      </w:tr>
      <w:tr>
        <w:trPr>
          <w:cantSplit w:val="0"/>
          <w:tblHeader w:val="0"/>
        </w:trPr>
        <w:tc>
          <w:tcPr/>
          <w:p w:rsidR="00000000" w:rsidDel="00000000" w:rsidP="00000000" w:rsidRDefault="00000000" w:rsidRPr="00000000" w14:paraId="00000032">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60 minutes</w:t>
            </w:r>
          </w:p>
          <w:p w:rsidR="00000000" w:rsidDel="00000000" w:rsidP="00000000" w:rsidRDefault="00000000" w:rsidRPr="00000000" w14:paraId="00000035">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30 minutes</w:t>
            </w:r>
          </w:p>
        </w:tc>
        <w:tc>
          <w:tcPr/>
          <w:p w:rsidR="00000000" w:rsidDel="00000000" w:rsidP="00000000" w:rsidRDefault="00000000" w:rsidRPr="00000000" w14:paraId="00000039">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12-Advanced data collection</w:t>
            </w:r>
          </w:p>
          <w:p w:rsidR="00000000" w:rsidDel="00000000" w:rsidP="00000000" w:rsidRDefault="00000000" w:rsidRPr="00000000" w14:paraId="0000003A">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Lesson</w:t>
            </w:r>
          </w:p>
          <w:p w:rsidR="00000000" w:rsidDel="00000000" w:rsidP="00000000" w:rsidRDefault="00000000" w:rsidRPr="00000000" w14:paraId="0000003B">
            <w:pPr>
              <w:widowControl w:val="0"/>
              <w:numPr>
                <w:ilvl w:val="0"/>
                <w:numId w:val="3"/>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720" w:right="-108" w:hanging="360"/>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12-Advanced data collection-slides</w:t>
              </w:r>
            </w:hyperlink>
            <w:r w:rsidDel="00000000" w:rsidR="00000000" w:rsidRPr="00000000">
              <w:rPr>
                <w:rtl w:val="0"/>
              </w:rPr>
            </w:r>
          </w:p>
          <w:p w:rsidR="00000000" w:rsidDel="00000000" w:rsidP="00000000" w:rsidRDefault="00000000" w:rsidRPr="00000000" w14:paraId="0000003C">
            <w:pPr>
              <w:widowControl w:val="0"/>
              <w:numPr>
                <w:ilvl w:val="0"/>
                <w:numId w:val="3"/>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left="720" w:right="-108"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DSI-Sampling-Multiple Imputation Exercises.R</w:t>
            </w:r>
          </w:p>
          <w:p w:rsidR="00000000" w:rsidDel="00000000" w:rsidP="00000000" w:rsidRDefault="00000000" w:rsidRPr="00000000" w14:paraId="0000003D">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Exercises</w:t>
            </w:r>
          </w:p>
          <w:p w:rsidR="00000000" w:rsidDel="00000000" w:rsidP="00000000" w:rsidRDefault="00000000" w:rsidRPr="00000000" w14:paraId="0000003E">
            <w:pPr>
              <w:widowControl w:val="0"/>
              <w:numPr>
                <w:ilvl w:val="0"/>
                <w:numId w:val="4"/>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left="72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Have students work through their own multiple imputation workflow with another data set from the mice() package. Additional data can be found here under “Datasets”: https://amices.org/mice/reference/index.html</w:t>
            </w:r>
            <w:r w:rsidDel="00000000" w:rsidR="00000000" w:rsidRPr="00000000">
              <w:rPr>
                <w:rtl w:val="0"/>
              </w:rPr>
            </w:r>
          </w:p>
        </w:tc>
        <w:tc>
          <w:tcPr/>
          <w:p w:rsidR="00000000" w:rsidDel="00000000" w:rsidP="00000000" w:rsidRDefault="00000000" w:rsidRPr="00000000" w14:paraId="0000003F">
            <w:pPr>
              <w:widowControl w:val="0"/>
              <w:spacing w:line="240" w:lineRule="auto"/>
              <w:rPr>
                <w:rFonts w:ascii="Arial" w:cs="Arial" w:eastAsia="Arial" w:hAnsi="Arial"/>
                <w:sz w:val="22"/>
                <w:szCs w:val="22"/>
              </w:rPr>
            </w:pPr>
            <w:bookmarkStart w:colFirst="0" w:colLast="0" w:name="_ctloyefxn7ql" w:id="0"/>
            <w:bookmarkEnd w:id="0"/>
            <w:r w:rsidDel="00000000" w:rsidR="00000000" w:rsidRPr="00000000">
              <w:rPr>
                <w:rtl w:val="0"/>
              </w:rPr>
            </w:r>
          </w:p>
          <w:p w:rsidR="00000000" w:rsidDel="00000000" w:rsidP="00000000" w:rsidRDefault="00000000" w:rsidRPr="00000000" w14:paraId="00000040">
            <w:pPr>
              <w:widowControl w:val="0"/>
              <w:spacing w:line="240" w:lineRule="auto"/>
              <w:rPr>
                <w:rFonts w:ascii="Arial" w:cs="Arial" w:eastAsia="Arial" w:hAnsi="Arial"/>
                <w:sz w:val="22"/>
                <w:szCs w:val="22"/>
              </w:rPr>
            </w:pPr>
            <w:bookmarkStart w:colFirst="0" w:colLast="0" w:name="_l4c6w95v1ez" w:id="9"/>
            <w:bookmarkEnd w:id="9"/>
            <w:r w:rsidDel="00000000" w:rsidR="00000000" w:rsidRPr="00000000">
              <w:rPr>
                <w:rtl w:val="0"/>
              </w:rPr>
            </w:r>
          </w:p>
          <w:p w:rsidR="00000000" w:rsidDel="00000000" w:rsidP="00000000" w:rsidRDefault="00000000" w:rsidRPr="00000000" w14:paraId="00000041">
            <w:pPr>
              <w:widowControl w:val="0"/>
              <w:spacing w:line="240" w:lineRule="auto"/>
              <w:rPr>
                <w:rFonts w:ascii="Arial" w:cs="Arial" w:eastAsia="Arial" w:hAnsi="Arial"/>
                <w:sz w:val="22"/>
                <w:szCs w:val="22"/>
              </w:rPr>
            </w:pPr>
            <w:bookmarkStart w:colFirst="0" w:colLast="0" w:name="_eerp3jewy18k" w:id="10"/>
            <w:bookmarkEnd w:id="10"/>
            <w:r w:rsidDel="00000000" w:rsidR="00000000" w:rsidRPr="00000000">
              <w:rPr>
                <w:rtl w:val="0"/>
              </w:rPr>
            </w:r>
          </w:p>
          <w:p w:rsidR="00000000" w:rsidDel="00000000" w:rsidP="00000000" w:rsidRDefault="00000000" w:rsidRPr="00000000" w14:paraId="00000042">
            <w:pPr>
              <w:widowControl w:val="0"/>
              <w:rPr>
                <w:rFonts w:ascii="Arial" w:cs="Arial" w:eastAsia="Arial" w:hAnsi="Arial"/>
                <w:sz w:val="22"/>
                <w:szCs w:val="22"/>
              </w:rPr>
            </w:pPr>
            <w:bookmarkStart w:colFirst="0" w:colLast="0" w:name="_ceialob6quzr" w:id="11"/>
            <w:bookmarkEnd w:id="11"/>
            <w:r w:rsidDel="00000000" w:rsidR="00000000" w:rsidRPr="00000000">
              <w:rPr>
                <w:rFonts w:ascii="Arial" w:cs="Arial" w:eastAsia="Arial" w:hAnsi="Arial"/>
                <w:sz w:val="22"/>
                <w:szCs w:val="22"/>
                <w:rtl w:val="0"/>
              </w:rPr>
              <w:t xml:space="preserve">Prompt students to pull up R documentation for functions and follow along with slides, identifying any additional arguments of interest.</w:t>
            </w:r>
          </w:p>
          <w:p w:rsidR="00000000" w:rsidDel="00000000" w:rsidP="00000000" w:rsidRDefault="00000000" w:rsidRPr="00000000" w14:paraId="00000043">
            <w:pPr>
              <w:widowControl w:val="0"/>
              <w:spacing w:line="240" w:lineRule="auto"/>
              <w:rPr>
                <w:rFonts w:ascii="Arial" w:cs="Arial" w:eastAsia="Arial" w:hAnsi="Arial"/>
                <w:sz w:val="22"/>
                <w:szCs w:val="22"/>
              </w:rPr>
            </w:pPr>
            <w:bookmarkStart w:colFirst="0" w:colLast="0" w:name="_yl7hc9ew9t6g" w:id="12"/>
            <w:bookmarkEnd w:id="12"/>
            <w:r w:rsidDel="00000000" w:rsidR="00000000" w:rsidRPr="00000000">
              <w:rPr>
                <w:rtl w:val="0"/>
              </w:rPr>
            </w:r>
          </w:p>
          <w:p w:rsidR="00000000" w:rsidDel="00000000" w:rsidP="00000000" w:rsidRDefault="00000000" w:rsidRPr="00000000" w14:paraId="00000044">
            <w:pPr>
              <w:widowControl w:val="0"/>
              <w:spacing w:line="240" w:lineRule="auto"/>
              <w:rPr>
                <w:rFonts w:ascii="Arial" w:cs="Arial" w:eastAsia="Arial" w:hAnsi="Arial"/>
                <w:sz w:val="22"/>
                <w:szCs w:val="22"/>
              </w:rPr>
            </w:pPr>
            <w:bookmarkStart w:colFirst="0" w:colLast="0" w:name="_cyqjtygoudbx" w:id="13"/>
            <w:bookmarkEnd w:id="13"/>
            <w:r w:rsidDel="00000000" w:rsidR="00000000" w:rsidRPr="00000000">
              <w:rPr>
                <w:rFonts w:ascii="Arial" w:cs="Arial" w:eastAsia="Arial" w:hAnsi="Arial"/>
                <w:sz w:val="22"/>
                <w:szCs w:val="22"/>
                <w:rtl w:val="0"/>
              </w:rPr>
              <w:t xml:space="preserve">Go through slides and then demo R code, or have students follow along</w:t>
            </w:r>
          </w:p>
        </w:tc>
      </w:tr>
      <w:tr>
        <w:trPr>
          <w:cantSplit w:val="0"/>
          <w:tblHeader w:val="0"/>
        </w:trPr>
        <w:tc>
          <w:tcPr/>
          <w:p w:rsidR="00000000" w:rsidDel="00000000" w:rsidP="00000000" w:rsidRDefault="00000000" w:rsidRPr="00000000" w14:paraId="00000045">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60 minutes</w:t>
            </w:r>
          </w:p>
          <w:p w:rsidR="00000000" w:rsidDel="00000000" w:rsidP="00000000" w:rsidRDefault="00000000" w:rsidRPr="00000000" w14:paraId="00000048">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widowControl w:val="0"/>
              <w:spacing w:line="24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30 minutes</w:t>
            </w:r>
          </w:p>
          <w:p w:rsidR="00000000" w:rsidDel="00000000" w:rsidP="00000000" w:rsidRDefault="00000000" w:rsidRPr="00000000" w14:paraId="0000004E">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15 minutes</w:t>
            </w:r>
          </w:p>
          <w:p w:rsidR="00000000" w:rsidDel="00000000" w:rsidP="00000000" w:rsidRDefault="00000000" w:rsidRPr="00000000" w14:paraId="00000051">
            <w:pPr>
              <w:widowControl w:val="0"/>
              <w:spacing w:line="240" w:lineRule="auto"/>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52">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13-Reproducibility</w:t>
            </w:r>
          </w:p>
          <w:p w:rsidR="00000000" w:rsidDel="00000000" w:rsidP="00000000" w:rsidRDefault="00000000" w:rsidRPr="00000000" w14:paraId="00000053">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Assessment</w:t>
            </w:r>
          </w:p>
          <w:p w:rsidR="00000000" w:rsidDel="00000000" w:rsidP="00000000" w:rsidRDefault="00000000" w:rsidRPr="00000000" w14:paraId="00000054">
            <w:pPr>
              <w:widowControl w:val="0"/>
              <w:numPr>
                <w:ilvl w:val="0"/>
                <w:numId w:val="1"/>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Rule="auto"/>
              <w:ind w:left="72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ASSESSMENT-Sampling and Reproducibility in R.Rmd</w:t>
            </w:r>
          </w:p>
          <w:p w:rsidR="00000000" w:rsidDel="00000000" w:rsidP="00000000" w:rsidRDefault="00000000" w:rsidRPr="00000000" w14:paraId="00000055">
            <w:pPr>
              <w:widowControl w:val="0"/>
              <w:numPr>
                <w:ilvl w:val="1"/>
                <w:numId w:val="1"/>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Rule="auto"/>
              <w:ind w:left="144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Blogpost: https://andrewwhitby.com/2020/11/24/contact-tracing-biased/</w:t>
            </w:r>
            <w:r w:rsidDel="00000000" w:rsidR="00000000" w:rsidRPr="00000000">
              <w:rPr>
                <w:rtl w:val="0"/>
              </w:rPr>
            </w:r>
          </w:p>
          <w:p w:rsidR="00000000" w:rsidDel="00000000" w:rsidP="00000000" w:rsidRDefault="00000000" w:rsidRPr="00000000" w14:paraId="00000056">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Lesson</w:t>
            </w:r>
          </w:p>
          <w:p w:rsidR="00000000" w:rsidDel="00000000" w:rsidP="00000000" w:rsidRDefault="00000000" w:rsidRPr="00000000" w14:paraId="00000057">
            <w:pPr>
              <w:widowControl w:val="0"/>
              <w:numPr>
                <w:ilvl w:val="0"/>
                <w:numId w:val="6"/>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left="720" w:right="-108" w:hanging="360"/>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13-Reproducibility-slides</w:t>
              </w:r>
            </w:hyperlink>
            <w:r w:rsidDel="00000000" w:rsidR="00000000" w:rsidRPr="00000000">
              <w:rPr>
                <w:rtl w:val="0"/>
              </w:rPr>
            </w:r>
          </w:p>
          <w:p w:rsidR="00000000" w:rsidDel="00000000" w:rsidP="00000000" w:rsidRDefault="00000000" w:rsidRPr="00000000" w14:paraId="00000058">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w:t>
            </w:r>
          </w:p>
          <w:p w:rsidR="00000000" w:rsidDel="00000000" w:rsidP="00000000" w:rsidRDefault="00000000" w:rsidRPr="00000000" w14:paraId="00000059">
            <w:pPr>
              <w:widowControl w:val="0"/>
              <w:numPr>
                <w:ilvl w:val="0"/>
                <w:numId w:val="7"/>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left="720" w:right="-108"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Reflect upon the data documentation assignment from Lesson 2. Where do you think the articles considered are lacking in terms of their documentation and reproducibility? What would need to change or improve for the data collection process to be reproducible?</w:t>
            </w:r>
            <w:r w:rsidDel="00000000" w:rsidR="00000000" w:rsidRPr="00000000">
              <w:rPr>
                <w:rtl w:val="0"/>
              </w:rPr>
            </w:r>
          </w:p>
        </w:tc>
        <w:tc>
          <w:tcPr/>
          <w:p w:rsidR="00000000" w:rsidDel="00000000" w:rsidP="00000000" w:rsidRDefault="00000000" w:rsidRPr="00000000" w14:paraId="0000005A">
            <w:pPr>
              <w:widowControl w:val="0"/>
              <w:spacing w:line="240" w:lineRule="auto"/>
              <w:rPr>
                <w:rFonts w:ascii="Arial" w:cs="Arial" w:eastAsia="Arial" w:hAnsi="Arial"/>
                <w:sz w:val="22"/>
                <w:szCs w:val="22"/>
              </w:rPr>
            </w:pPr>
            <w:bookmarkStart w:colFirst="0" w:colLast="0" w:name="_ctloyefxn7ql" w:id="0"/>
            <w:bookmarkEnd w:id="0"/>
            <w:r w:rsidDel="00000000" w:rsidR="00000000" w:rsidRPr="00000000">
              <w:rPr>
                <w:rtl w:val="0"/>
              </w:rPr>
            </w:r>
          </w:p>
          <w:p w:rsidR="00000000" w:rsidDel="00000000" w:rsidP="00000000" w:rsidRDefault="00000000" w:rsidRPr="00000000" w14:paraId="0000005B">
            <w:pPr>
              <w:widowControl w:val="0"/>
              <w:spacing w:line="240" w:lineRule="auto"/>
              <w:rPr>
                <w:rFonts w:ascii="Arial" w:cs="Arial" w:eastAsia="Arial" w:hAnsi="Arial"/>
                <w:sz w:val="22"/>
                <w:szCs w:val="22"/>
              </w:rPr>
            </w:pPr>
            <w:bookmarkStart w:colFirst="0" w:colLast="0" w:name="_n7gibvehyql7" w:id="14"/>
            <w:bookmarkEnd w:id="14"/>
            <w:r w:rsidDel="00000000" w:rsidR="00000000" w:rsidRPr="00000000">
              <w:rPr>
                <w:rFonts w:ascii="Arial" w:cs="Arial" w:eastAsia="Arial" w:hAnsi="Arial"/>
                <w:sz w:val="22"/>
                <w:szCs w:val="22"/>
                <w:rtl w:val="0"/>
              </w:rPr>
              <w:t xml:space="preserve">Instructions are in the Rmd file. Have students read blogpost and work through whitby_covid_tracing.R. Assignment may take more or less time depending on familiarity with R.</w:t>
            </w:r>
          </w:p>
          <w:p w:rsidR="00000000" w:rsidDel="00000000" w:rsidP="00000000" w:rsidRDefault="00000000" w:rsidRPr="00000000" w14:paraId="0000005C">
            <w:pPr>
              <w:widowControl w:val="0"/>
              <w:spacing w:line="240" w:lineRule="auto"/>
              <w:rPr>
                <w:rFonts w:ascii="Arial" w:cs="Arial" w:eastAsia="Arial" w:hAnsi="Arial"/>
                <w:sz w:val="22"/>
                <w:szCs w:val="22"/>
              </w:rPr>
            </w:pPr>
            <w:bookmarkStart w:colFirst="0" w:colLast="0" w:name="_4ndk8xeklf3h" w:id="15"/>
            <w:bookmarkEnd w:id="15"/>
            <w:r w:rsidDel="00000000" w:rsidR="00000000" w:rsidRPr="00000000">
              <w:rPr>
                <w:rtl w:val="0"/>
              </w:rPr>
            </w:r>
          </w:p>
          <w:p w:rsidR="00000000" w:rsidDel="00000000" w:rsidP="00000000" w:rsidRDefault="00000000" w:rsidRPr="00000000" w14:paraId="0000005D">
            <w:pPr>
              <w:widowControl w:val="0"/>
              <w:spacing w:line="240" w:lineRule="auto"/>
              <w:rPr>
                <w:rFonts w:ascii="Arial" w:cs="Arial" w:eastAsia="Arial" w:hAnsi="Arial"/>
                <w:sz w:val="22"/>
                <w:szCs w:val="22"/>
              </w:rPr>
            </w:pPr>
            <w:bookmarkStart w:colFirst="0" w:colLast="0" w:name="_micde17dat3a" w:id="16"/>
            <w:bookmarkEnd w:id="16"/>
            <w:r w:rsidDel="00000000" w:rsidR="00000000" w:rsidRPr="00000000">
              <w:rPr>
                <w:rtl w:val="0"/>
              </w:rPr>
            </w:r>
          </w:p>
          <w:p w:rsidR="00000000" w:rsidDel="00000000" w:rsidP="00000000" w:rsidRDefault="00000000" w:rsidRPr="00000000" w14:paraId="0000005E">
            <w:pPr>
              <w:widowControl w:val="0"/>
              <w:rPr>
                <w:rFonts w:ascii="Arial" w:cs="Arial" w:eastAsia="Arial" w:hAnsi="Arial"/>
                <w:sz w:val="22"/>
                <w:szCs w:val="22"/>
              </w:rPr>
            </w:pPr>
            <w:bookmarkStart w:colFirst="0" w:colLast="0" w:name="_kxik5k7rzow1" w:id="17"/>
            <w:bookmarkEnd w:id="17"/>
            <w:r w:rsidDel="00000000" w:rsidR="00000000" w:rsidRPr="00000000">
              <w:rPr>
                <w:rFonts w:ascii="Arial" w:cs="Arial" w:eastAsia="Arial" w:hAnsi="Arial"/>
                <w:sz w:val="22"/>
                <w:szCs w:val="22"/>
                <w:rtl w:val="0"/>
              </w:rPr>
              <w:t xml:space="preserve">Might be good to demo set.seed in R in addition to static output provided on slides</w:t>
            </w:r>
          </w:p>
          <w:p w:rsidR="00000000" w:rsidDel="00000000" w:rsidP="00000000" w:rsidRDefault="00000000" w:rsidRPr="00000000" w14:paraId="0000005F">
            <w:pPr>
              <w:widowControl w:val="0"/>
              <w:spacing w:line="240" w:lineRule="auto"/>
              <w:rPr>
                <w:rFonts w:ascii="Arial" w:cs="Arial" w:eastAsia="Arial" w:hAnsi="Arial"/>
                <w:sz w:val="22"/>
                <w:szCs w:val="22"/>
              </w:rPr>
            </w:pPr>
            <w:bookmarkStart w:colFirst="0" w:colLast="0" w:name="_6ib8se6s4kgs" w:id="18"/>
            <w:bookmarkEnd w:id="18"/>
            <w:r w:rsidDel="00000000" w:rsidR="00000000" w:rsidRPr="00000000">
              <w:rPr>
                <w:rtl w:val="0"/>
              </w:rPr>
            </w:r>
          </w:p>
        </w:tc>
      </w:tr>
    </w:tbl>
    <w:p w:rsidR="00000000" w:rsidDel="00000000" w:rsidP="00000000" w:rsidRDefault="00000000" w:rsidRPr="00000000" w14:paraId="00000060">
      <w:pPr>
        <w:widowControl w:val="0"/>
        <w:spacing w:after="120" w:line="240" w:lineRule="auto"/>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presentation/d/11p9UXAR5ge6Muvkl3Gt0FOVeGaTqFoLMg-jd6zjjNR8/edit#slide=id.g109f9c406b8_0_0" TargetMode="External"/><Relationship Id="rId10" Type="http://schemas.openxmlformats.org/officeDocument/2006/relationships/hyperlink" Target="https://docs.google.com/presentation/d/1ICRU32ho6NAiQwjITGOi5yXsjg0dHOkhVTRaqc7fcXY/edit#slide=id.g10eebaa84e3_0_0" TargetMode="External"/><Relationship Id="rId12" Type="http://schemas.openxmlformats.org/officeDocument/2006/relationships/hyperlink" Target="https://docs.google.com/presentation/d/1ahaMw3izwqz-Kbd_nCBUEgAtOBVhe0t8KPEUAqEYuwg/edit#slide=id.g10a1f0bc2cf_0_57" TargetMode="External"/><Relationship Id="rId9" Type="http://schemas.openxmlformats.org/officeDocument/2006/relationships/hyperlink" Target="https://journals.sagepub.com/doi/10.1111/j.0081-1750.2004.00152.x" TargetMode="External"/><Relationship Id="rId5" Type="http://schemas.openxmlformats.org/officeDocument/2006/relationships/styles" Target="styles.xml"/><Relationship Id="rId6" Type="http://schemas.openxmlformats.org/officeDocument/2006/relationships/hyperlink" Target="https://docs.google.com/presentation/d/1ICRU32ho6NAiQwjITGOi5yXsjg0dHOkhVTRaqc7fcXY/edit#slide=id.g10eebaa84e3_0_0" TargetMode="External"/><Relationship Id="rId7" Type="http://schemas.openxmlformats.org/officeDocument/2006/relationships/hyperlink" Target="https://docs.google.com/presentation/d/11p9UXAR5ge6Muvkl3Gt0FOVeGaTqFoLMg-jd6zjjNR8/edit#slide=id.g109f9c406b8_0_0" TargetMode="External"/><Relationship Id="rId8" Type="http://schemas.openxmlformats.org/officeDocument/2006/relationships/hyperlink" Target="https://docs.google.com/presentation/d/1ahaMw3izwqz-Kbd_nCBUEgAtOBVhe0t8KPEUAqEYuwg/edit#slide=id.g10a1f0bc2cf_0_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