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E8B28" w14:textId="77777777" w:rsidR="00CF0325" w:rsidRPr="00C15376" w:rsidRDefault="00845BB8" w:rsidP="00B90821">
      <w:pPr>
        <w:spacing w:after="100" w:afterAutospacing="1" w:line="300" w:lineRule="auto"/>
        <w:jc w:val="left"/>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附件</w:t>
      </w:r>
      <w:r>
        <w:rPr>
          <w:rFonts w:asciiTheme="minorEastAsia" w:eastAsiaTheme="minorEastAsia" w:hAnsiTheme="minorEastAsia"/>
          <w:b/>
          <w:bCs/>
          <w:sz w:val="28"/>
          <w:szCs w:val="28"/>
        </w:rPr>
        <w:t>：</w:t>
      </w:r>
      <w:r w:rsidR="00C15376" w:rsidRPr="00C15376">
        <w:rPr>
          <w:rFonts w:asciiTheme="minorEastAsia" w:eastAsiaTheme="minorEastAsia" w:hAnsiTheme="minorEastAsia" w:hint="eastAsia"/>
          <w:b/>
          <w:bCs/>
          <w:sz w:val="28"/>
          <w:szCs w:val="28"/>
        </w:rPr>
        <w:t>南京</w:t>
      </w:r>
      <w:r w:rsidR="00C15376" w:rsidRPr="00C15376">
        <w:rPr>
          <w:rFonts w:asciiTheme="minorEastAsia" w:eastAsiaTheme="minorEastAsia" w:hAnsiTheme="minorEastAsia"/>
          <w:b/>
          <w:bCs/>
          <w:sz w:val="28"/>
          <w:szCs w:val="28"/>
        </w:rPr>
        <w:t>师范大学</w:t>
      </w:r>
      <w:r w:rsidR="00E553A3">
        <w:rPr>
          <w:rFonts w:asciiTheme="minorEastAsia" w:eastAsiaTheme="minorEastAsia" w:hAnsiTheme="minorEastAsia" w:hint="eastAsia"/>
          <w:b/>
          <w:bCs/>
          <w:sz w:val="28"/>
          <w:szCs w:val="28"/>
        </w:rPr>
        <w:t>2020版</w:t>
      </w:r>
      <w:r w:rsidR="00A752B3">
        <w:rPr>
          <w:rFonts w:asciiTheme="minorEastAsia" w:eastAsiaTheme="minorEastAsia" w:hAnsiTheme="minorEastAsia" w:hint="eastAsia"/>
          <w:b/>
          <w:bCs/>
          <w:sz w:val="28"/>
          <w:szCs w:val="28"/>
        </w:rPr>
        <w:t>本科</w:t>
      </w:r>
      <w:r w:rsidR="00C15376" w:rsidRPr="00C15376">
        <w:rPr>
          <w:rFonts w:asciiTheme="minorEastAsia" w:eastAsiaTheme="minorEastAsia" w:hAnsiTheme="minorEastAsia"/>
          <w:b/>
          <w:bCs/>
          <w:sz w:val="28"/>
          <w:szCs w:val="28"/>
        </w:rPr>
        <w:t>课程教学大纲</w:t>
      </w:r>
      <w:r w:rsidR="00C15376" w:rsidRPr="00C15376">
        <w:rPr>
          <w:rFonts w:asciiTheme="minorEastAsia" w:eastAsiaTheme="minorEastAsia" w:hAnsiTheme="minorEastAsia" w:hint="eastAsia"/>
          <w:b/>
          <w:bCs/>
          <w:sz w:val="28"/>
          <w:szCs w:val="28"/>
        </w:rPr>
        <w:t>模板</w:t>
      </w:r>
    </w:p>
    <w:p w14:paraId="662D6C0C" w14:textId="77777777" w:rsidR="008C5588" w:rsidRDefault="008C5588" w:rsidP="001C0773">
      <w:pPr>
        <w:pStyle w:val="1"/>
        <w:spacing w:before="0" w:after="0" w:line="360" w:lineRule="auto"/>
        <w:jc w:val="center"/>
        <w:rPr>
          <w:rFonts w:ascii="黑体" w:eastAsia="黑体" w:hAnsi="黑体"/>
          <w:sz w:val="30"/>
          <w:szCs w:val="30"/>
        </w:rPr>
      </w:pPr>
      <w:r w:rsidRPr="001C0773">
        <w:rPr>
          <w:rFonts w:ascii="黑体" w:eastAsia="黑体" w:hAnsi="黑体" w:hint="eastAsia"/>
          <w:sz w:val="30"/>
          <w:szCs w:val="30"/>
        </w:rPr>
        <w:t>《</w:t>
      </w:r>
      <w:r w:rsidR="00710B2D" w:rsidRPr="001C0773">
        <w:rPr>
          <w:rFonts w:ascii="黑体" w:eastAsia="黑体" w:hAnsi="黑体" w:hint="eastAsia"/>
          <w:sz w:val="30"/>
          <w:szCs w:val="30"/>
        </w:rPr>
        <w:t>课程名称</w:t>
      </w:r>
      <w:r w:rsidRPr="001C0773">
        <w:rPr>
          <w:rFonts w:ascii="黑体" w:eastAsia="黑体" w:hAnsi="黑体" w:hint="eastAsia"/>
          <w:sz w:val="30"/>
          <w:szCs w:val="30"/>
        </w:rPr>
        <w:t>》教学大纲</w:t>
      </w:r>
    </w:p>
    <w:p w14:paraId="7797057D" w14:textId="77777777" w:rsidR="007E23CA" w:rsidRPr="00B90821" w:rsidRDefault="007E23CA" w:rsidP="007E23CA">
      <w:pPr>
        <w:rPr>
          <w:b/>
          <w:sz w:val="28"/>
          <w:szCs w:val="28"/>
        </w:rPr>
      </w:pPr>
      <w:r w:rsidRPr="00B90821">
        <w:rPr>
          <w:rFonts w:hint="eastAsia"/>
          <w:b/>
          <w:sz w:val="28"/>
          <w:szCs w:val="28"/>
        </w:rPr>
        <w:t>课程编码：</w:t>
      </w:r>
    </w:p>
    <w:tbl>
      <w:tblPr>
        <w:tblW w:w="8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382"/>
        <w:gridCol w:w="1305"/>
        <w:gridCol w:w="679"/>
        <w:gridCol w:w="1418"/>
        <w:gridCol w:w="2089"/>
      </w:tblGrid>
      <w:tr w:rsidR="008C5588" w:rsidRPr="0036250D" w14:paraId="16F23F8D" w14:textId="77777777" w:rsidTr="00754C98">
        <w:trPr>
          <w:trHeight w:val="680"/>
          <w:jc w:val="center"/>
        </w:trPr>
        <w:tc>
          <w:tcPr>
            <w:tcW w:w="1307" w:type="dxa"/>
            <w:vAlign w:val="center"/>
          </w:tcPr>
          <w:p w14:paraId="77BA7349" w14:textId="77777777" w:rsidR="008C5588" w:rsidRPr="0036250D" w:rsidRDefault="007E23CA" w:rsidP="008A4EF3">
            <w:pPr>
              <w:spacing w:line="360" w:lineRule="auto"/>
              <w:jc w:val="center"/>
              <w:rPr>
                <w:rFonts w:asciiTheme="minorEastAsia" w:eastAsiaTheme="minorEastAsia" w:hAnsiTheme="minorEastAsia"/>
                <w:b/>
                <w:bCs/>
                <w:szCs w:val="21"/>
              </w:rPr>
            </w:pPr>
            <w:r w:rsidRPr="007E23CA">
              <w:rPr>
                <w:rFonts w:asciiTheme="minorEastAsia" w:eastAsiaTheme="minorEastAsia" w:hAnsiTheme="minorEastAsia" w:hint="eastAsia"/>
                <w:b/>
                <w:bCs/>
                <w:szCs w:val="21"/>
              </w:rPr>
              <w:t>课程名称（中文）</w:t>
            </w:r>
          </w:p>
        </w:tc>
        <w:tc>
          <w:tcPr>
            <w:tcW w:w="3366" w:type="dxa"/>
            <w:gridSpan w:val="3"/>
            <w:vAlign w:val="center"/>
          </w:tcPr>
          <w:p w14:paraId="46E5A07E" w14:textId="645066E5" w:rsidR="008C5588" w:rsidRPr="0036250D" w:rsidRDefault="006730FA" w:rsidP="003F7D4A">
            <w:pPr>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心理统计学</w:t>
            </w:r>
            <w:r w:rsidR="003F7D4A">
              <w:rPr>
                <w:rFonts w:asciiTheme="minorEastAsia" w:eastAsiaTheme="minorEastAsia" w:hAnsiTheme="minorEastAsia" w:hint="eastAsia"/>
                <w:szCs w:val="21"/>
              </w:rPr>
              <w:t>（上）</w:t>
            </w:r>
          </w:p>
        </w:tc>
        <w:tc>
          <w:tcPr>
            <w:tcW w:w="1418" w:type="dxa"/>
            <w:vAlign w:val="center"/>
          </w:tcPr>
          <w:p w14:paraId="724AEE0B" w14:textId="77777777" w:rsidR="007E23CA" w:rsidRDefault="007E23CA" w:rsidP="003F7D4A">
            <w:pPr>
              <w:spacing w:line="360" w:lineRule="auto"/>
              <w:jc w:val="center"/>
              <w:rPr>
                <w:rFonts w:asciiTheme="minorEastAsia" w:eastAsiaTheme="minorEastAsia" w:hAnsiTheme="minorEastAsia"/>
                <w:b/>
                <w:bCs/>
                <w:szCs w:val="21"/>
              </w:rPr>
            </w:pPr>
            <w:r w:rsidRPr="007E23CA">
              <w:rPr>
                <w:rFonts w:asciiTheme="minorEastAsia" w:eastAsiaTheme="minorEastAsia" w:hAnsiTheme="minorEastAsia" w:hint="eastAsia"/>
                <w:b/>
                <w:bCs/>
                <w:szCs w:val="21"/>
              </w:rPr>
              <w:t>课程名称</w:t>
            </w:r>
          </w:p>
          <w:p w14:paraId="3F9B07E5" w14:textId="77777777" w:rsidR="008C5588" w:rsidRPr="0036250D" w:rsidRDefault="007E23CA" w:rsidP="003F7D4A">
            <w:pPr>
              <w:spacing w:line="360" w:lineRule="auto"/>
              <w:jc w:val="center"/>
              <w:rPr>
                <w:rFonts w:asciiTheme="minorEastAsia" w:eastAsiaTheme="minorEastAsia" w:hAnsiTheme="minorEastAsia"/>
                <w:b/>
                <w:bCs/>
                <w:szCs w:val="21"/>
              </w:rPr>
            </w:pPr>
            <w:r w:rsidRPr="007E23CA">
              <w:rPr>
                <w:rFonts w:asciiTheme="minorEastAsia" w:eastAsiaTheme="minorEastAsia" w:hAnsiTheme="minorEastAsia" w:hint="eastAsia"/>
                <w:b/>
                <w:bCs/>
                <w:szCs w:val="21"/>
              </w:rPr>
              <w:t>（英文）</w:t>
            </w:r>
          </w:p>
        </w:tc>
        <w:tc>
          <w:tcPr>
            <w:tcW w:w="2089" w:type="dxa"/>
            <w:vAlign w:val="center"/>
          </w:tcPr>
          <w:p w14:paraId="398AA53F" w14:textId="58F63E19" w:rsidR="008C5588" w:rsidRPr="003F7D4A" w:rsidRDefault="003F7D4A" w:rsidP="003F7D4A">
            <w:pPr>
              <w:spacing w:line="360" w:lineRule="auto"/>
              <w:jc w:val="center"/>
              <w:rPr>
                <w:rFonts w:ascii="Times New Roman" w:eastAsiaTheme="minorEastAsia" w:hAnsi="Times New Roman"/>
                <w:szCs w:val="21"/>
              </w:rPr>
            </w:pPr>
            <w:r w:rsidRPr="003F7D4A">
              <w:rPr>
                <w:rFonts w:ascii="Times New Roman" w:eastAsiaTheme="minorEastAsia" w:hAnsi="Times New Roman"/>
                <w:szCs w:val="21"/>
              </w:rPr>
              <w:t>psychological statistics</w:t>
            </w:r>
          </w:p>
        </w:tc>
      </w:tr>
      <w:tr w:rsidR="007E23CA" w:rsidRPr="0036250D" w14:paraId="175CECBF" w14:textId="77777777" w:rsidTr="00754C98">
        <w:trPr>
          <w:trHeight w:val="680"/>
          <w:jc w:val="center"/>
        </w:trPr>
        <w:tc>
          <w:tcPr>
            <w:tcW w:w="1307" w:type="dxa"/>
            <w:vAlign w:val="center"/>
          </w:tcPr>
          <w:p w14:paraId="667CB9A5" w14:textId="77777777" w:rsidR="007E23CA" w:rsidRPr="001D15C2" w:rsidRDefault="007E23CA" w:rsidP="007E23CA">
            <w:pPr>
              <w:jc w:val="center"/>
              <w:rPr>
                <w:b/>
              </w:rPr>
            </w:pPr>
            <w:r w:rsidRPr="00E1073E">
              <w:rPr>
                <w:rFonts w:asciiTheme="minorEastAsia" w:eastAsiaTheme="minorEastAsia" w:hAnsiTheme="minorEastAsia" w:hint="eastAsia"/>
                <w:b/>
                <w:bCs/>
                <w:szCs w:val="21"/>
              </w:rPr>
              <w:t>开课学院</w:t>
            </w:r>
          </w:p>
        </w:tc>
        <w:tc>
          <w:tcPr>
            <w:tcW w:w="3366" w:type="dxa"/>
            <w:gridSpan w:val="3"/>
            <w:vAlign w:val="center"/>
          </w:tcPr>
          <w:p w14:paraId="59EADC56" w14:textId="35F2D0B3" w:rsidR="007E23CA" w:rsidRDefault="003F7D4A" w:rsidP="003F7D4A">
            <w:pPr>
              <w:jc w:val="center"/>
            </w:pPr>
            <w:r>
              <w:rPr>
                <w:rFonts w:hint="eastAsia"/>
              </w:rPr>
              <w:t>心理学院</w:t>
            </w:r>
          </w:p>
        </w:tc>
        <w:tc>
          <w:tcPr>
            <w:tcW w:w="1418" w:type="dxa"/>
            <w:vAlign w:val="center"/>
          </w:tcPr>
          <w:p w14:paraId="2213B094" w14:textId="77777777" w:rsidR="007E23CA" w:rsidRPr="001D15C2" w:rsidRDefault="007E23CA" w:rsidP="003F7D4A">
            <w:pPr>
              <w:jc w:val="center"/>
              <w:rPr>
                <w:b/>
              </w:rPr>
            </w:pPr>
            <w:r w:rsidRPr="00E1073E">
              <w:rPr>
                <w:rFonts w:asciiTheme="minorEastAsia" w:eastAsiaTheme="minorEastAsia" w:hAnsiTheme="minorEastAsia" w:hint="eastAsia"/>
                <w:b/>
                <w:bCs/>
                <w:szCs w:val="21"/>
              </w:rPr>
              <w:t>适用专业</w:t>
            </w:r>
          </w:p>
        </w:tc>
        <w:tc>
          <w:tcPr>
            <w:tcW w:w="2089" w:type="dxa"/>
            <w:vAlign w:val="center"/>
          </w:tcPr>
          <w:p w14:paraId="7EC64549" w14:textId="381B1D16" w:rsidR="007E23CA" w:rsidRDefault="003F7D4A" w:rsidP="003F7D4A">
            <w:pPr>
              <w:jc w:val="center"/>
            </w:pPr>
            <w:r>
              <w:rPr>
                <w:rFonts w:hint="eastAsia"/>
              </w:rPr>
              <w:t>应用心理学</w:t>
            </w:r>
          </w:p>
        </w:tc>
      </w:tr>
      <w:tr w:rsidR="007E23CA" w:rsidRPr="0036250D" w14:paraId="474012D7" w14:textId="77777777" w:rsidTr="00526F63">
        <w:trPr>
          <w:trHeight w:val="680"/>
          <w:jc w:val="center"/>
        </w:trPr>
        <w:tc>
          <w:tcPr>
            <w:tcW w:w="1307" w:type="dxa"/>
            <w:shd w:val="clear" w:color="auto" w:fill="auto"/>
            <w:vAlign w:val="center"/>
          </w:tcPr>
          <w:p w14:paraId="62F30C2A" w14:textId="77777777" w:rsidR="007E23CA" w:rsidRPr="001D15C2" w:rsidRDefault="007E23CA" w:rsidP="007E23CA">
            <w:pPr>
              <w:jc w:val="center"/>
              <w:rPr>
                <w:b/>
              </w:rPr>
            </w:pPr>
            <w:r w:rsidRPr="00E1073E">
              <w:rPr>
                <w:rFonts w:asciiTheme="minorEastAsia" w:eastAsiaTheme="minorEastAsia" w:hAnsiTheme="minorEastAsia" w:hint="eastAsia"/>
                <w:b/>
                <w:bCs/>
                <w:szCs w:val="21"/>
              </w:rPr>
              <w:t>课程类别</w:t>
            </w:r>
          </w:p>
        </w:tc>
        <w:tc>
          <w:tcPr>
            <w:tcW w:w="6873" w:type="dxa"/>
            <w:gridSpan w:val="5"/>
            <w:shd w:val="clear" w:color="auto" w:fill="auto"/>
            <w:vAlign w:val="center"/>
          </w:tcPr>
          <w:p w14:paraId="21268A9D" w14:textId="77777777" w:rsidR="007E23CA" w:rsidRDefault="007E23CA" w:rsidP="007E23CA">
            <w:pPr>
              <w:jc w:val="left"/>
            </w:pPr>
            <w:r>
              <w:rPr>
                <w:rFonts w:hint="eastAsia"/>
              </w:rPr>
              <w:t>□通识教育课程（□公共必修课）</w:t>
            </w:r>
          </w:p>
          <w:p w14:paraId="5EA07D54" w14:textId="02FF8FCE" w:rsidR="007E23CA" w:rsidRDefault="007E23CA" w:rsidP="007E23CA">
            <w:pPr>
              <w:jc w:val="left"/>
            </w:pPr>
            <w:r w:rsidRPr="00994CC2">
              <w:rPr>
                <w:rFonts w:hint="eastAsia"/>
              </w:rPr>
              <w:t>□</w:t>
            </w:r>
            <w:r>
              <w:rPr>
                <w:rFonts w:hint="eastAsia"/>
              </w:rPr>
              <w:t>大类平台课程</w:t>
            </w:r>
            <w:r w:rsidR="003F7D4A">
              <w:rPr>
                <w:rFonts w:hint="eastAsia"/>
              </w:rPr>
              <w:sym w:font="Wingdings 2" w:char="F052"/>
            </w:r>
            <w:r>
              <w:rPr>
                <w:rFonts w:hint="eastAsia"/>
              </w:rPr>
              <w:t>学科基础课程□专业主干课程□自主发展课程</w:t>
            </w:r>
          </w:p>
          <w:p w14:paraId="4DF4E69E" w14:textId="77777777" w:rsidR="007E23CA" w:rsidRDefault="007E23CA" w:rsidP="007E23CA">
            <w:pPr>
              <w:jc w:val="left"/>
            </w:pPr>
            <w:r w:rsidRPr="00994CC2">
              <w:rPr>
                <w:rFonts w:hint="eastAsia"/>
              </w:rPr>
              <w:t>□</w:t>
            </w:r>
            <w:r>
              <w:rPr>
                <w:rFonts w:hint="eastAsia"/>
              </w:rPr>
              <w:t>教师教育课程</w:t>
            </w:r>
          </w:p>
        </w:tc>
      </w:tr>
      <w:tr w:rsidR="009F2E05" w:rsidRPr="0036250D" w14:paraId="451DF4A4" w14:textId="77777777" w:rsidTr="00754C98">
        <w:trPr>
          <w:trHeight w:val="680"/>
          <w:jc w:val="center"/>
        </w:trPr>
        <w:tc>
          <w:tcPr>
            <w:tcW w:w="1307" w:type="dxa"/>
            <w:vAlign w:val="center"/>
          </w:tcPr>
          <w:p w14:paraId="001F9AFA" w14:textId="77777777" w:rsidR="009F2E05" w:rsidRPr="0036250D" w:rsidRDefault="009F2E05" w:rsidP="007E23CA">
            <w:pPr>
              <w:spacing w:line="360" w:lineRule="auto"/>
              <w:jc w:val="center"/>
              <w:rPr>
                <w:rFonts w:asciiTheme="minorEastAsia" w:eastAsiaTheme="minorEastAsia" w:hAnsiTheme="minorEastAsia"/>
                <w:b/>
                <w:bCs/>
                <w:szCs w:val="21"/>
              </w:rPr>
            </w:pPr>
            <w:r>
              <w:rPr>
                <w:rFonts w:asciiTheme="minorEastAsia" w:eastAsiaTheme="minorEastAsia" w:hAnsiTheme="minorEastAsia" w:hint="eastAsia"/>
                <w:b/>
                <w:bCs/>
                <w:szCs w:val="21"/>
              </w:rPr>
              <w:t>学分</w:t>
            </w:r>
          </w:p>
        </w:tc>
        <w:tc>
          <w:tcPr>
            <w:tcW w:w="1382" w:type="dxa"/>
            <w:vAlign w:val="center"/>
          </w:tcPr>
          <w:p w14:paraId="57890644" w14:textId="213C76BE" w:rsidR="009F2E05" w:rsidRPr="0036250D" w:rsidRDefault="003F7D4A" w:rsidP="003F7D4A">
            <w:pPr>
              <w:spacing w:line="360" w:lineRule="auto"/>
              <w:ind w:left="1476" w:hangingChars="700" w:hanging="1476"/>
              <w:jc w:val="center"/>
              <w:rPr>
                <w:rFonts w:asciiTheme="minorEastAsia" w:eastAsiaTheme="minorEastAsia" w:hAnsiTheme="minorEastAsia"/>
                <w:b/>
                <w:bCs/>
                <w:szCs w:val="21"/>
              </w:rPr>
            </w:pPr>
            <w:r>
              <w:rPr>
                <w:rFonts w:asciiTheme="minorEastAsia" w:eastAsiaTheme="minorEastAsia" w:hAnsiTheme="minorEastAsia" w:hint="eastAsia"/>
                <w:b/>
                <w:bCs/>
                <w:szCs w:val="21"/>
              </w:rPr>
              <w:t>3</w:t>
            </w:r>
          </w:p>
        </w:tc>
        <w:tc>
          <w:tcPr>
            <w:tcW w:w="1984" w:type="dxa"/>
            <w:gridSpan w:val="2"/>
            <w:vAlign w:val="center"/>
          </w:tcPr>
          <w:p w14:paraId="3EC2474E" w14:textId="77777777" w:rsidR="009F2E05" w:rsidRPr="0036250D" w:rsidRDefault="009F2E05" w:rsidP="003F7D4A">
            <w:pPr>
              <w:spacing w:line="360" w:lineRule="auto"/>
              <w:jc w:val="center"/>
              <w:rPr>
                <w:rFonts w:asciiTheme="minorEastAsia" w:eastAsiaTheme="minorEastAsia" w:hAnsiTheme="minorEastAsia"/>
                <w:b/>
                <w:bCs/>
                <w:szCs w:val="21"/>
              </w:rPr>
            </w:pPr>
            <w:r>
              <w:rPr>
                <w:rFonts w:asciiTheme="minorEastAsia" w:eastAsiaTheme="minorEastAsia" w:hAnsiTheme="minorEastAsia" w:hint="eastAsia"/>
                <w:b/>
                <w:bCs/>
                <w:szCs w:val="21"/>
              </w:rPr>
              <w:t>实践学分</w:t>
            </w:r>
          </w:p>
        </w:tc>
        <w:tc>
          <w:tcPr>
            <w:tcW w:w="3507" w:type="dxa"/>
            <w:gridSpan w:val="2"/>
            <w:vAlign w:val="center"/>
          </w:tcPr>
          <w:p w14:paraId="3E365314" w14:textId="7B885D5E" w:rsidR="009F2E05" w:rsidRPr="0036250D" w:rsidRDefault="003F7D4A" w:rsidP="003F7D4A">
            <w:pPr>
              <w:spacing w:line="360" w:lineRule="auto"/>
              <w:jc w:val="center"/>
              <w:rPr>
                <w:rFonts w:asciiTheme="minorEastAsia" w:eastAsiaTheme="minorEastAsia" w:hAnsiTheme="minorEastAsia"/>
                <w:szCs w:val="24"/>
              </w:rPr>
            </w:pPr>
            <w:r>
              <w:rPr>
                <w:rFonts w:asciiTheme="minorEastAsia" w:eastAsiaTheme="minorEastAsia" w:hAnsiTheme="minorEastAsia" w:hint="eastAsia"/>
                <w:szCs w:val="24"/>
              </w:rPr>
              <w:t>0</w:t>
            </w:r>
          </w:p>
        </w:tc>
      </w:tr>
      <w:tr w:rsidR="00C715BC" w:rsidRPr="0036250D" w14:paraId="509447CD" w14:textId="77777777" w:rsidTr="00754C98">
        <w:trPr>
          <w:trHeight w:val="680"/>
          <w:jc w:val="center"/>
        </w:trPr>
        <w:tc>
          <w:tcPr>
            <w:tcW w:w="1307" w:type="dxa"/>
            <w:vAlign w:val="center"/>
          </w:tcPr>
          <w:p w14:paraId="293F1145" w14:textId="77777777" w:rsidR="00C715BC" w:rsidRDefault="00C715BC" w:rsidP="00872C13">
            <w:pPr>
              <w:spacing w:line="360" w:lineRule="auto"/>
              <w:jc w:val="center"/>
              <w:rPr>
                <w:rFonts w:asciiTheme="minorEastAsia" w:eastAsiaTheme="minorEastAsia" w:hAnsiTheme="minorEastAsia"/>
                <w:szCs w:val="21"/>
              </w:rPr>
            </w:pPr>
            <w:r w:rsidRPr="001D3A3D">
              <w:rPr>
                <w:rFonts w:asciiTheme="minorEastAsia" w:eastAsiaTheme="minorEastAsia" w:hAnsiTheme="minorEastAsia" w:hint="eastAsia"/>
                <w:b/>
                <w:bCs/>
                <w:szCs w:val="21"/>
              </w:rPr>
              <w:t>总学时数</w:t>
            </w:r>
          </w:p>
        </w:tc>
        <w:tc>
          <w:tcPr>
            <w:tcW w:w="1382" w:type="dxa"/>
            <w:vAlign w:val="center"/>
          </w:tcPr>
          <w:p w14:paraId="738647CC" w14:textId="3CD3B33D" w:rsidR="00C715BC" w:rsidRPr="00872C13" w:rsidRDefault="003F7D4A" w:rsidP="003F7D4A">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54</w:t>
            </w:r>
          </w:p>
        </w:tc>
        <w:tc>
          <w:tcPr>
            <w:tcW w:w="1305" w:type="dxa"/>
            <w:vMerge w:val="restart"/>
            <w:vAlign w:val="center"/>
          </w:tcPr>
          <w:p w14:paraId="017D651C" w14:textId="77777777" w:rsidR="00C715BC" w:rsidRPr="00872C13" w:rsidRDefault="00C715BC" w:rsidP="003F7D4A">
            <w:pPr>
              <w:spacing w:line="360" w:lineRule="auto"/>
              <w:jc w:val="center"/>
              <w:rPr>
                <w:rFonts w:asciiTheme="minorEastAsia" w:eastAsiaTheme="minorEastAsia" w:hAnsiTheme="minorEastAsia"/>
                <w:b/>
                <w:bCs/>
                <w:szCs w:val="21"/>
              </w:rPr>
            </w:pPr>
            <w:r w:rsidRPr="00872C13">
              <w:rPr>
                <w:rFonts w:asciiTheme="minorEastAsia" w:eastAsiaTheme="minorEastAsia" w:hAnsiTheme="minorEastAsia" w:hint="eastAsia"/>
                <w:b/>
                <w:bCs/>
                <w:szCs w:val="21"/>
              </w:rPr>
              <w:t>实践学时</w:t>
            </w:r>
          </w:p>
        </w:tc>
        <w:tc>
          <w:tcPr>
            <w:tcW w:w="679" w:type="dxa"/>
            <w:vMerge w:val="restart"/>
            <w:vAlign w:val="center"/>
          </w:tcPr>
          <w:p w14:paraId="429C8A5C" w14:textId="3972DADB" w:rsidR="00C715BC" w:rsidRPr="00872C13" w:rsidRDefault="003F7D4A" w:rsidP="003F7D4A">
            <w:pPr>
              <w:spacing w:line="360" w:lineRule="auto"/>
              <w:jc w:val="center"/>
              <w:rPr>
                <w:rFonts w:asciiTheme="minorEastAsia" w:eastAsiaTheme="minorEastAsia" w:hAnsiTheme="minorEastAsia"/>
                <w:b/>
                <w:bCs/>
                <w:szCs w:val="21"/>
              </w:rPr>
            </w:pPr>
            <w:r>
              <w:rPr>
                <w:rFonts w:asciiTheme="minorEastAsia" w:eastAsiaTheme="minorEastAsia" w:hAnsiTheme="minorEastAsia" w:hint="eastAsia"/>
                <w:b/>
                <w:bCs/>
                <w:szCs w:val="21"/>
              </w:rPr>
              <w:t>0</w:t>
            </w:r>
          </w:p>
        </w:tc>
        <w:tc>
          <w:tcPr>
            <w:tcW w:w="1418" w:type="dxa"/>
            <w:vAlign w:val="center"/>
          </w:tcPr>
          <w:p w14:paraId="0A74C531" w14:textId="77777777" w:rsidR="00C715BC" w:rsidRPr="00872C13" w:rsidRDefault="00C715BC" w:rsidP="003F7D4A">
            <w:pPr>
              <w:spacing w:line="360" w:lineRule="auto"/>
              <w:jc w:val="center"/>
              <w:rPr>
                <w:rFonts w:asciiTheme="minorEastAsia" w:eastAsiaTheme="minorEastAsia" w:hAnsiTheme="minorEastAsia"/>
                <w:b/>
                <w:bCs/>
                <w:szCs w:val="21"/>
              </w:rPr>
            </w:pPr>
            <w:r w:rsidRPr="00872C13">
              <w:rPr>
                <w:rFonts w:asciiTheme="minorEastAsia" w:eastAsiaTheme="minorEastAsia" w:hAnsiTheme="minorEastAsia" w:hint="eastAsia"/>
                <w:b/>
                <w:bCs/>
                <w:szCs w:val="21"/>
              </w:rPr>
              <w:t>实验学时</w:t>
            </w:r>
          </w:p>
        </w:tc>
        <w:tc>
          <w:tcPr>
            <w:tcW w:w="2089" w:type="dxa"/>
            <w:vAlign w:val="center"/>
          </w:tcPr>
          <w:p w14:paraId="3CBD989B" w14:textId="0642D935" w:rsidR="00C715BC" w:rsidRPr="00872C13" w:rsidRDefault="003F7D4A" w:rsidP="003F7D4A">
            <w:pPr>
              <w:spacing w:line="360" w:lineRule="auto"/>
              <w:jc w:val="center"/>
              <w:rPr>
                <w:rFonts w:asciiTheme="minorEastAsia" w:eastAsiaTheme="minorEastAsia" w:hAnsiTheme="minorEastAsia"/>
                <w:b/>
                <w:bCs/>
                <w:szCs w:val="21"/>
              </w:rPr>
            </w:pPr>
            <w:r>
              <w:rPr>
                <w:rFonts w:asciiTheme="minorEastAsia" w:eastAsiaTheme="minorEastAsia" w:hAnsiTheme="minorEastAsia" w:hint="eastAsia"/>
                <w:b/>
                <w:bCs/>
                <w:szCs w:val="21"/>
              </w:rPr>
              <w:t>0</w:t>
            </w:r>
          </w:p>
        </w:tc>
      </w:tr>
      <w:tr w:rsidR="00C715BC" w:rsidRPr="0036250D" w14:paraId="610CF8FB" w14:textId="77777777" w:rsidTr="00754C98">
        <w:trPr>
          <w:trHeight w:val="680"/>
          <w:jc w:val="center"/>
        </w:trPr>
        <w:tc>
          <w:tcPr>
            <w:tcW w:w="1307" w:type="dxa"/>
            <w:vAlign w:val="center"/>
          </w:tcPr>
          <w:p w14:paraId="639366FA" w14:textId="77777777" w:rsidR="00C715BC" w:rsidRDefault="00C715BC" w:rsidP="009F2E05">
            <w:pPr>
              <w:spacing w:line="360" w:lineRule="auto"/>
              <w:jc w:val="center"/>
              <w:rPr>
                <w:rFonts w:asciiTheme="minorEastAsia" w:eastAsiaTheme="minorEastAsia" w:hAnsiTheme="minorEastAsia"/>
                <w:szCs w:val="21"/>
              </w:rPr>
            </w:pPr>
            <w:r>
              <w:rPr>
                <w:rFonts w:asciiTheme="minorEastAsia" w:eastAsiaTheme="minorEastAsia" w:hAnsiTheme="minorEastAsia" w:hint="eastAsia"/>
                <w:b/>
                <w:bCs/>
                <w:szCs w:val="21"/>
              </w:rPr>
              <w:t>周学时数</w:t>
            </w:r>
          </w:p>
        </w:tc>
        <w:tc>
          <w:tcPr>
            <w:tcW w:w="1382" w:type="dxa"/>
            <w:vAlign w:val="center"/>
          </w:tcPr>
          <w:p w14:paraId="28E2670E" w14:textId="208FFC4F" w:rsidR="00C715BC" w:rsidRPr="00872C13" w:rsidRDefault="003F7D4A" w:rsidP="003F7D4A">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3</w:t>
            </w:r>
          </w:p>
        </w:tc>
        <w:tc>
          <w:tcPr>
            <w:tcW w:w="1305" w:type="dxa"/>
            <w:vMerge/>
            <w:vAlign w:val="center"/>
          </w:tcPr>
          <w:p w14:paraId="10983C96" w14:textId="77777777" w:rsidR="00C715BC" w:rsidRPr="00872C13" w:rsidRDefault="00C715BC" w:rsidP="003F7D4A">
            <w:pPr>
              <w:spacing w:line="360" w:lineRule="auto"/>
              <w:jc w:val="center"/>
              <w:rPr>
                <w:rFonts w:asciiTheme="minorEastAsia" w:eastAsiaTheme="minorEastAsia" w:hAnsiTheme="minorEastAsia"/>
                <w:b/>
                <w:szCs w:val="24"/>
              </w:rPr>
            </w:pPr>
          </w:p>
        </w:tc>
        <w:tc>
          <w:tcPr>
            <w:tcW w:w="679" w:type="dxa"/>
            <w:vMerge/>
            <w:vAlign w:val="center"/>
          </w:tcPr>
          <w:p w14:paraId="3B58F852" w14:textId="77777777" w:rsidR="00C715BC" w:rsidRPr="00872C13" w:rsidRDefault="00C715BC" w:rsidP="003F7D4A">
            <w:pPr>
              <w:spacing w:line="360" w:lineRule="auto"/>
              <w:jc w:val="center"/>
              <w:rPr>
                <w:rFonts w:asciiTheme="minorEastAsia" w:eastAsiaTheme="minorEastAsia" w:hAnsiTheme="minorEastAsia"/>
                <w:b/>
                <w:szCs w:val="24"/>
              </w:rPr>
            </w:pPr>
          </w:p>
        </w:tc>
        <w:tc>
          <w:tcPr>
            <w:tcW w:w="1418" w:type="dxa"/>
            <w:vAlign w:val="center"/>
          </w:tcPr>
          <w:p w14:paraId="5F3B339C" w14:textId="77777777" w:rsidR="00C715BC" w:rsidRPr="00872C13" w:rsidRDefault="00C715BC" w:rsidP="003F7D4A">
            <w:pPr>
              <w:spacing w:line="360" w:lineRule="auto"/>
              <w:jc w:val="center"/>
              <w:rPr>
                <w:rFonts w:asciiTheme="minorEastAsia" w:eastAsiaTheme="minorEastAsia" w:hAnsiTheme="minorEastAsia"/>
                <w:b/>
                <w:szCs w:val="24"/>
              </w:rPr>
            </w:pPr>
            <w:r w:rsidRPr="00872C13">
              <w:rPr>
                <w:rFonts w:asciiTheme="minorEastAsia" w:eastAsiaTheme="minorEastAsia" w:hAnsiTheme="minorEastAsia" w:hint="eastAsia"/>
                <w:b/>
                <w:bCs/>
                <w:szCs w:val="21"/>
              </w:rPr>
              <w:t>其他学时</w:t>
            </w:r>
          </w:p>
        </w:tc>
        <w:tc>
          <w:tcPr>
            <w:tcW w:w="2089" w:type="dxa"/>
            <w:vAlign w:val="center"/>
          </w:tcPr>
          <w:p w14:paraId="7D37CEFF" w14:textId="4D936AF8" w:rsidR="00C715BC" w:rsidRPr="00872C13" w:rsidRDefault="003F7D4A" w:rsidP="003F7D4A">
            <w:pPr>
              <w:spacing w:line="360" w:lineRule="auto"/>
              <w:jc w:val="center"/>
              <w:rPr>
                <w:rFonts w:asciiTheme="minorEastAsia" w:eastAsiaTheme="minorEastAsia" w:hAnsiTheme="minorEastAsia"/>
                <w:b/>
                <w:szCs w:val="24"/>
              </w:rPr>
            </w:pPr>
            <w:r>
              <w:rPr>
                <w:rFonts w:asciiTheme="minorEastAsia" w:eastAsiaTheme="minorEastAsia" w:hAnsiTheme="minorEastAsia" w:hint="eastAsia"/>
                <w:b/>
                <w:szCs w:val="24"/>
              </w:rPr>
              <w:t>0</w:t>
            </w:r>
          </w:p>
        </w:tc>
      </w:tr>
      <w:tr w:rsidR="007E23CA" w:rsidRPr="0036250D" w14:paraId="093941DA" w14:textId="77777777" w:rsidTr="001D3A3D">
        <w:trPr>
          <w:trHeight w:val="680"/>
          <w:jc w:val="center"/>
        </w:trPr>
        <w:tc>
          <w:tcPr>
            <w:tcW w:w="1307" w:type="dxa"/>
            <w:vAlign w:val="center"/>
          </w:tcPr>
          <w:p w14:paraId="49B8A833" w14:textId="77777777" w:rsidR="007E23CA" w:rsidRDefault="009F2E05" w:rsidP="009F2E05">
            <w:pPr>
              <w:spacing w:line="360" w:lineRule="auto"/>
              <w:jc w:val="center"/>
              <w:rPr>
                <w:rFonts w:asciiTheme="minorEastAsia" w:eastAsiaTheme="minorEastAsia" w:hAnsiTheme="minorEastAsia"/>
                <w:b/>
                <w:bCs/>
                <w:szCs w:val="21"/>
              </w:rPr>
            </w:pPr>
            <w:r>
              <w:rPr>
                <w:rFonts w:asciiTheme="minorEastAsia" w:eastAsiaTheme="minorEastAsia" w:hAnsiTheme="minorEastAsia" w:hint="eastAsia"/>
                <w:b/>
                <w:bCs/>
                <w:szCs w:val="21"/>
              </w:rPr>
              <w:t>先修</w:t>
            </w:r>
            <w:r w:rsidR="007E23CA" w:rsidRPr="0036250D">
              <w:rPr>
                <w:rFonts w:asciiTheme="minorEastAsia" w:eastAsiaTheme="minorEastAsia" w:hAnsiTheme="minorEastAsia" w:hint="eastAsia"/>
                <w:b/>
                <w:bCs/>
                <w:szCs w:val="21"/>
              </w:rPr>
              <w:t>课程</w:t>
            </w:r>
          </w:p>
        </w:tc>
        <w:tc>
          <w:tcPr>
            <w:tcW w:w="6873" w:type="dxa"/>
            <w:gridSpan w:val="5"/>
            <w:vAlign w:val="center"/>
          </w:tcPr>
          <w:p w14:paraId="4C197F66" w14:textId="77777777" w:rsidR="007E23CA" w:rsidRPr="00872C13" w:rsidRDefault="007E23CA" w:rsidP="007E23CA">
            <w:pPr>
              <w:spacing w:line="360" w:lineRule="auto"/>
              <w:rPr>
                <w:rFonts w:asciiTheme="minorEastAsia" w:eastAsiaTheme="minorEastAsia" w:hAnsiTheme="minorEastAsia"/>
                <w:b/>
                <w:szCs w:val="24"/>
              </w:rPr>
            </w:pPr>
          </w:p>
        </w:tc>
      </w:tr>
      <w:tr w:rsidR="007E23CA" w:rsidRPr="0036250D" w14:paraId="461022F4" w14:textId="77777777" w:rsidTr="00754C98">
        <w:trPr>
          <w:trHeight w:val="680"/>
          <w:jc w:val="center"/>
        </w:trPr>
        <w:tc>
          <w:tcPr>
            <w:tcW w:w="1307" w:type="dxa"/>
            <w:vAlign w:val="center"/>
          </w:tcPr>
          <w:p w14:paraId="749FFAD8" w14:textId="77777777" w:rsidR="007E23CA" w:rsidRPr="0036250D" w:rsidRDefault="007E23CA" w:rsidP="007E23CA">
            <w:pPr>
              <w:spacing w:line="360" w:lineRule="auto"/>
              <w:jc w:val="center"/>
              <w:rPr>
                <w:rFonts w:asciiTheme="minorEastAsia" w:eastAsiaTheme="minorEastAsia" w:hAnsiTheme="minorEastAsia"/>
                <w:b/>
                <w:bCs/>
                <w:szCs w:val="21"/>
              </w:rPr>
            </w:pPr>
            <w:r w:rsidRPr="0036250D">
              <w:rPr>
                <w:rFonts w:asciiTheme="minorEastAsia" w:eastAsiaTheme="minorEastAsia" w:hAnsiTheme="minorEastAsia" w:hint="eastAsia"/>
                <w:b/>
                <w:bCs/>
                <w:szCs w:val="21"/>
              </w:rPr>
              <w:t>大纲执笔人</w:t>
            </w:r>
          </w:p>
        </w:tc>
        <w:tc>
          <w:tcPr>
            <w:tcW w:w="3366" w:type="dxa"/>
            <w:gridSpan w:val="3"/>
            <w:vAlign w:val="center"/>
          </w:tcPr>
          <w:p w14:paraId="38672894" w14:textId="77777777" w:rsidR="007E23CA" w:rsidRPr="0036250D" w:rsidRDefault="007E23CA" w:rsidP="007E23CA">
            <w:pPr>
              <w:spacing w:line="360" w:lineRule="auto"/>
              <w:rPr>
                <w:rFonts w:asciiTheme="minorEastAsia" w:eastAsiaTheme="minorEastAsia" w:hAnsiTheme="minorEastAsia"/>
                <w:szCs w:val="21"/>
              </w:rPr>
            </w:pPr>
          </w:p>
        </w:tc>
        <w:tc>
          <w:tcPr>
            <w:tcW w:w="1418" w:type="dxa"/>
            <w:vAlign w:val="center"/>
          </w:tcPr>
          <w:p w14:paraId="688C9632" w14:textId="77777777" w:rsidR="007E23CA" w:rsidRPr="0036250D" w:rsidRDefault="007E23CA" w:rsidP="00252091">
            <w:pPr>
              <w:spacing w:line="360" w:lineRule="auto"/>
              <w:jc w:val="center"/>
              <w:rPr>
                <w:rFonts w:asciiTheme="minorEastAsia" w:eastAsiaTheme="minorEastAsia" w:hAnsiTheme="minorEastAsia"/>
                <w:b/>
                <w:bCs/>
                <w:szCs w:val="21"/>
              </w:rPr>
            </w:pPr>
            <w:r w:rsidRPr="0036250D">
              <w:rPr>
                <w:rFonts w:asciiTheme="minorEastAsia" w:eastAsiaTheme="minorEastAsia" w:hAnsiTheme="minorEastAsia" w:hint="eastAsia"/>
                <w:b/>
                <w:bCs/>
                <w:szCs w:val="21"/>
              </w:rPr>
              <w:t>大纲</w:t>
            </w:r>
            <w:r w:rsidR="00252091">
              <w:rPr>
                <w:rFonts w:asciiTheme="minorEastAsia" w:eastAsiaTheme="minorEastAsia" w:hAnsiTheme="minorEastAsia" w:hint="eastAsia"/>
                <w:b/>
                <w:bCs/>
                <w:szCs w:val="21"/>
              </w:rPr>
              <w:t>审定</w:t>
            </w:r>
            <w:r w:rsidRPr="0036250D">
              <w:rPr>
                <w:rFonts w:asciiTheme="minorEastAsia" w:eastAsiaTheme="minorEastAsia" w:hAnsiTheme="minorEastAsia" w:hint="eastAsia"/>
                <w:b/>
                <w:bCs/>
                <w:szCs w:val="21"/>
              </w:rPr>
              <w:t>人</w:t>
            </w:r>
          </w:p>
        </w:tc>
        <w:tc>
          <w:tcPr>
            <w:tcW w:w="2089" w:type="dxa"/>
            <w:vAlign w:val="center"/>
          </w:tcPr>
          <w:p w14:paraId="746AF399" w14:textId="77777777" w:rsidR="007E23CA" w:rsidRPr="0036250D" w:rsidRDefault="007E23CA" w:rsidP="007E23CA">
            <w:pPr>
              <w:spacing w:line="360" w:lineRule="auto"/>
              <w:rPr>
                <w:rFonts w:asciiTheme="minorEastAsia" w:eastAsiaTheme="minorEastAsia" w:hAnsiTheme="minorEastAsia"/>
                <w:szCs w:val="24"/>
              </w:rPr>
            </w:pPr>
          </w:p>
        </w:tc>
      </w:tr>
    </w:tbl>
    <w:p w14:paraId="7419B38B" w14:textId="77777777" w:rsidR="002D7A53" w:rsidRPr="004D7EE9" w:rsidRDefault="002D7A53" w:rsidP="00391BAF">
      <w:pPr>
        <w:pStyle w:val="2"/>
        <w:numPr>
          <w:ilvl w:val="0"/>
          <w:numId w:val="2"/>
        </w:numPr>
        <w:spacing w:beforeLines="50" w:before="156" w:afterLines="50" w:after="156" w:line="360" w:lineRule="auto"/>
        <w:rPr>
          <w:rFonts w:ascii="黑体" w:eastAsia="黑体" w:hAnsi="黑体"/>
          <w:sz w:val="24"/>
          <w:szCs w:val="24"/>
        </w:rPr>
      </w:pPr>
      <w:r>
        <w:rPr>
          <w:rFonts w:ascii="黑体" w:eastAsia="黑体" w:hAnsi="黑体" w:hint="eastAsia"/>
          <w:sz w:val="24"/>
          <w:szCs w:val="24"/>
        </w:rPr>
        <w:t>课程</w:t>
      </w:r>
      <w:r>
        <w:rPr>
          <w:rFonts w:ascii="黑体" w:eastAsia="黑体" w:hAnsi="黑体"/>
          <w:sz w:val="24"/>
          <w:szCs w:val="24"/>
        </w:rPr>
        <w:t>简介</w:t>
      </w:r>
      <w:r w:rsidRPr="004D7EE9">
        <w:rPr>
          <w:rFonts w:ascii="黑体" w:eastAsia="黑体" w:hAnsi="黑体" w:hint="eastAsia"/>
          <w:sz w:val="24"/>
          <w:szCs w:val="24"/>
        </w:rPr>
        <w:t>（中英文</w:t>
      </w:r>
      <w:r w:rsidR="004D7EE9" w:rsidRPr="004D7EE9">
        <w:rPr>
          <w:rFonts w:ascii="黑体" w:eastAsia="黑体" w:hAnsi="黑体" w:hint="eastAsia"/>
          <w:sz w:val="24"/>
          <w:szCs w:val="24"/>
        </w:rPr>
        <w:t>，</w:t>
      </w:r>
      <w:r w:rsidR="004D7EE9" w:rsidRPr="004D7EE9">
        <w:rPr>
          <w:rFonts w:ascii="黑体" w:eastAsia="黑体" w:hAnsi="黑体"/>
          <w:sz w:val="24"/>
          <w:szCs w:val="24"/>
        </w:rPr>
        <w:t>一般</w:t>
      </w:r>
      <w:r w:rsidR="004D7EE9" w:rsidRPr="004D7EE9">
        <w:rPr>
          <w:rFonts w:ascii="黑体" w:eastAsia="黑体" w:hAnsi="黑体" w:hint="eastAsia"/>
          <w:sz w:val="24"/>
          <w:szCs w:val="24"/>
        </w:rPr>
        <w:t>250字</w:t>
      </w:r>
      <w:r w:rsidR="004D7EE9" w:rsidRPr="004D7EE9">
        <w:rPr>
          <w:rFonts w:ascii="黑体" w:eastAsia="黑体" w:hAnsi="黑体"/>
          <w:sz w:val="24"/>
          <w:szCs w:val="24"/>
        </w:rPr>
        <w:t>左右</w:t>
      </w:r>
      <w:r w:rsidRPr="004D7EE9">
        <w:rPr>
          <w:rFonts w:ascii="黑体" w:eastAsia="黑体" w:hAnsi="黑体" w:hint="eastAsia"/>
          <w:sz w:val="24"/>
          <w:szCs w:val="24"/>
        </w:rPr>
        <w:t>）</w:t>
      </w:r>
    </w:p>
    <w:p w14:paraId="1909D196" w14:textId="5DE9C66E" w:rsidR="002D7A53" w:rsidRDefault="002D7A53" w:rsidP="005F6507">
      <w:pPr>
        <w:ind w:firstLineChars="200" w:firstLine="420"/>
        <w:rPr>
          <w:rFonts w:ascii="宋体" w:eastAsia="宋体" w:hAnsi="宋体"/>
          <w:color w:val="FF0000"/>
          <w:szCs w:val="21"/>
        </w:rPr>
      </w:pPr>
      <w:r w:rsidRPr="002D7A53">
        <w:rPr>
          <w:rFonts w:hint="eastAsia"/>
          <w:color w:val="FF0000"/>
        </w:rPr>
        <w:t>【</w:t>
      </w:r>
      <w:r w:rsidRPr="002D7A53">
        <w:rPr>
          <w:rFonts w:ascii="宋体" w:eastAsia="宋体" w:hAnsi="宋体" w:hint="eastAsia"/>
          <w:color w:val="FF0000"/>
          <w:szCs w:val="21"/>
        </w:rPr>
        <w:t>1.字数一般在250字左右；2.</w:t>
      </w:r>
      <w:r w:rsidR="005F6507">
        <w:rPr>
          <w:rFonts w:ascii="宋体" w:eastAsia="宋体" w:hAnsi="宋体" w:hint="eastAsia"/>
          <w:color w:val="FF0000"/>
          <w:szCs w:val="21"/>
        </w:rPr>
        <w:t>可从课程的特性、价值、主要教学内容和</w:t>
      </w:r>
      <w:r w:rsidRPr="002D7A53">
        <w:rPr>
          <w:rFonts w:ascii="宋体" w:eastAsia="宋体" w:hAnsi="宋体" w:hint="eastAsia"/>
          <w:color w:val="FF0000"/>
          <w:szCs w:val="21"/>
        </w:rPr>
        <w:t>教学方法等方面加以说明。】</w:t>
      </w:r>
    </w:p>
    <w:p w14:paraId="35CC7F54" w14:textId="6D1635E4" w:rsidR="000B3C00" w:rsidRPr="002E6B84" w:rsidRDefault="008F4680" w:rsidP="000B3C00">
      <w:pPr>
        <w:ind w:firstLineChars="200" w:firstLine="480"/>
        <w:rPr>
          <w:rFonts w:ascii="楷体" w:hAnsi="楷体"/>
          <w:sz w:val="24"/>
          <w:szCs w:val="24"/>
        </w:rPr>
      </w:pPr>
      <w:r w:rsidRPr="002E6B84">
        <w:rPr>
          <w:rFonts w:ascii="楷体" w:hAnsi="楷体" w:hint="eastAsia"/>
          <w:sz w:val="24"/>
          <w:szCs w:val="24"/>
        </w:rPr>
        <w:t>本课程是心理学专业学生必修的学科基础课程</w:t>
      </w:r>
      <w:r w:rsidR="000B3C00" w:rsidRPr="002E6B84">
        <w:rPr>
          <w:rFonts w:ascii="楷体" w:hAnsi="楷体" w:hint="eastAsia"/>
          <w:sz w:val="24"/>
          <w:szCs w:val="24"/>
        </w:rPr>
        <w:t>。该课程</w:t>
      </w:r>
      <w:r w:rsidR="0031686A" w:rsidRPr="002E6B84">
        <w:rPr>
          <w:rFonts w:ascii="楷体" w:hAnsi="楷体" w:hint="eastAsia"/>
          <w:sz w:val="24"/>
          <w:szCs w:val="24"/>
        </w:rPr>
        <w:t>将</w:t>
      </w:r>
      <w:r w:rsidR="000B3C00" w:rsidRPr="002E6B84">
        <w:rPr>
          <w:rFonts w:ascii="楷体" w:hAnsi="楷体" w:hint="eastAsia"/>
          <w:sz w:val="24"/>
          <w:szCs w:val="24"/>
        </w:rPr>
        <w:t>通过介绍统计学原理，应用具体方法，以及学生亲自实践练习来系统地掌握统计学数据分析地基本概念、基本理论和基本方法，理解统计分析地基本思路，提高学生对心理学研究中所获得数据资料的整理分析能力以及科学推论能力，并最终提高学生的理论水平</w:t>
      </w:r>
      <w:r w:rsidR="00474F9F" w:rsidRPr="002E6B84">
        <w:rPr>
          <w:rFonts w:ascii="楷体" w:hAnsi="楷体" w:hint="eastAsia"/>
          <w:sz w:val="24"/>
          <w:szCs w:val="24"/>
        </w:rPr>
        <w:t>和科研素质，促进相关学科的学习。</w:t>
      </w:r>
    </w:p>
    <w:p w14:paraId="0B44FAA5" w14:textId="6C7F7FA4" w:rsidR="003F7D4A" w:rsidRPr="002E6B84" w:rsidRDefault="00C717B2" w:rsidP="005F6507">
      <w:pPr>
        <w:ind w:firstLineChars="200" w:firstLine="480"/>
        <w:rPr>
          <w:rFonts w:ascii="楷体" w:hAnsi="楷体"/>
          <w:sz w:val="24"/>
          <w:szCs w:val="24"/>
        </w:rPr>
      </w:pPr>
      <w:r w:rsidRPr="002E6B84">
        <w:rPr>
          <w:rFonts w:ascii="楷体" w:hAnsi="楷体" w:hint="eastAsia"/>
          <w:sz w:val="24"/>
          <w:szCs w:val="24"/>
        </w:rPr>
        <w:t>本课程</w:t>
      </w:r>
      <w:r w:rsidR="00237C64" w:rsidRPr="002E6B84">
        <w:rPr>
          <w:rFonts w:ascii="楷体" w:hAnsi="楷体" w:hint="eastAsia"/>
          <w:sz w:val="24"/>
          <w:szCs w:val="24"/>
        </w:rPr>
        <w:t>将以统计学发展的历史</w:t>
      </w:r>
      <w:r w:rsidR="001F1EE1" w:rsidRPr="002E6B84">
        <w:rPr>
          <w:rFonts w:ascii="楷体" w:hAnsi="楷体" w:hint="eastAsia"/>
          <w:sz w:val="24"/>
          <w:szCs w:val="24"/>
        </w:rPr>
        <w:t>和现状</w:t>
      </w:r>
      <w:r w:rsidR="00237C64" w:rsidRPr="002E6B84">
        <w:rPr>
          <w:rFonts w:ascii="楷体" w:hAnsi="楷体" w:hint="eastAsia"/>
          <w:sz w:val="24"/>
          <w:szCs w:val="24"/>
        </w:rPr>
        <w:t>作为背景</w:t>
      </w:r>
      <w:r w:rsidR="0006410E" w:rsidRPr="002E6B84">
        <w:rPr>
          <w:rFonts w:ascii="楷体" w:hAnsi="楷体" w:hint="eastAsia"/>
          <w:sz w:val="24"/>
          <w:szCs w:val="24"/>
        </w:rPr>
        <w:t>讲解</w:t>
      </w:r>
      <w:r w:rsidR="00237C64" w:rsidRPr="002E6B84">
        <w:rPr>
          <w:rFonts w:ascii="楷体" w:hAnsi="楷体" w:hint="eastAsia"/>
          <w:sz w:val="24"/>
          <w:szCs w:val="24"/>
        </w:rPr>
        <w:t>心理统计学中的重要概念和重要方法</w:t>
      </w:r>
      <w:r w:rsidR="0006410E" w:rsidRPr="002E6B84">
        <w:rPr>
          <w:rFonts w:ascii="楷体" w:hAnsi="楷体" w:hint="eastAsia"/>
          <w:sz w:val="24"/>
          <w:szCs w:val="24"/>
        </w:rPr>
        <w:t>的原理</w:t>
      </w:r>
      <w:r w:rsidR="00237C64" w:rsidRPr="002E6B84">
        <w:rPr>
          <w:rFonts w:ascii="楷体" w:hAnsi="楷体" w:hint="eastAsia"/>
          <w:sz w:val="24"/>
          <w:szCs w:val="24"/>
        </w:rPr>
        <w:t>，以现实生活中存在的问题</w:t>
      </w:r>
      <w:r w:rsidR="0006410E" w:rsidRPr="002E6B84">
        <w:rPr>
          <w:rFonts w:ascii="楷体" w:hAnsi="楷体" w:hint="eastAsia"/>
          <w:sz w:val="24"/>
          <w:szCs w:val="24"/>
        </w:rPr>
        <w:t>为导向介绍各种统计方法的应用，以</w:t>
      </w:r>
      <w:r w:rsidR="001F1EE1" w:rsidRPr="002E6B84">
        <w:rPr>
          <w:rFonts w:ascii="楷体" w:hAnsi="楷体" w:hint="eastAsia"/>
          <w:sz w:val="24"/>
          <w:szCs w:val="24"/>
        </w:rPr>
        <w:t>统计学软件</w:t>
      </w:r>
      <w:r w:rsidR="00125D4C">
        <w:rPr>
          <w:rFonts w:ascii="楷体" w:hAnsi="楷体" w:hint="eastAsia"/>
          <w:sz w:val="24"/>
          <w:szCs w:val="24"/>
        </w:rPr>
        <w:t>R</w:t>
      </w:r>
      <w:r w:rsidR="001F1EE1" w:rsidRPr="002E6B84">
        <w:rPr>
          <w:rFonts w:ascii="楷体" w:hAnsi="楷体" w:hint="eastAsia"/>
          <w:sz w:val="24"/>
          <w:szCs w:val="24"/>
        </w:rPr>
        <w:t>作为基础演示心理统计学的原理和方法。</w:t>
      </w:r>
    </w:p>
    <w:p w14:paraId="28BA2529" w14:textId="77777777" w:rsidR="009A2A1B" w:rsidRPr="00EE1817" w:rsidRDefault="00815459" w:rsidP="00391BAF">
      <w:pPr>
        <w:pStyle w:val="2"/>
        <w:numPr>
          <w:ilvl w:val="0"/>
          <w:numId w:val="2"/>
        </w:numPr>
        <w:spacing w:beforeLines="50" w:before="156" w:afterLines="50" w:after="156" w:line="360" w:lineRule="auto"/>
        <w:rPr>
          <w:rFonts w:ascii="黑体" w:eastAsia="黑体" w:hAnsi="黑体"/>
          <w:sz w:val="24"/>
          <w:szCs w:val="24"/>
        </w:rPr>
      </w:pPr>
      <w:r w:rsidRPr="00EE1817">
        <w:rPr>
          <w:rFonts w:ascii="黑体" w:eastAsia="黑体" w:hAnsi="黑体" w:hint="eastAsia"/>
          <w:sz w:val="24"/>
          <w:szCs w:val="24"/>
        </w:rPr>
        <w:t>课程</w:t>
      </w:r>
      <w:r w:rsidR="008C5588" w:rsidRPr="00EE1817">
        <w:rPr>
          <w:rFonts w:ascii="黑体" w:eastAsia="黑体" w:hAnsi="黑体" w:hint="eastAsia"/>
          <w:sz w:val="24"/>
          <w:szCs w:val="24"/>
        </w:rPr>
        <w:t>目标</w:t>
      </w:r>
      <w:r w:rsidR="009A2A1B" w:rsidRPr="00EE1817">
        <w:rPr>
          <w:rFonts w:ascii="黑体" w:eastAsia="黑体" w:hAnsi="黑体" w:hint="eastAsia"/>
          <w:sz w:val="24"/>
          <w:szCs w:val="24"/>
        </w:rPr>
        <w:t>（中英文，</w:t>
      </w:r>
      <w:r w:rsidR="004D7EE9" w:rsidRPr="00EE1817">
        <w:rPr>
          <w:rFonts w:ascii="黑体" w:eastAsia="黑体" w:hAnsi="黑体" w:hint="eastAsia"/>
          <w:sz w:val="24"/>
          <w:szCs w:val="24"/>
        </w:rPr>
        <w:t>一般</w:t>
      </w:r>
      <w:r w:rsidR="009A2A1B" w:rsidRPr="00EE1817">
        <w:rPr>
          <w:rFonts w:ascii="黑体" w:eastAsia="黑体" w:hAnsi="黑体" w:hint="eastAsia"/>
          <w:sz w:val="24"/>
          <w:szCs w:val="24"/>
        </w:rPr>
        <w:t>150字左右）</w:t>
      </w:r>
    </w:p>
    <w:p w14:paraId="0BE8768D" w14:textId="77777777" w:rsidR="005F6507" w:rsidRPr="00EE1817" w:rsidRDefault="005F6507" w:rsidP="005F6507">
      <w:pPr>
        <w:pStyle w:val="a7"/>
        <w:ind w:left="420" w:firstLineChars="0" w:firstLine="0"/>
        <w:rPr>
          <w:sz w:val="24"/>
          <w:szCs w:val="24"/>
        </w:rPr>
      </w:pPr>
      <w:r w:rsidRPr="00EE1817">
        <w:rPr>
          <w:rFonts w:hint="eastAsia"/>
          <w:sz w:val="24"/>
          <w:szCs w:val="24"/>
        </w:rPr>
        <w:t>课程</w:t>
      </w:r>
      <w:r w:rsidRPr="00EE1817">
        <w:rPr>
          <w:sz w:val="24"/>
          <w:szCs w:val="24"/>
        </w:rPr>
        <w:t>目标：</w:t>
      </w:r>
    </w:p>
    <w:p w14:paraId="383BEC5B" w14:textId="6B579A48" w:rsidR="00391BAF" w:rsidRPr="00EE1817" w:rsidRDefault="00391BAF" w:rsidP="00052072">
      <w:pPr>
        <w:pStyle w:val="a7"/>
        <w:numPr>
          <w:ilvl w:val="0"/>
          <w:numId w:val="4"/>
        </w:numPr>
        <w:ind w:firstLineChars="0"/>
        <w:rPr>
          <w:sz w:val="24"/>
          <w:szCs w:val="24"/>
        </w:rPr>
      </w:pPr>
      <w:proofErr w:type="gramStart"/>
      <w:r w:rsidRPr="00EE1817">
        <w:rPr>
          <w:rFonts w:hint="eastAsia"/>
          <w:sz w:val="24"/>
          <w:szCs w:val="24"/>
        </w:rPr>
        <w:t>思政目标</w:t>
      </w:r>
      <w:proofErr w:type="gramEnd"/>
      <w:r w:rsidRPr="00EE1817">
        <w:rPr>
          <w:rFonts w:hint="eastAsia"/>
          <w:sz w:val="24"/>
          <w:szCs w:val="24"/>
        </w:rPr>
        <w:t>:</w:t>
      </w:r>
      <w:r w:rsidRPr="00EE1817">
        <w:rPr>
          <w:rFonts w:hint="eastAsia"/>
          <w:sz w:val="24"/>
          <w:szCs w:val="24"/>
        </w:rPr>
        <w:t>要在课程教学中把马克思主义立场观点方法的教育与科学精神的培养结合起来，提高学生正确认识问题、分析问题和解决问题的能力。</w:t>
      </w:r>
      <w:r w:rsidRPr="00EE1817">
        <w:rPr>
          <w:rFonts w:hint="eastAsia"/>
          <w:sz w:val="24"/>
          <w:szCs w:val="24"/>
        </w:rPr>
        <w:lastRenderedPageBreak/>
        <w:t>注重科学思维方法的训练和科学伦理的教育，培养学生探索未知、追求真理、勇攀科学高峰的责任感和使命感。</w:t>
      </w:r>
    </w:p>
    <w:p w14:paraId="6DE7378C" w14:textId="36D08C32" w:rsidR="005F6507" w:rsidRPr="00EE1817" w:rsidRDefault="00052072" w:rsidP="005F6507">
      <w:pPr>
        <w:pStyle w:val="a7"/>
        <w:numPr>
          <w:ilvl w:val="0"/>
          <w:numId w:val="4"/>
        </w:numPr>
        <w:ind w:firstLineChars="0"/>
        <w:rPr>
          <w:sz w:val="24"/>
          <w:szCs w:val="24"/>
        </w:rPr>
      </w:pPr>
      <w:bookmarkStart w:id="0" w:name="OLE_LINK32"/>
      <w:r w:rsidRPr="00EE1817">
        <w:rPr>
          <w:rFonts w:hint="eastAsia"/>
          <w:sz w:val="24"/>
          <w:szCs w:val="24"/>
        </w:rPr>
        <w:t>系统掌握统计学数据分析的</w:t>
      </w:r>
      <w:r w:rsidR="001E1896" w:rsidRPr="00EE1817">
        <w:rPr>
          <w:rFonts w:hint="eastAsia"/>
          <w:sz w:val="24"/>
          <w:szCs w:val="24"/>
        </w:rPr>
        <w:t>基本概念、基本理论和基本方法，理解统计分析的基本思路。</w:t>
      </w:r>
    </w:p>
    <w:p w14:paraId="5A4AE38E" w14:textId="309E1E47" w:rsidR="005F6507" w:rsidRPr="00EE1817" w:rsidRDefault="001E1896" w:rsidP="005F6507">
      <w:pPr>
        <w:pStyle w:val="a7"/>
        <w:numPr>
          <w:ilvl w:val="0"/>
          <w:numId w:val="4"/>
        </w:numPr>
        <w:ind w:firstLineChars="0"/>
        <w:rPr>
          <w:sz w:val="24"/>
          <w:szCs w:val="24"/>
        </w:rPr>
      </w:pPr>
      <w:r w:rsidRPr="00EE1817">
        <w:rPr>
          <w:rFonts w:hint="eastAsia"/>
          <w:sz w:val="24"/>
          <w:szCs w:val="24"/>
        </w:rPr>
        <w:t>掌握正确的收集、整理研究资料的方法，灵活运用描述统计对数据资料进行基本统计分析。</w:t>
      </w:r>
    </w:p>
    <w:p w14:paraId="730C29FB" w14:textId="453DF66F" w:rsidR="001E1896" w:rsidRPr="00EE1817" w:rsidRDefault="0001213D" w:rsidP="00761E61">
      <w:pPr>
        <w:pStyle w:val="a7"/>
        <w:numPr>
          <w:ilvl w:val="0"/>
          <w:numId w:val="4"/>
        </w:numPr>
        <w:ind w:firstLineChars="0"/>
        <w:rPr>
          <w:sz w:val="24"/>
          <w:szCs w:val="24"/>
        </w:rPr>
      </w:pPr>
      <w:r>
        <w:rPr>
          <w:rFonts w:hint="eastAsia"/>
          <w:sz w:val="24"/>
          <w:szCs w:val="24"/>
        </w:rPr>
        <w:t>掌握</w:t>
      </w:r>
      <w:r w:rsidR="001E1896" w:rsidRPr="00EE1817">
        <w:rPr>
          <w:rFonts w:hint="eastAsia"/>
          <w:sz w:val="24"/>
          <w:szCs w:val="24"/>
        </w:rPr>
        <w:t>各种推断统计方法的使用条件，能够正确选择和应用各种方法，并对统计结果做出科学合理的解释。</w:t>
      </w:r>
    </w:p>
    <w:p w14:paraId="45EF8484" w14:textId="1C890623" w:rsidR="004D42FD" w:rsidRDefault="0001213D" w:rsidP="004D42FD">
      <w:pPr>
        <w:pStyle w:val="a7"/>
        <w:numPr>
          <w:ilvl w:val="0"/>
          <w:numId w:val="4"/>
        </w:numPr>
        <w:ind w:firstLineChars="0"/>
        <w:rPr>
          <w:sz w:val="24"/>
          <w:szCs w:val="24"/>
        </w:rPr>
      </w:pPr>
      <w:r>
        <w:rPr>
          <w:rFonts w:hint="eastAsia"/>
          <w:sz w:val="24"/>
          <w:szCs w:val="24"/>
        </w:rPr>
        <w:t>熟悉</w:t>
      </w:r>
      <w:r w:rsidR="001E1896" w:rsidRPr="00EE1817">
        <w:rPr>
          <w:rFonts w:hint="eastAsia"/>
          <w:sz w:val="24"/>
          <w:szCs w:val="24"/>
        </w:rPr>
        <w:t>必要的计算机处理技术，包括现行统计软件的使用方法。</w:t>
      </w:r>
      <w:bookmarkEnd w:id="0"/>
    </w:p>
    <w:p w14:paraId="43C2F1FA" w14:textId="5D062CB8" w:rsidR="00435377" w:rsidRDefault="0001213D" w:rsidP="004D42FD">
      <w:pPr>
        <w:pStyle w:val="a7"/>
        <w:numPr>
          <w:ilvl w:val="0"/>
          <w:numId w:val="4"/>
        </w:numPr>
        <w:ind w:firstLineChars="0"/>
        <w:rPr>
          <w:sz w:val="24"/>
          <w:szCs w:val="24"/>
        </w:rPr>
      </w:pPr>
      <w:r>
        <w:rPr>
          <w:rFonts w:hint="eastAsia"/>
          <w:sz w:val="24"/>
          <w:szCs w:val="24"/>
        </w:rPr>
        <w:t>熟悉</w:t>
      </w:r>
      <w:r w:rsidR="00435377">
        <w:rPr>
          <w:rFonts w:hint="eastAsia"/>
          <w:sz w:val="24"/>
          <w:szCs w:val="24"/>
        </w:rPr>
        <w:t>运用统计学基本原理去</w:t>
      </w:r>
      <w:r w:rsidR="00C05169">
        <w:rPr>
          <w:rFonts w:hint="eastAsia"/>
          <w:sz w:val="24"/>
          <w:szCs w:val="24"/>
        </w:rPr>
        <w:t>正确</w:t>
      </w:r>
      <w:r w:rsidR="00435377">
        <w:rPr>
          <w:rFonts w:hint="eastAsia"/>
          <w:sz w:val="24"/>
          <w:szCs w:val="24"/>
        </w:rPr>
        <w:t>看待日常生活中存在的现实问题、新闻报道、科普</w:t>
      </w:r>
      <w:r w:rsidR="00C05169">
        <w:rPr>
          <w:rFonts w:hint="eastAsia"/>
          <w:sz w:val="24"/>
          <w:szCs w:val="24"/>
        </w:rPr>
        <w:t>文章等信息的思维。</w:t>
      </w:r>
    </w:p>
    <w:p w14:paraId="4AC3BA80" w14:textId="4692B5CF" w:rsidR="00C05169" w:rsidRPr="004D42FD" w:rsidRDefault="00C05169" w:rsidP="004D42FD">
      <w:pPr>
        <w:pStyle w:val="a7"/>
        <w:numPr>
          <w:ilvl w:val="0"/>
          <w:numId w:val="4"/>
        </w:numPr>
        <w:ind w:firstLineChars="0"/>
        <w:rPr>
          <w:sz w:val="24"/>
          <w:szCs w:val="24"/>
        </w:rPr>
      </w:pPr>
      <w:r>
        <w:rPr>
          <w:rFonts w:hint="eastAsia"/>
          <w:sz w:val="24"/>
          <w:szCs w:val="24"/>
        </w:rPr>
        <w:t>了解各种统计方法的起源、发展、</w:t>
      </w:r>
      <w:r w:rsidR="0001213D">
        <w:rPr>
          <w:rFonts w:hint="eastAsia"/>
          <w:sz w:val="24"/>
          <w:szCs w:val="24"/>
        </w:rPr>
        <w:t>原理、应用，能够</w:t>
      </w:r>
      <w:r w:rsidR="00917B19">
        <w:rPr>
          <w:rFonts w:hint="eastAsia"/>
          <w:sz w:val="24"/>
          <w:szCs w:val="24"/>
        </w:rPr>
        <w:t>根据具体情况使用并改进相应的统计方法。</w:t>
      </w:r>
    </w:p>
    <w:p w14:paraId="0A6F27D5" w14:textId="77777777" w:rsidR="009A2A1B" w:rsidRPr="003D6A82" w:rsidRDefault="003D6A82" w:rsidP="00391BAF">
      <w:pPr>
        <w:pStyle w:val="2"/>
        <w:spacing w:beforeLines="50" w:before="156" w:afterLines="50" w:after="156" w:line="360" w:lineRule="auto"/>
        <w:ind w:firstLineChars="200" w:firstLine="482"/>
        <w:rPr>
          <w:rFonts w:ascii="黑体" w:eastAsia="黑体" w:hAnsi="黑体"/>
          <w:sz w:val="24"/>
          <w:szCs w:val="24"/>
        </w:rPr>
      </w:pPr>
      <w:r>
        <w:rPr>
          <w:rFonts w:ascii="黑体" w:eastAsia="黑体" w:hAnsi="黑体" w:hint="eastAsia"/>
          <w:sz w:val="24"/>
          <w:szCs w:val="24"/>
        </w:rPr>
        <w:t>三</w:t>
      </w:r>
      <w:r w:rsidR="004D7EE9">
        <w:rPr>
          <w:rFonts w:ascii="黑体" w:eastAsia="黑体" w:hAnsi="黑体" w:hint="eastAsia"/>
          <w:sz w:val="24"/>
          <w:szCs w:val="24"/>
        </w:rPr>
        <w:t>、课程</w:t>
      </w:r>
      <w:r w:rsidR="008C5588" w:rsidRPr="00BA7B27">
        <w:rPr>
          <w:rFonts w:ascii="黑体" w:eastAsia="黑体" w:hAnsi="黑体" w:hint="eastAsia"/>
          <w:sz w:val="24"/>
          <w:szCs w:val="24"/>
        </w:rPr>
        <w:t>内容</w:t>
      </w:r>
    </w:p>
    <w:p w14:paraId="6557D59E" w14:textId="24D13F4B" w:rsidR="00391BAF" w:rsidRDefault="00391BAF" w:rsidP="001C0773">
      <w:pPr>
        <w:spacing w:line="360" w:lineRule="auto"/>
        <w:ind w:firstLineChars="200" w:firstLine="420"/>
        <w:rPr>
          <w:rFonts w:ascii="宋体" w:eastAsia="宋体" w:hAnsi="宋体"/>
          <w:color w:val="FF0000"/>
          <w:szCs w:val="21"/>
        </w:rPr>
      </w:pPr>
      <w:r>
        <w:rPr>
          <w:rFonts w:ascii="宋体" w:eastAsia="宋体" w:hAnsi="宋体" w:hint="eastAsia"/>
          <w:color w:val="FF0000"/>
          <w:szCs w:val="21"/>
        </w:rPr>
        <w:t>（一）课程思政要点梳理</w:t>
      </w:r>
    </w:p>
    <w:p w14:paraId="055DD97E" w14:textId="1A2AC8BC" w:rsidR="00FB743D" w:rsidRPr="009638BD" w:rsidRDefault="00FB743D" w:rsidP="009638BD">
      <w:pPr>
        <w:pStyle w:val="a7"/>
        <w:numPr>
          <w:ilvl w:val="0"/>
          <w:numId w:val="6"/>
        </w:numPr>
        <w:ind w:firstLineChars="0"/>
        <w:rPr>
          <w:rFonts w:ascii="楷体" w:hAnsi="楷体"/>
          <w:sz w:val="24"/>
          <w:szCs w:val="24"/>
        </w:rPr>
      </w:pPr>
      <w:r w:rsidRPr="009638BD">
        <w:rPr>
          <w:rFonts w:ascii="楷体" w:hAnsi="楷体" w:hint="eastAsia"/>
          <w:sz w:val="24"/>
          <w:szCs w:val="24"/>
        </w:rPr>
        <w:t>培养和提高学生的实践能力，使学生具备利用统计工具获取信息、处理信息、分析信息和利用信息的能力，强调“用什么”、“怎么用”</w:t>
      </w:r>
    </w:p>
    <w:p w14:paraId="7BD1F8E7" w14:textId="67C355E7" w:rsidR="009638BD" w:rsidRPr="009638BD" w:rsidRDefault="00FB743D" w:rsidP="009638BD">
      <w:pPr>
        <w:pStyle w:val="a7"/>
        <w:numPr>
          <w:ilvl w:val="0"/>
          <w:numId w:val="6"/>
        </w:numPr>
        <w:ind w:firstLineChars="0"/>
        <w:rPr>
          <w:rFonts w:ascii="楷体" w:hAnsi="楷体"/>
          <w:sz w:val="24"/>
          <w:szCs w:val="24"/>
        </w:rPr>
      </w:pPr>
      <w:r w:rsidRPr="009638BD">
        <w:rPr>
          <w:rFonts w:ascii="楷体" w:hAnsi="楷体" w:hint="eastAsia"/>
          <w:sz w:val="24"/>
          <w:szCs w:val="24"/>
        </w:rPr>
        <w:t>引导学生运用所学知识以及如何运用所学知识去解决实践问题，把统计知识运用到心理学实践与研究中去。</w:t>
      </w:r>
    </w:p>
    <w:p w14:paraId="4A81275D" w14:textId="5B818A7E" w:rsidR="00391BAF" w:rsidRPr="009638BD" w:rsidRDefault="00FB743D" w:rsidP="009638BD">
      <w:pPr>
        <w:pStyle w:val="a7"/>
        <w:numPr>
          <w:ilvl w:val="0"/>
          <w:numId w:val="6"/>
        </w:numPr>
        <w:ind w:firstLineChars="0"/>
        <w:rPr>
          <w:rFonts w:ascii="楷体" w:hAnsi="楷体"/>
          <w:sz w:val="24"/>
          <w:szCs w:val="24"/>
        </w:rPr>
      </w:pPr>
      <w:r w:rsidRPr="009638BD">
        <w:rPr>
          <w:rFonts w:ascii="楷体" w:hAnsi="楷体" w:hint="eastAsia"/>
          <w:sz w:val="24"/>
          <w:szCs w:val="24"/>
        </w:rPr>
        <w:t>通过实践活动让学生掌握统计方法在实践中的应用，培养以定量分析和定性分析相结合的统计思维，提高分析和解决实际问题的综合能力。</w:t>
      </w:r>
    </w:p>
    <w:p w14:paraId="57CFECE8" w14:textId="77777777" w:rsidR="00391BAF" w:rsidRPr="00391BAF" w:rsidRDefault="00391BAF" w:rsidP="001C0773">
      <w:pPr>
        <w:spacing w:line="360" w:lineRule="auto"/>
        <w:ind w:firstLineChars="200" w:firstLine="420"/>
        <w:rPr>
          <w:rFonts w:ascii="宋体" w:eastAsia="宋体" w:hAnsi="宋体"/>
          <w:color w:val="FF0000"/>
          <w:szCs w:val="21"/>
        </w:rPr>
      </w:pPr>
      <w:r>
        <w:rPr>
          <w:rFonts w:ascii="宋体" w:eastAsia="宋体" w:hAnsi="宋体" w:hint="eastAsia"/>
          <w:color w:val="FF0000"/>
          <w:szCs w:val="21"/>
        </w:rPr>
        <w:t>（二）课程内容与课程目标的支撑关系</w:t>
      </w:r>
    </w:p>
    <w:p w14:paraId="5E222ECF" w14:textId="77777777" w:rsidR="0078475B" w:rsidRDefault="000A6697" w:rsidP="0078475B">
      <w:pPr>
        <w:spacing w:line="360" w:lineRule="auto"/>
        <w:ind w:firstLineChars="200" w:firstLine="420"/>
        <w:rPr>
          <w:rFonts w:ascii="宋体" w:eastAsia="宋体" w:hAnsi="宋体"/>
          <w:color w:val="FF0000"/>
          <w:szCs w:val="21"/>
        </w:rPr>
      </w:pPr>
      <w:r w:rsidRPr="001C0773">
        <w:rPr>
          <w:rFonts w:ascii="宋体" w:eastAsia="宋体" w:hAnsi="宋体" w:hint="eastAsia"/>
          <w:color w:val="FF0000"/>
          <w:szCs w:val="21"/>
        </w:rPr>
        <w:t>【</w:t>
      </w:r>
      <w:r w:rsidR="005F6507">
        <w:rPr>
          <w:rFonts w:ascii="宋体" w:eastAsia="宋体" w:hAnsi="宋体" w:hint="eastAsia"/>
          <w:color w:val="FF0000"/>
          <w:szCs w:val="21"/>
        </w:rPr>
        <w:t>列出课程</w:t>
      </w:r>
      <w:r w:rsidR="005F6507">
        <w:rPr>
          <w:rFonts w:ascii="宋体" w:eastAsia="宋体" w:hAnsi="宋体"/>
          <w:color w:val="FF0000"/>
          <w:szCs w:val="21"/>
        </w:rPr>
        <w:t>的主要教学内容，每项课程内容需要标明与课程目标的支撑关系</w:t>
      </w:r>
      <w:r w:rsidRPr="001C0773">
        <w:rPr>
          <w:rFonts w:ascii="宋体" w:eastAsia="宋体" w:hAnsi="宋体" w:hint="eastAsia"/>
          <w:color w:val="FF0000"/>
          <w:szCs w:val="21"/>
        </w:rPr>
        <w:t>。】</w:t>
      </w:r>
    </w:p>
    <w:p w14:paraId="1E062084" w14:textId="66F6D84D" w:rsidR="00347FFB" w:rsidRDefault="009638BD" w:rsidP="0078475B">
      <w:pPr>
        <w:pStyle w:val="a7"/>
        <w:numPr>
          <w:ilvl w:val="0"/>
          <w:numId w:val="9"/>
        </w:numPr>
        <w:ind w:firstLineChars="0"/>
        <w:rPr>
          <w:sz w:val="24"/>
          <w:szCs w:val="24"/>
        </w:rPr>
      </w:pPr>
      <w:r w:rsidRPr="0078475B">
        <w:rPr>
          <w:rFonts w:hint="eastAsia"/>
          <w:sz w:val="24"/>
          <w:szCs w:val="24"/>
        </w:rPr>
        <w:t>心理统计学概论</w:t>
      </w:r>
      <w:r w:rsidR="00347FFB" w:rsidRPr="0078475B">
        <w:rPr>
          <w:sz w:val="24"/>
          <w:szCs w:val="24"/>
        </w:rPr>
        <w:t>（</w:t>
      </w:r>
      <w:r w:rsidR="00347FFB" w:rsidRPr="0078475B">
        <w:rPr>
          <w:rFonts w:hint="eastAsia"/>
          <w:sz w:val="24"/>
          <w:szCs w:val="24"/>
        </w:rPr>
        <w:t>支撑</w:t>
      </w:r>
      <w:r w:rsidR="00347FFB" w:rsidRPr="0078475B">
        <w:rPr>
          <w:sz w:val="24"/>
          <w:szCs w:val="24"/>
        </w:rPr>
        <w:t>课程目标</w:t>
      </w:r>
      <w:r w:rsidR="0078475B" w:rsidRPr="0078475B">
        <w:rPr>
          <w:rFonts w:hint="eastAsia"/>
          <w:sz w:val="24"/>
          <w:szCs w:val="24"/>
        </w:rPr>
        <w:t>2</w:t>
      </w:r>
      <w:r w:rsidR="00347FFB" w:rsidRPr="0078475B">
        <w:rPr>
          <w:sz w:val="24"/>
          <w:szCs w:val="24"/>
        </w:rPr>
        <w:t>）</w:t>
      </w:r>
    </w:p>
    <w:p w14:paraId="26D4F54A" w14:textId="0266D523" w:rsidR="001F1EE1" w:rsidRPr="001F1EE1" w:rsidRDefault="001F1EE1" w:rsidP="001F1EE1">
      <w:pPr>
        <w:ind w:left="840"/>
        <w:rPr>
          <w:sz w:val="24"/>
          <w:szCs w:val="24"/>
        </w:rPr>
      </w:pPr>
      <w:r>
        <w:rPr>
          <w:rFonts w:hint="eastAsia"/>
          <w:sz w:val="24"/>
          <w:szCs w:val="24"/>
        </w:rPr>
        <w:t>基本概念</w:t>
      </w:r>
    </w:p>
    <w:p w14:paraId="417592CE" w14:textId="7DB06B84" w:rsidR="00347FFB" w:rsidRDefault="004C692D" w:rsidP="0078475B">
      <w:pPr>
        <w:pStyle w:val="a7"/>
        <w:numPr>
          <w:ilvl w:val="0"/>
          <w:numId w:val="9"/>
        </w:numPr>
        <w:ind w:firstLineChars="0"/>
        <w:rPr>
          <w:sz w:val="24"/>
          <w:szCs w:val="24"/>
        </w:rPr>
      </w:pPr>
      <w:r>
        <w:rPr>
          <w:rFonts w:hint="eastAsia"/>
          <w:sz w:val="24"/>
          <w:szCs w:val="24"/>
        </w:rPr>
        <w:t>数据与</w:t>
      </w:r>
      <w:r w:rsidR="0078475B">
        <w:rPr>
          <w:rFonts w:hint="eastAsia"/>
          <w:sz w:val="24"/>
          <w:szCs w:val="24"/>
        </w:rPr>
        <w:t>数据可视化</w:t>
      </w:r>
      <w:bookmarkStart w:id="1" w:name="OLE_LINK29"/>
      <w:r w:rsidR="00347FFB" w:rsidRPr="00137DD9">
        <w:rPr>
          <w:sz w:val="24"/>
          <w:szCs w:val="24"/>
        </w:rPr>
        <w:t>（</w:t>
      </w:r>
      <w:r w:rsidR="00347FFB" w:rsidRPr="00137DD9">
        <w:rPr>
          <w:rFonts w:hint="eastAsia"/>
          <w:sz w:val="24"/>
          <w:szCs w:val="24"/>
        </w:rPr>
        <w:t>支撑</w:t>
      </w:r>
      <w:r w:rsidR="00347FFB" w:rsidRPr="00137DD9">
        <w:rPr>
          <w:sz w:val="24"/>
          <w:szCs w:val="24"/>
        </w:rPr>
        <w:t>课程目标</w:t>
      </w:r>
      <w:r w:rsidR="0078475B">
        <w:rPr>
          <w:rFonts w:hint="eastAsia"/>
          <w:sz w:val="24"/>
          <w:szCs w:val="24"/>
        </w:rPr>
        <w:t>3</w:t>
      </w:r>
      <w:r w:rsidR="00347FFB" w:rsidRPr="00137DD9">
        <w:rPr>
          <w:sz w:val="24"/>
          <w:szCs w:val="24"/>
        </w:rPr>
        <w:t>）</w:t>
      </w:r>
    </w:p>
    <w:p w14:paraId="50DCEEFF" w14:textId="5145EBDA" w:rsidR="001F1EE1" w:rsidRPr="00137DD9" w:rsidRDefault="001F1EE1" w:rsidP="001F1EE1">
      <w:pPr>
        <w:pStyle w:val="a7"/>
        <w:ind w:left="840" w:firstLineChars="0" w:firstLine="0"/>
        <w:rPr>
          <w:sz w:val="24"/>
          <w:szCs w:val="24"/>
        </w:rPr>
      </w:pPr>
      <w:r>
        <w:rPr>
          <w:rFonts w:hint="eastAsia"/>
          <w:sz w:val="24"/>
          <w:szCs w:val="24"/>
        </w:rPr>
        <w:t>频数、表、图、分布</w:t>
      </w:r>
    </w:p>
    <w:bookmarkEnd w:id="1"/>
    <w:p w14:paraId="1443389C" w14:textId="0275EC48" w:rsidR="0078475B" w:rsidRDefault="0078475B" w:rsidP="0078475B">
      <w:pPr>
        <w:pStyle w:val="a7"/>
        <w:numPr>
          <w:ilvl w:val="0"/>
          <w:numId w:val="9"/>
        </w:numPr>
        <w:ind w:firstLineChars="0"/>
        <w:rPr>
          <w:sz w:val="24"/>
          <w:szCs w:val="24"/>
        </w:rPr>
      </w:pPr>
      <w:r>
        <w:rPr>
          <w:rFonts w:hint="eastAsia"/>
          <w:sz w:val="24"/>
          <w:szCs w:val="24"/>
        </w:rPr>
        <w:t>描述统计</w:t>
      </w:r>
      <w:r w:rsidRPr="00137DD9">
        <w:rPr>
          <w:sz w:val="24"/>
          <w:szCs w:val="24"/>
        </w:rPr>
        <w:t>（</w:t>
      </w:r>
      <w:r w:rsidRPr="00137DD9">
        <w:rPr>
          <w:rFonts w:hint="eastAsia"/>
          <w:sz w:val="24"/>
          <w:szCs w:val="24"/>
        </w:rPr>
        <w:t>支撑</w:t>
      </w:r>
      <w:r w:rsidRPr="00137DD9">
        <w:rPr>
          <w:sz w:val="24"/>
          <w:szCs w:val="24"/>
        </w:rPr>
        <w:t>课程目标</w:t>
      </w:r>
      <w:r>
        <w:rPr>
          <w:rFonts w:hint="eastAsia"/>
          <w:sz w:val="24"/>
          <w:szCs w:val="24"/>
        </w:rPr>
        <w:t>3</w:t>
      </w:r>
      <w:r w:rsidRPr="00137DD9">
        <w:rPr>
          <w:sz w:val="24"/>
          <w:szCs w:val="24"/>
        </w:rPr>
        <w:t>）</w:t>
      </w:r>
    </w:p>
    <w:p w14:paraId="00F630B8" w14:textId="45338CCE" w:rsidR="001F1EE1" w:rsidRPr="001F1EE1" w:rsidRDefault="001F1EE1" w:rsidP="001F1EE1">
      <w:pPr>
        <w:ind w:left="840"/>
        <w:rPr>
          <w:sz w:val="24"/>
          <w:szCs w:val="24"/>
        </w:rPr>
      </w:pPr>
      <w:r>
        <w:rPr>
          <w:rFonts w:hint="eastAsia"/>
          <w:sz w:val="24"/>
          <w:szCs w:val="24"/>
        </w:rPr>
        <w:t>集中量数、离散量数、标准分数、正态分布</w:t>
      </w:r>
    </w:p>
    <w:p w14:paraId="0666BE97" w14:textId="65AD9D5D" w:rsidR="0078475B" w:rsidRDefault="0078475B" w:rsidP="0078475B">
      <w:pPr>
        <w:pStyle w:val="a7"/>
        <w:numPr>
          <w:ilvl w:val="0"/>
          <w:numId w:val="9"/>
        </w:numPr>
        <w:ind w:firstLineChars="0"/>
        <w:rPr>
          <w:sz w:val="24"/>
          <w:szCs w:val="24"/>
        </w:rPr>
      </w:pPr>
      <w:r w:rsidRPr="0078475B">
        <w:rPr>
          <w:rFonts w:hint="eastAsia"/>
          <w:sz w:val="24"/>
          <w:szCs w:val="24"/>
        </w:rPr>
        <w:t>推断统计</w:t>
      </w:r>
      <w:r w:rsidRPr="00137DD9">
        <w:rPr>
          <w:sz w:val="24"/>
          <w:szCs w:val="24"/>
        </w:rPr>
        <w:t>（</w:t>
      </w:r>
      <w:bookmarkStart w:id="2" w:name="OLE_LINK31"/>
      <w:r w:rsidRPr="00137DD9">
        <w:rPr>
          <w:rFonts w:hint="eastAsia"/>
          <w:sz w:val="24"/>
          <w:szCs w:val="24"/>
        </w:rPr>
        <w:t>支撑</w:t>
      </w:r>
      <w:r w:rsidRPr="00137DD9">
        <w:rPr>
          <w:sz w:val="24"/>
          <w:szCs w:val="24"/>
        </w:rPr>
        <w:t>课程目标</w:t>
      </w:r>
      <w:r>
        <w:rPr>
          <w:rFonts w:hint="eastAsia"/>
          <w:sz w:val="24"/>
          <w:szCs w:val="24"/>
        </w:rPr>
        <w:t>4</w:t>
      </w:r>
      <w:bookmarkEnd w:id="2"/>
      <w:r w:rsidRPr="00137DD9">
        <w:rPr>
          <w:sz w:val="24"/>
          <w:szCs w:val="24"/>
        </w:rPr>
        <w:t>）</w:t>
      </w:r>
    </w:p>
    <w:p w14:paraId="507AF384" w14:textId="122C76B8" w:rsidR="001F1EE1" w:rsidRPr="00137DD9" w:rsidRDefault="001F1EE1" w:rsidP="001F1EE1">
      <w:pPr>
        <w:pStyle w:val="a7"/>
        <w:ind w:left="840" w:firstLineChars="0" w:firstLine="0"/>
        <w:rPr>
          <w:sz w:val="24"/>
          <w:szCs w:val="24"/>
        </w:rPr>
      </w:pPr>
      <w:r>
        <w:rPr>
          <w:rFonts w:hint="eastAsia"/>
          <w:sz w:val="24"/>
          <w:szCs w:val="24"/>
        </w:rPr>
        <w:t>假设检验、</w:t>
      </w:r>
      <w:r w:rsidR="00F24F08">
        <w:rPr>
          <w:rFonts w:hint="eastAsia"/>
          <w:sz w:val="24"/>
          <w:szCs w:val="24"/>
        </w:rPr>
        <w:t>单样本</w:t>
      </w:r>
      <w:r w:rsidR="00F24F08">
        <w:rPr>
          <w:rFonts w:hint="eastAsia"/>
          <w:sz w:val="24"/>
          <w:szCs w:val="24"/>
        </w:rPr>
        <w:t>z</w:t>
      </w:r>
      <w:r w:rsidR="00F24F08">
        <w:rPr>
          <w:rFonts w:hint="eastAsia"/>
          <w:sz w:val="24"/>
          <w:szCs w:val="24"/>
        </w:rPr>
        <w:t>检验、</w:t>
      </w:r>
      <w:r>
        <w:rPr>
          <w:rFonts w:hint="eastAsia"/>
          <w:sz w:val="24"/>
          <w:szCs w:val="24"/>
        </w:rPr>
        <w:t>区间估计、</w:t>
      </w:r>
      <w:r w:rsidR="00F24F08">
        <w:rPr>
          <w:rFonts w:hint="eastAsia"/>
          <w:sz w:val="24"/>
          <w:szCs w:val="24"/>
        </w:rPr>
        <w:t>独立样本</w:t>
      </w:r>
      <w:r w:rsidR="00F24F08">
        <w:rPr>
          <w:rFonts w:hint="eastAsia"/>
          <w:sz w:val="24"/>
          <w:szCs w:val="24"/>
        </w:rPr>
        <w:t>t</w:t>
      </w:r>
      <w:r w:rsidR="00F24F08">
        <w:rPr>
          <w:rFonts w:hint="eastAsia"/>
          <w:sz w:val="24"/>
          <w:szCs w:val="24"/>
        </w:rPr>
        <w:t>检验、</w:t>
      </w:r>
      <w:r>
        <w:rPr>
          <w:rFonts w:hint="eastAsia"/>
        </w:rPr>
        <w:t>统计检验力与效应量</w:t>
      </w:r>
    </w:p>
    <w:p w14:paraId="05A6CAE6" w14:textId="489F8039" w:rsidR="0078475B" w:rsidRPr="00A64FD7" w:rsidRDefault="004C692D" w:rsidP="00761E61">
      <w:pPr>
        <w:pStyle w:val="a7"/>
        <w:numPr>
          <w:ilvl w:val="0"/>
          <w:numId w:val="9"/>
        </w:numPr>
        <w:ind w:firstLineChars="0"/>
        <w:rPr>
          <w:rFonts w:ascii="楷体" w:hAnsi="楷体"/>
          <w:sz w:val="24"/>
          <w:szCs w:val="24"/>
        </w:rPr>
      </w:pPr>
      <w:r w:rsidRPr="00A64FD7">
        <w:rPr>
          <w:rFonts w:ascii="楷体" w:hAnsi="楷体" w:hint="eastAsia"/>
          <w:sz w:val="24"/>
          <w:szCs w:val="24"/>
        </w:rPr>
        <w:t>小组作业</w:t>
      </w:r>
      <w:r w:rsidR="00761E61" w:rsidRPr="00A64FD7">
        <w:rPr>
          <w:rFonts w:ascii="楷体" w:hAnsi="楷体" w:hint="eastAsia"/>
          <w:sz w:val="24"/>
          <w:szCs w:val="24"/>
        </w:rPr>
        <w:t>（支撑</w:t>
      </w:r>
      <w:r w:rsidR="00761E61" w:rsidRPr="00A64FD7">
        <w:rPr>
          <w:rFonts w:ascii="楷体" w:hAnsi="楷体"/>
          <w:sz w:val="24"/>
          <w:szCs w:val="24"/>
        </w:rPr>
        <w:t>课程目标</w:t>
      </w:r>
      <w:r w:rsidR="00761E61" w:rsidRPr="00A64FD7">
        <w:rPr>
          <w:rFonts w:ascii="楷体" w:hAnsi="楷体" w:hint="eastAsia"/>
          <w:sz w:val="24"/>
          <w:szCs w:val="24"/>
        </w:rPr>
        <w:t>5）</w:t>
      </w:r>
    </w:p>
    <w:p w14:paraId="2A06DF9A" w14:textId="117ED8DB" w:rsidR="00917B19" w:rsidRPr="00A64FD7" w:rsidRDefault="00917B19" w:rsidP="00761E61">
      <w:pPr>
        <w:pStyle w:val="a7"/>
        <w:numPr>
          <w:ilvl w:val="0"/>
          <w:numId w:val="9"/>
        </w:numPr>
        <w:ind w:firstLineChars="0"/>
        <w:rPr>
          <w:rFonts w:ascii="楷体" w:hAnsi="楷体"/>
          <w:sz w:val="24"/>
          <w:szCs w:val="24"/>
        </w:rPr>
      </w:pPr>
      <w:r w:rsidRPr="00A64FD7">
        <w:rPr>
          <w:rFonts w:ascii="楷体" w:hAnsi="楷体" w:hint="eastAsia"/>
          <w:sz w:val="24"/>
          <w:szCs w:val="24"/>
        </w:rPr>
        <w:t>统计学在现实问题中的应用（支撑</w:t>
      </w:r>
      <w:r w:rsidRPr="00A64FD7">
        <w:rPr>
          <w:rFonts w:ascii="楷体" w:hAnsi="楷体"/>
          <w:sz w:val="24"/>
          <w:szCs w:val="24"/>
        </w:rPr>
        <w:t>课程目标</w:t>
      </w:r>
      <w:r w:rsidRPr="00A64FD7">
        <w:rPr>
          <w:rFonts w:ascii="楷体" w:hAnsi="楷体" w:hint="eastAsia"/>
          <w:sz w:val="24"/>
          <w:szCs w:val="24"/>
        </w:rPr>
        <w:t>6）</w:t>
      </w:r>
    </w:p>
    <w:p w14:paraId="3F45C430" w14:textId="21294DEF" w:rsidR="00917B19" w:rsidRPr="00A64FD7" w:rsidRDefault="00917B19" w:rsidP="00761E61">
      <w:pPr>
        <w:pStyle w:val="a7"/>
        <w:numPr>
          <w:ilvl w:val="0"/>
          <w:numId w:val="9"/>
        </w:numPr>
        <w:ind w:firstLineChars="0"/>
        <w:rPr>
          <w:rFonts w:ascii="楷体" w:hAnsi="楷体"/>
          <w:sz w:val="24"/>
          <w:szCs w:val="24"/>
        </w:rPr>
      </w:pPr>
      <w:r w:rsidRPr="00A64FD7">
        <w:rPr>
          <w:rFonts w:ascii="楷体" w:hAnsi="楷体" w:hint="eastAsia"/>
          <w:sz w:val="24"/>
          <w:szCs w:val="24"/>
        </w:rPr>
        <w:t>统计学原理和方法的历史与发展（支撑</w:t>
      </w:r>
      <w:r w:rsidRPr="00A64FD7">
        <w:rPr>
          <w:rFonts w:ascii="楷体" w:hAnsi="楷体"/>
          <w:sz w:val="24"/>
          <w:szCs w:val="24"/>
        </w:rPr>
        <w:t>课程目标</w:t>
      </w:r>
      <w:r w:rsidRPr="00A64FD7">
        <w:rPr>
          <w:rFonts w:ascii="楷体" w:hAnsi="楷体" w:hint="eastAsia"/>
          <w:sz w:val="24"/>
          <w:szCs w:val="24"/>
        </w:rPr>
        <w:t>7）</w:t>
      </w:r>
    </w:p>
    <w:p w14:paraId="74101979" w14:textId="77777777" w:rsidR="005F6507" w:rsidRPr="001C0773" w:rsidRDefault="005F6507" w:rsidP="001C0773">
      <w:pPr>
        <w:spacing w:line="360" w:lineRule="auto"/>
        <w:ind w:firstLineChars="200" w:firstLine="420"/>
        <w:rPr>
          <w:rFonts w:asciiTheme="minorEastAsia" w:eastAsiaTheme="minorEastAsia" w:hAnsiTheme="minorEastAsia"/>
          <w:bCs/>
          <w:color w:val="000000" w:themeColor="text1"/>
          <w:szCs w:val="21"/>
        </w:rPr>
      </w:pPr>
    </w:p>
    <w:p w14:paraId="28AE27E0" w14:textId="77777777" w:rsidR="008C5588" w:rsidRDefault="003D6A82" w:rsidP="00391BAF">
      <w:pPr>
        <w:pStyle w:val="2"/>
        <w:spacing w:beforeLines="50" w:before="156" w:afterLines="50" w:after="156" w:line="360" w:lineRule="auto"/>
        <w:ind w:firstLineChars="200" w:firstLine="482"/>
        <w:rPr>
          <w:rFonts w:ascii="黑体" w:eastAsia="黑体" w:hAnsi="黑体"/>
          <w:sz w:val="24"/>
          <w:szCs w:val="24"/>
        </w:rPr>
      </w:pPr>
      <w:r>
        <w:rPr>
          <w:rFonts w:ascii="黑体" w:eastAsia="黑体" w:hAnsi="黑体" w:hint="eastAsia"/>
          <w:sz w:val="24"/>
          <w:szCs w:val="24"/>
        </w:rPr>
        <w:t>四</w:t>
      </w:r>
      <w:r w:rsidR="008C5588" w:rsidRPr="00BA7B27">
        <w:rPr>
          <w:rFonts w:ascii="黑体" w:eastAsia="黑体" w:hAnsi="黑体" w:hint="eastAsia"/>
          <w:sz w:val="24"/>
          <w:szCs w:val="24"/>
        </w:rPr>
        <w:t>、</w:t>
      </w:r>
      <w:commentRangeStart w:id="3"/>
      <w:r w:rsidR="004D7EE9">
        <w:rPr>
          <w:rFonts w:ascii="黑体" w:eastAsia="黑体" w:hAnsi="黑体" w:hint="eastAsia"/>
          <w:sz w:val="24"/>
          <w:szCs w:val="24"/>
        </w:rPr>
        <w:t>教学安排</w:t>
      </w:r>
      <w:commentRangeEnd w:id="3"/>
      <w:r w:rsidR="00C9342B">
        <w:rPr>
          <w:rStyle w:val="ab"/>
          <w:rFonts w:ascii="Calibri" w:eastAsia="楷体" w:hAnsi="Calibri" w:cs="Times New Roman"/>
          <w:b w:val="0"/>
          <w:bCs w:val="0"/>
        </w:rPr>
        <w:commentReference w:id="3"/>
      </w:r>
    </w:p>
    <w:p w14:paraId="6CEDD7ED" w14:textId="3DE0BD4C" w:rsidR="004D7EE9" w:rsidRPr="00137DD9" w:rsidRDefault="004D7EE9" w:rsidP="004D7EE9">
      <w:pPr>
        <w:pStyle w:val="a7"/>
        <w:ind w:left="420" w:firstLineChars="0" w:firstLine="0"/>
        <w:rPr>
          <w:sz w:val="24"/>
          <w:szCs w:val="24"/>
        </w:rPr>
      </w:pPr>
    </w:p>
    <w:tbl>
      <w:tblPr>
        <w:tblStyle w:val="a8"/>
        <w:tblW w:w="0" w:type="auto"/>
        <w:tblInd w:w="420" w:type="dxa"/>
        <w:tblLook w:val="04A0" w:firstRow="1" w:lastRow="0" w:firstColumn="1" w:lastColumn="0" w:noHBand="0" w:noVBand="1"/>
      </w:tblPr>
      <w:tblGrid>
        <w:gridCol w:w="709"/>
        <w:gridCol w:w="2441"/>
        <w:gridCol w:w="1575"/>
        <w:gridCol w:w="1575"/>
        <w:gridCol w:w="1576"/>
      </w:tblGrid>
      <w:tr w:rsidR="004D7EE9" w:rsidRPr="00326435" w14:paraId="31FBFAFD" w14:textId="77777777" w:rsidTr="004D7EE9">
        <w:tc>
          <w:tcPr>
            <w:tcW w:w="709" w:type="dxa"/>
          </w:tcPr>
          <w:p w14:paraId="7B81872B" w14:textId="77777777" w:rsidR="004D7EE9" w:rsidRPr="00326435" w:rsidRDefault="004D7EE9" w:rsidP="004C692D">
            <w:pPr>
              <w:pStyle w:val="a7"/>
              <w:ind w:firstLineChars="0" w:firstLine="0"/>
              <w:jc w:val="left"/>
              <w:rPr>
                <w:b/>
              </w:rPr>
            </w:pPr>
            <w:r w:rsidRPr="00326435">
              <w:rPr>
                <w:rFonts w:hint="eastAsia"/>
                <w:b/>
              </w:rPr>
              <w:t>序号</w:t>
            </w:r>
          </w:p>
        </w:tc>
        <w:tc>
          <w:tcPr>
            <w:tcW w:w="2441" w:type="dxa"/>
          </w:tcPr>
          <w:p w14:paraId="332B885D" w14:textId="77777777" w:rsidR="004D7EE9" w:rsidRPr="00326435" w:rsidRDefault="004D7EE9" w:rsidP="004C692D">
            <w:pPr>
              <w:pStyle w:val="a7"/>
              <w:ind w:firstLineChars="0" w:firstLine="0"/>
              <w:jc w:val="left"/>
              <w:rPr>
                <w:b/>
              </w:rPr>
            </w:pPr>
            <w:r w:rsidRPr="00326435">
              <w:rPr>
                <w:rFonts w:hint="eastAsia"/>
                <w:b/>
              </w:rPr>
              <w:t>教学</w:t>
            </w:r>
            <w:r w:rsidRPr="00326435">
              <w:rPr>
                <w:b/>
              </w:rPr>
              <w:t>内容</w:t>
            </w:r>
            <w:r>
              <w:rPr>
                <w:rFonts w:hint="eastAsia"/>
                <w:b/>
              </w:rPr>
              <w:t>/</w:t>
            </w:r>
            <w:r>
              <w:rPr>
                <w:rFonts w:hint="eastAsia"/>
                <w:b/>
              </w:rPr>
              <w:t>实践</w:t>
            </w:r>
            <w:r>
              <w:rPr>
                <w:b/>
              </w:rPr>
              <w:t>环节</w:t>
            </w:r>
          </w:p>
        </w:tc>
        <w:tc>
          <w:tcPr>
            <w:tcW w:w="1575" w:type="dxa"/>
          </w:tcPr>
          <w:p w14:paraId="281B287C" w14:textId="77777777" w:rsidR="004D7EE9" w:rsidRPr="00326435" w:rsidRDefault="004D7EE9" w:rsidP="004C692D">
            <w:pPr>
              <w:pStyle w:val="a7"/>
              <w:ind w:firstLineChars="0" w:firstLine="0"/>
              <w:jc w:val="left"/>
              <w:rPr>
                <w:b/>
              </w:rPr>
            </w:pPr>
            <w:r w:rsidRPr="00326435">
              <w:rPr>
                <w:rFonts w:hint="eastAsia"/>
                <w:b/>
              </w:rPr>
              <w:t>课堂</w:t>
            </w:r>
            <w:r w:rsidRPr="00326435">
              <w:rPr>
                <w:b/>
              </w:rPr>
              <w:t>教学</w:t>
            </w:r>
            <w:r w:rsidR="001F0165">
              <w:rPr>
                <w:rFonts w:hint="eastAsia"/>
                <w:b/>
              </w:rPr>
              <w:t>学时</w:t>
            </w:r>
          </w:p>
        </w:tc>
        <w:tc>
          <w:tcPr>
            <w:tcW w:w="1575" w:type="dxa"/>
          </w:tcPr>
          <w:p w14:paraId="34ECE893" w14:textId="77777777" w:rsidR="004D7EE9" w:rsidRPr="00326435" w:rsidRDefault="004D7EE9" w:rsidP="004C692D">
            <w:pPr>
              <w:pStyle w:val="a7"/>
              <w:ind w:firstLineChars="0" w:firstLine="0"/>
              <w:jc w:val="left"/>
              <w:rPr>
                <w:b/>
              </w:rPr>
            </w:pPr>
            <w:r w:rsidRPr="00326435">
              <w:rPr>
                <w:rFonts w:hint="eastAsia"/>
                <w:b/>
              </w:rPr>
              <w:t>实践</w:t>
            </w:r>
            <w:r w:rsidRPr="00326435">
              <w:rPr>
                <w:b/>
              </w:rPr>
              <w:t>教学</w:t>
            </w:r>
            <w:r w:rsidR="001F0165">
              <w:rPr>
                <w:rFonts w:hint="eastAsia"/>
                <w:b/>
              </w:rPr>
              <w:t>学时</w:t>
            </w:r>
          </w:p>
        </w:tc>
        <w:tc>
          <w:tcPr>
            <w:tcW w:w="1576" w:type="dxa"/>
          </w:tcPr>
          <w:p w14:paraId="7FA32CD6" w14:textId="77777777" w:rsidR="004D7EE9" w:rsidRPr="00326435" w:rsidRDefault="004D7EE9" w:rsidP="004C692D">
            <w:pPr>
              <w:pStyle w:val="a7"/>
              <w:ind w:firstLineChars="0" w:firstLine="0"/>
              <w:jc w:val="left"/>
              <w:rPr>
                <w:b/>
              </w:rPr>
            </w:pPr>
            <w:r w:rsidRPr="00326435">
              <w:rPr>
                <w:rFonts w:hint="eastAsia"/>
                <w:b/>
              </w:rPr>
              <w:t>总计</w:t>
            </w:r>
          </w:p>
        </w:tc>
      </w:tr>
      <w:tr w:rsidR="003D31A0" w14:paraId="5CC9A39D" w14:textId="77777777" w:rsidTr="004D7EE9">
        <w:tc>
          <w:tcPr>
            <w:tcW w:w="709" w:type="dxa"/>
          </w:tcPr>
          <w:p w14:paraId="2AD88F75" w14:textId="7B32FCA4" w:rsidR="003D31A0" w:rsidRDefault="00D1661B" w:rsidP="004C692D">
            <w:pPr>
              <w:pStyle w:val="a7"/>
              <w:ind w:firstLineChars="0" w:firstLine="0"/>
              <w:jc w:val="left"/>
            </w:pPr>
            <w:bookmarkStart w:id="4" w:name="_Hlk93353950"/>
            <w:r>
              <w:rPr>
                <w:rFonts w:hint="eastAsia"/>
              </w:rPr>
              <w:lastRenderedPageBreak/>
              <w:t>1</w:t>
            </w:r>
          </w:p>
        </w:tc>
        <w:tc>
          <w:tcPr>
            <w:tcW w:w="2441" w:type="dxa"/>
          </w:tcPr>
          <w:p w14:paraId="51044349" w14:textId="1E28DCD5" w:rsidR="003D31A0" w:rsidRDefault="009638BD" w:rsidP="004C692D">
            <w:pPr>
              <w:pStyle w:val="a7"/>
              <w:ind w:firstLineChars="0" w:firstLine="0"/>
              <w:jc w:val="left"/>
            </w:pPr>
            <w:r>
              <w:rPr>
                <w:rFonts w:hint="eastAsia"/>
              </w:rPr>
              <w:t>统计学的历史与意义</w:t>
            </w:r>
          </w:p>
        </w:tc>
        <w:tc>
          <w:tcPr>
            <w:tcW w:w="1575" w:type="dxa"/>
          </w:tcPr>
          <w:p w14:paraId="2B9621CF" w14:textId="0A40B505" w:rsidR="003D31A0" w:rsidRDefault="003D31A0" w:rsidP="004C692D">
            <w:pPr>
              <w:pStyle w:val="a7"/>
              <w:ind w:firstLineChars="0" w:firstLine="0"/>
              <w:jc w:val="left"/>
            </w:pPr>
            <w:r>
              <w:rPr>
                <w:rFonts w:hint="eastAsia"/>
              </w:rPr>
              <w:t>3</w:t>
            </w:r>
          </w:p>
        </w:tc>
        <w:tc>
          <w:tcPr>
            <w:tcW w:w="1575" w:type="dxa"/>
          </w:tcPr>
          <w:p w14:paraId="399BD752" w14:textId="77777777" w:rsidR="003D31A0" w:rsidRDefault="003D31A0" w:rsidP="004C692D">
            <w:pPr>
              <w:pStyle w:val="a7"/>
              <w:ind w:firstLineChars="0" w:firstLine="0"/>
              <w:jc w:val="left"/>
            </w:pPr>
          </w:p>
        </w:tc>
        <w:tc>
          <w:tcPr>
            <w:tcW w:w="1576" w:type="dxa"/>
          </w:tcPr>
          <w:p w14:paraId="2AA02574" w14:textId="03165623" w:rsidR="003D31A0" w:rsidRDefault="003D31A0" w:rsidP="004C692D">
            <w:pPr>
              <w:pStyle w:val="a7"/>
              <w:ind w:firstLineChars="0" w:firstLine="0"/>
              <w:jc w:val="left"/>
            </w:pPr>
            <w:r>
              <w:rPr>
                <w:rFonts w:hint="eastAsia"/>
              </w:rPr>
              <w:t>3</w:t>
            </w:r>
          </w:p>
        </w:tc>
      </w:tr>
      <w:tr w:rsidR="003D31A0" w14:paraId="615BC944" w14:textId="77777777" w:rsidTr="004D7EE9">
        <w:tc>
          <w:tcPr>
            <w:tcW w:w="709" w:type="dxa"/>
          </w:tcPr>
          <w:p w14:paraId="3E969B06" w14:textId="6E131EE1" w:rsidR="003D31A0" w:rsidRDefault="00D1661B" w:rsidP="004C692D">
            <w:pPr>
              <w:pStyle w:val="a7"/>
              <w:ind w:firstLineChars="0" w:firstLine="0"/>
              <w:jc w:val="left"/>
            </w:pPr>
            <w:bookmarkStart w:id="5" w:name="_Hlk93345073"/>
            <w:r>
              <w:rPr>
                <w:rFonts w:hint="eastAsia"/>
              </w:rPr>
              <w:t>2</w:t>
            </w:r>
          </w:p>
        </w:tc>
        <w:tc>
          <w:tcPr>
            <w:tcW w:w="2441" w:type="dxa"/>
          </w:tcPr>
          <w:p w14:paraId="32C5F89E" w14:textId="35ECFDA6" w:rsidR="003D31A0" w:rsidRDefault="003D31A0" w:rsidP="004C692D">
            <w:pPr>
              <w:pStyle w:val="a7"/>
              <w:ind w:firstLineChars="0" w:firstLine="0"/>
              <w:jc w:val="left"/>
            </w:pPr>
            <w:r>
              <w:rPr>
                <w:rFonts w:hint="eastAsia"/>
              </w:rPr>
              <w:t>心理统计概论</w:t>
            </w:r>
          </w:p>
        </w:tc>
        <w:tc>
          <w:tcPr>
            <w:tcW w:w="1575" w:type="dxa"/>
          </w:tcPr>
          <w:p w14:paraId="6FDF8B27" w14:textId="3E742F20" w:rsidR="003D31A0" w:rsidRDefault="003D31A0" w:rsidP="004C692D">
            <w:pPr>
              <w:pStyle w:val="a7"/>
              <w:ind w:firstLineChars="0" w:firstLine="0"/>
              <w:jc w:val="left"/>
            </w:pPr>
            <w:r>
              <w:rPr>
                <w:rFonts w:hint="eastAsia"/>
              </w:rPr>
              <w:t>3</w:t>
            </w:r>
          </w:p>
        </w:tc>
        <w:tc>
          <w:tcPr>
            <w:tcW w:w="1575" w:type="dxa"/>
          </w:tcPr>
          <w:p w14:paraId="6DEA5B7D" w14:textId="77777777" w:rsidR="003D31A0" w:rsidRDefault="003D31A0" w:rsidP="004C692D">
            <w:pPr>
              <w:pStyle w:val="a7"/>
              <w:ind w:firstLineChars="0" w:firstLine="0"/>
              <w:jc w:val="left"/>
            </w:pPr>
          </w:p>
        </w:tc>
        <w:tc>
          <w:tcPr>
            <w:tcW w:w="1576" w:type="dxa"/>
          </w:tcPr>
          <w:p w14:paraId="52C4C238" w14:textId="0AF33E05" w:rsidR="003D31A0" w:rsidRDefault="003D31A0" w:rsidP="004C692D">
            <w:pPr>
              <w:pStyle w:val="a7"/>
              <w:ind w:firstLineChars="0" w:firstLine="0"/>
              <w:jc w:val="left"/>
            </w:pPr>
            <w:r>
              <w:rPr>
                <w:rFonts w:hint="eastAsia"/>
              </w:rPr>
              <w:t>3</w:t>
            </w:r>
          </w:p>
        </w:tc>
      </w:tr>
      <w:tr w:rsidR="003D31A0" w14:paraId="76545833" w14:textId="77777777" w:rsidTr="004D7EE9">
        <w:tc>
          <w:tcPr>
            <w:tcW w:w="709" w:type="dxa"/>
          </w:tcPr>
          <w:p w14:paraId="19451743" w14:textId="6E948EF4" w:rsidR="003D31A0" w:rsidRDefault="00D1661B" w:rsidP="004C692D">
            <w:pPr>
              <w:pStyle w:val="a7"/>
              <w:ind w:firstLineChars="0" w:firstLine="0"/>
              <w:jc w:val="left"/>
            </w:pPr>
            <w:r>
              <w:rPr>
                <w:rFonts w:hint="eastAsia"/>
              </w:rPr>
              <w:t>3</w:t>
            </w:r>
          </w:p>
        </w:tc>
        <w:tc>
          <w:tcPr>
            <w:tcW w:w="2441" w:type="dxa"/>
          </w:tcPr>
          <w:p w14:paraId="0A9A2BDA" w14:textId="041978B2" w:rsidR="003D31A0" w:rsidRDefault="00D1661B" w:rsidP="004C692D">
            <w:pPr>
              <w:pStyle w:val="a7"/>
              <w:ind w:firstLineChars="0" w:firstLine="0"/>
              <w:jc w:val="left"/>
            </w:pPr>
            <w:r>
              <w:rPr>
                <w:rFonts w:hint="eastAsia"/>
              </w:rPr>
              <w:t>数据与数据可视化</w:t>
            </w:r>
          </w:p>
        </w:tc>
        <w:tc>
          <w:tcPr>
            <w:tcW w:w="1575" w:type="dxa"/>
          </w:tcPr>
          <w:p w14:paraId="5790FABF" w14:textId="4E3B511E" w:rsidR="003D31A0" w:rsidRDefault="003D31A0" w:rsidP="004C692D">
            <w:pPr>
              <w:pStyle w:val="a7"/>
              <w:ind w:firstLineChars="0" w:firstLine="0"/>
              <w:jc w:val="left"/>
            </w:pPr>
            <w:r>
              <w:rPr>
                <w:rFonts w:hint="eastAsia"/>
              </w:rPr>
              <w:t>3</w:t>
            </w:r>
          </w:p>
        </w:tc>
        <w:tc>
          <w:tcPr>
            <w:tcW w:w="1575" w:type="dxa"/>
          </w:tcPr>
          <w:p w14:paraId="6FF06633" w14:textId="0447EB06" w:rsidR="003D31A0" w:rsidRDefault="003D31A0" w:rsidP="004C692D">
            <w:pPr>
              <w:pStyle w:val="a7"/>
              <w:ind w:firstLineChars="0" w:firstLine="0"/>
              <w:jc w:val="left"/>
            </w:pPr>
          </w:p>
        </w:tc>
        <w:tc>
          <w:tcPr>
            <w:tcW w:w="1576" w:type="dxa"/>
          </w:tcPr>
          <w:p w14:paraId="748D932F" w14:textId="309EF19E" w:rsidR="003D31A0" w:rsidRDefault="003D31A0" w:rsidP="004C692D">
            <w:pPr>
              <w:pStyle w:val="a7"/>
              <w:ind w:firstLineChars="0" w:firstLine="0"/>
              <w:jc w:val="left"/>
            </w:pPr>
            <w:r>
              <w:rPr>
                <w:rFonts w:hint="eastAsia"/>
              </w:rPr>
              <w:t>3</w:t>
            </w:r>
          </w:p>
        </w:tc>
      </w:tr>
      <w:tr w:rsidR="003D31A0" w14:paraId="4B765CF9" w14:textId="77777777" w:rsidTr="004D7EE9">
        <w:tc>
          <w:tcPr>
            <w:tcW w:w="709" w:type="dxa"/>
          </w:tcPr>
          <w:p w14:paraId="44F5A003" w14:textId="543D1229" w:rsidR="003D31A0" w:rsidRDefault="00D1661B" w:rsidP="004C692D">
            <w:pPr>
              <w:pStyle w:val="a7"/>
              <w:ind w:firstLineChars="0" w:firstLine="0"/>
              <w:jc w:val="left"/>
            </w:pPr>
            <w:r>
              <w:rPr>
                <w:rFonts w:hint="eastAsia"/>
              </w:rPr>
              <w:t>4</w:t>
            </w:r>
          </w:p>
        </w:tc>
        <w:tc>
          <w:tcPr>
            <w:tcW w:w="2441" w:type="dxa"/>
          </w:tcPr>
          <w:p w14:paraId="1E0876AC" w14:textId="5BAE46DA" w:rsidR="003D31A0" w:rsidRDefault="003D31A0" w:rsidP="004C692D">
            <w:pPr>
              <w:pStyle w:val="a7"/>
              <w:ind w:firstLineChars="0" w:firstLine="0"/>
              <w:jc w:val="left"/>
            </w:pPr>
            <w:r>
              <w:rPr>
                <w:rFonts w:hint="eastAsia"/>
              </w:rPr>
              <w:t>集中量数</w:t>
            </w:r>
            <w:r w:rsidR="00D93064">
              <w:rPr>
                <w:rFonts w:hint="eastAsia"/>
              </w:rPr>
              <w:t>和离散量数</w:t>
            </w:r>
          </w:p>
        </w:tc>
        <w:tc>
          <w:tcPr>
            <w:tcW w:w="1575" w:type="dxa"/>
          </w:tcPr>
          <w:p w14:paraId="45BD6752" w14:textId="3BA74A51" w:rsidR="003D31A0" w:rsidRDefault="00D1661B" w:rsidP="004C692D">
            <w:pPr>
              <w:pStyle w:val="a7"/>
              <w:ind w:firstLineChars="0" w:firstLine="0"/>
              <w:jc w:val="left"/>
            </w:pPr>
            <w:r>
              <w:rPr>
                <w:rFonts w:hint="eastAsia"/>
              </w:rPr>
              <w:t>3</w:t>
            </w:r>
          </w:p>
        </w:tc>
        <w:tc>
          <w:tcPr>
            <w:tcW w:w="1575" w:type="dxa"/>
          </w:tcPr>
          <w:p w14:paraId="0E318F88" w14:textId="77777777" w:rsidR="003D31A0" w:rsidRDefault="003D31A0" w:rsidP="004C692D">
            <w:pPr>
              <w:pStyle w:val="a7"/>
              <w:ind w:firstLineChars="0" w:firstLine="0"/>
              <w:jc w:val="left"/>
            </w:pPr>
          </w:p>
        </w:tc>
        <w:tc>
          <w:tcPr>
            <w:tcW w:w="1576" w:type="dxa"/>
          </w:tcPr>
          <w:p w14:paraId="1E5C069C" w14:textId="7A15370F" w:rsidR="003D31A0" w:rsidRDefault="00D1661B" w:rsidP="004C692D">
            <w:pPr>
              <w:pStyle w:val="a7"/>
              <w:ind w:firstLineChars="0" w:firstLine="0"/>
              <w:jc w:val="left"/>
            </w:pPr>
            <w:r>
              <w:rPr>
                <w:rFonts w:hint="eastAsia"/>
              </w:rPr>
              <w:t>3</w:t>
            </w:r>
          </w:p>
        </w:tc>
      </w:tr>
      <w:tr w:rsidR="00D1661B" w14:paraId="06560597" w14:textId="77777777" w:rsidTr="004D7EE9">
        <w:tc>
          <w:tcPr>
            <w:tcW w:w="709" w:type="dxa"/>
          </w:tcPr>
          <w:p w14:paraId="235A5ABB" w14:textId="45EEA1E9" w:rsidR="00D1661B" w:rsidRDefault="00D1661B" w:rsidP="004C692D">
            <w:pPr>
              <w:pStyle w:val="a7"/>
              <w:ind w:firstLineChars="0" w:firstLine="0"/>
              <w:jc w:val="left"/>
            </w:pPr>
            <w:r>
              <w:rPr>
                <w:rFonts w:hint="eastAsia"/>
              </w:rPr>
              <w:t>5</w:t>
            </w:r>
          </w:p>
        </w:tc>
        <w:tc>
          <w:tcPr>
            <w:tcW w:w="2441" w:type="dxa"/>
          </w:tcPr>
          <w:p w14:paraId="5C576C75" w14:textId="3B9B9BA1" w:rsidR="00D1661B" w:rsidRDefault="00D93064" w:rsidP="004C692D">
            <w:pPr>
              <w:pStyle w:val="a7"/>
              <w:ind w:firstLineChars="0" w:firstLine="0"/>
              <w:jc w:val="left"/>
            </w:pPr>
            <w:r>
              <w:rPr>
                <w:rFonts w:hint="eastAsia"/>
              </w:rPr>
              <w:t>离散变量概率分布</w:t>
            </w:r>
          </w:p>
        </w:tc>
        <w:tc>
          <w:tcPr>
            <w:tcW w:w="1575" w:type="dxa"/>
          </w:tcPr>
          <w:p w14:paraId="20E8AB02" w14:textId="1BDACD36" w:rsidR="00D1661B" w:rsidRDefault="00D1661B" w:rsidP="004C692D">
            <w:pPr>
              <w:pStyle w:val="a7"/>
              <w:ind w:firstLineChars="0" w:firstLine="0"/>
              <w:jc w:val="left"/>
            </w:pPr>
            <w:r>
              <w:rPr>
                <w:rFonts w:hint="eastAsia"/>
              </w:rPr>
              <w:t>3</w:t>
            </w:r>
          </w:p>
        </w:tc>
        <w:tc>
          <w:tcPr>
            <w:tcW w:w="1575" w:type="dxa"/>
          </w:tcPr>
          <w:p w14:paraId="18F531CA" w14:textId="77777777" w:rsidR="00D1661B" w:rsidRDefault="00D1661B" w:rsidP="004C692D">
            <w:pPr>
              <w:pStyle w:val="a7"/>
              <w:ind w:firstLineChars="0" w:firstLine="0"/>
              <w:jc w:val="left"/>
            </w:pPr>
          </w:p>
        </w:tc>
        <w:tc>
          <w:tcPr>
            <w:tcW w:w="1576" w:type="dxa"/>
          </w:tcPr>
          <w:p w14:paraId="1183BF7E" w14:textId="33FF448B" w:rsidR="00D1661B" w:rsidRDefault="00D1661B" w:rsidP="004C692D">
            <w:pPr>
              <w:pStyle w:val="a7"/>
              <w:ind w:firstLineChars="0" w:firstLine="0"/>
              <w:jc w:val="left"/>
            </w:pPr>
            <w:r>
              <w:rPr>
                <w:rFonts w:hint="eastAsia"/>
              </w:rPr>
              <w:t>3</w:t>
            </w:r>
          </w:p>
        </w:tc>
      </w:tr>
      <w:tr w:rsidR="003D31A0" w14:paraId="513EE3CB" w14:textId="77777777" w:rsidTr="004D7EE9">
        <w:tc>
          <w:tcPr>
            <w:tcW w:w="709" w:type="dxa"/>
          </w:tcPr>
          <w:p w14:paraId="64E11540" w14:textId="6EC63A83" w:rsidR="003D31A0" w:rsidRDefault="00D1661B" w:rsidP="004C692D">
            <w:pPr>
              <w:pStyle w:val="a7"/>
              <w:ind w:firstLineChars="0" w:firstLine="0"/>
              <w:jc w:val="left"/>
            </w:pPr>
            <w:r>
              <w:rPr>
                <w:rFonts w:hint="eastAsia"/>
              </w:rPr>
              <w:t>6</w:t>
            </w:r>
          </w:p>
        </w:tc>
        <w:tc>
          <w:tcPr>
            <w:tcW w:w="2441" w:type="dxa"/>
          </w:tcPr>
          <w:p w14:paraId="29F92712" w14:textId="2252F2D5" w:rsidR="003D31A0" w:rsidRDefault="00D93064" w:rsidP="004C692D">
            <w:pPr>
              <w:pStyle w:val="a7"/>
              <w:ind w:firstLineChars="0" w:firstLine="0"/>
              <w:jc w:val="left"/>
            </w:pPr>
            <w:r>
              <w:rPr>
                <w:rFonts w:hint="eastAsia"/>
              </w:rPr>
              <w:t>正态分布</w:t>
            </w:r>
          </w:p>
        </w:tc>
        <w:tc>
          <w:tcPr>
            <w:tcW w:w="1575" w:type="dxa"/>
          </w:tcPr>
          <w:p w14:paraId="565CA9D1" w14:textId="620AC5E3" w:rsidR="003D31A0" w:rsidRDefault="00D1661B" w:rsidP="004C692D">
            <w:pPr>
              <w:pStyle w:val="a7"/>
              <w:ind w:firstLineChars="0" w:firstLine="0"/>
              <w:jc w:val="left"/>
            </w:pPr>
            <w:r>
              <w:rPr>
                <w:rFonts w:hint="eastAsia"/>
              </w:rPr>
              <w:t>3</w:t>
            </w:r>
          </w:p>
        </w:tc>
        <w:tc>
          <w:tcPr>
            <w:tcW w:w="1575" w:type="dxa"/>
          </w:tcPr>
          <w:p w14:paraId="3BEB8D52" w14:textId="77777777" w:rsidR="003D31A0" w:rsidRDefault="003D31A0" w:rsidP="004C692D">
            <w:pPr>
              <w:pStyle w:val="a7"/>
              <w:ind w:firstLineChars="0" w:firstLine="0"/>
              <w:jc w:val="left"/>
            </w:pPr>
          </w:p>
        </w:tc>
        <w:tc>
          <w:tcPr>
            <w:tcW w:w="1576" w:type="dxa"/>
          </w:tcPr>
          <w:p w14:paraId="569946D3" w14:textId="140F3BD2" w:rsidR="003D31A0" w:rsidRDefault="00D1661B" w:rsidP="004C692D">
            <w:pPr>
              <w:pStyle w:val="a7"/>
              <w:ind w:firstLineChars="0" w:firstLine="0"/>
              <w:jc w:val="left"/>
            </w:pPr>
            <w:r>
              <w:rPr>
                <w:rFonts w:hint="eastAsia"/>
              </w:rPr>
              <w:t>3</w:t>
            </w:r>
          </w:p>
        </w:tc>
      </w:tr>
      <w:tr w:rsidR="00D1661B" w14:paraId="25749AF4" w14:textId="77777777" w:rsidTr="004D7EE9">
        <w:tc>
          <w:tcPr>
            <w:tcW w:w="709" w:type="dxa"/>
          </w:tcPr>
          <w:p w14:paraId="1A46B618" w14:textId="37EA163B" w:rsidR="00D1661B" w:rsidRDefault="00D1661B" w:rsidP="004C692D">
            <w:pPr>
              <w:pStyle w:val="a7"/>
              <w:ind w:firstLineChars="0" w:firstLine="0"/>
              <w:jc w:val="left"/>
            </w:pPr>
            <w:r>
              <w:rPr>
                <w:rFonts w:hint="eastAsia"/>
              </w:rPr>
              <w:t>7</w:t>
            </w:r>
          </w:p>
        </w:tc>
        <w:tc>
          <w:tcPr>
            <w:tcW w:w="2441" w:type="dxa"/>
          </w:tcPr>
          <w:p w14:paraId="25C478F5" w14:textId="7E80685D" w:rsidR="00D1661B" w:rsidRDefault="006A7062" w:rsidP="004C692D">
            <w:pPr>
              <w:pStyle w:val="a7"/>
              <w:ind w:firstLineChars="0" w:firstLine="0"/>
              <w:jc w:val="left"/>
            </w:pPr>
            <w:r>
              <w:rPr>
                <w:rFonts w:hint="eastAsia"/>
              </w:rPr>
              <w:t>标准分数</w:t>
            </w:r>
          </w:p>
        </w:tc>
        <w:tc>
          <w:tcPr>
            <w:tcW w:w="1575" w:type="dxa"/>
          </w:tcPr>
          <w:p w14:paraId="7D61185B" w14:textId="52567D8A" w:rsidR="00D1661B" w:rsidRDefault="00D1661B" w:rsidP="004C692D">
            <w:pPr>
              <w:pStyle w:val="a7"/>
              <w:ind w:firstLineChars="0" w:firstLine="0"/>
              <w:jc w:val="left"/>
            </w:pPr>
            <w:r>
              <w:rPr>
                <w:rFonts w:hint="eastAsia"/>
              </w:rPr>
              <w:t>3</w:t>
            </w:r>
          </w:p>
        </w:tc>
        <w:tc>
          <w:tcPr>
            <w:tcW w:w="1575" w:type="dxa"/>
          </w:tcPr>
          <w:p w14:paraId="10F05498" w14:textId="77777777" w:rsidR="00D1661B" w:rsidRDefault="00D1661B" w:rsidP="004C692D">
            <w:pPr>
              <w:pStyle w:val="a7"/>
              <w:ind w:firstLineChars="0" w:firstLine="0"/>
              <w:jc w:val="left"/>
            </w:pPr>
          </w:p>
        </w:tc>
        <w:tc>
          <w:tcPr>
            <w:tcW w:w="1576" w:type="dxa"/>
          </w:tcPr>
          <w:p w14:paraId="6EEA16AB" w14:textId="3EC34BC1" w:rsidR="00D1661B" w:rsidRDefault="00D1661B" w:rsidP="004C692D">
            <w:pPr>
              <w:pStyle w:val="a7"/>
              <w:ind w:firstLineChars="0" w:firstLine="0"/>
              <w:jc w:val="left"/>
            </w:pPr>
            <w:r>
              <w:rPr>
                <w:rFonts w:hint="eastAsia"/>
              </w:rPr>
              <w:t>3</w:t>
            </w:r>
          </w:p>
        </w:tc>
      </w:tr>
      <w:tr w:rsidR="003D31A0" w14:paraId="1A6F0DC7" w14:textId="77777777" w:rsidTr="004D7EE9">
        <w:tc>
          <w:tcPr>
            <w:tcW w:w="709" w:type="dxa"/>
          </w:tcPr>
          <w:p w14:paraId="6080EFEA" w14:textId="34683680" w:rsidR="003D31A0" w:rsidRDefault="00D1661B" w:rsidP="004C692D">
            <w:pPr>
              <w:pStyle w:val="a7"/>
              <w:ind w:firstLineChars="0" w:firstLine="0"/>
              <w:jc w:val="left"/>
            </w:pPr>
            <w:r>
              <w:rPr>
                <w:rFonts w:hint="eastAsia"/>
              </w:rPr>
              <w:t>8</w:t>
            </w:r>
          </w:p>
        </w:tc>
        <w:tc>
          <w:tcPr>
            <w:tcW w:w="2441" w:type="dxa"/>
          </w:tcPr>
          <w:p w14:paraId="4D80C078" w14:textId="4E2A45C3" w:rsidR="003D31A0" w:rsidRPr="00B1525B" w:rsidRDefault="003853B4" w:rsidP="004C692D">
            <w:pPr>
              <w:pStyle w:val="a7"/>
              <w:ind w:firstLineChars="0" w:firstLine="0"/>
              <w:jc w:val="left"/>
              <w:rPr>
                <w:b/>
                <w:bCs/>
              </w:rPr>
            </w:pPr>
            <w:r w:rsidRPr="00B1525B">
              <w:rPr>
                <w:rFonts w:hint="eastAsia"/>
                <w:b/>
                <w:bCs/>
              </w:rPr>
              <w:t>参数</w:t>
            </w:r>
            <w:r w:rsidR="006A7062" w:rsidRPr="00B1525B">
              <w:rPr>
                <w:rFonts w:hint="eastAsia"/>
                <w:b/>
                <w:bCs/>
              </w:rPr>
              <w:t>估计</w:t>
            </w:r>
            <w:r w:rsidR="0062672D" w:rsidRPr="00B1525B">
              <w:rPr>
                <w:rFonts w:hint="eastAsia"/>
                <w:b/>
                <w:bCs/>
              </w:rPr>
              <w:t>1</w:t>
            </w:r>
          </w:p>
        </w:tc>
        <w:tc>
          <w:tcPr>
            <w:tcW w:w="1575" w:type="dxa"/>
          </w:tcPr>
          <w:p w14:paraId="5F649AFA" w14:textId="35531E58" w:rsidR="003D31A0" w:rsidRDefault="00D1661B" w:rsidP="004C692D">
            <w:pPr>
              <w:pStyle w:val="a7"/>
              <w:ind w:firstLineChars="0" w:firstLine="0"/>
              <w:jc w:val="left"/>
            </w:pPr>
            <w:r>
              <w:rPr>
                <w:rFonts w:hint="eastAsia"/>
              </w:rPr>
              <w:t>3</w:t>
            </w:r>
          </w:p>
        </w:tc>
        <w:tc>
          <w:tcPr>
            <w:tcW w:w="1575" w:type="dxa"/>
          </w:tcPr>
          <w:p w14:paraId="319A4B6D" w14:textId="77777777" w:rsidR="003D31A0" w:rsidRDefault="003D31A0" w:rsidP="004C692D">
            <w:pPr>
              <w:pStyle w:val="a7"/>
              <w:ind w:firstLineChars="0" w:firstLine="0"/>
              <w:jc w:val="left"/>
            </w:pPr>
          </w:p>
        </w:tc>
        <w:tc>
          <w:tcPr>
            <w:tcW w:w="1576" w:type="dxa"/>
          </w:tcPr>
          <w:p w14:paraId="074C6FF0" w14:textId="4DF4ADFB" w:rsidR="003D31A0" w:rsidRDefault="00D1661B" w:rsidP="004C692D">
            <w:pPr>
              <w:pStyle w:val="a7"/>
              <w:ind w:firstLineChars="0" w:firstLine="0"/>
              <w:jc w:val="left"/>
            </w:pPr>
            <w:r>
              <w:rPr>
                <w:rFonts w:hint="eastAsia"/>
              </w:rPr>
              <w:t>3</w:t>
            </w:r>
          </w:p>
        </w:tc>
      </w:tr>
      <w:tr w:rsidR="00D1661B" w14:paraId="58A40B33" w14:textId="77777777" w:rsidTr="004D7EE9">
        <w:tc>
          <w:tcPr>
            <w:tcW w:w="709" w:type="dxa"/>
          </w:tcPr>
          <w:p w14:paraId="657A22E9" w14:textId="164CE8BE" w:rsidR="00D1661B" w:rsidRDefault="00D1661B" w:rsidP="004C692D">
            <w:pPr>
              <w:pStyle w:val="a7"/>
              <w:ind w:firstLineChars="0" w:firstLine="0"/>
              <w:jc w:val="left"/>
            </w:pPr>
            <w:r>
              <w:rPr>
                <w:rFonts w:hint="eastAsia"/>
              </w:rPr>
              <w:t>9</w:t>
            </w:r>
          </w:p>
        </w:tc>
        <w:tc>
          <w:tcPr>
            <w:tcW w:w="2441" w:type="dxa"/>
          </w:tcPr>
          <w:p w14:paraId="199A3A5C" w14:textId="46C318BD" w:rsidR="00D1661B" w:rsidRPr="00B1525B" w:rsidRDefault="0062672D" w:rsidP="004C692D">
            <w:pPr>
              <w:pStyle w:val="a7"/>
              <w:ind w:firstLineChars="0" w:firstLine="0"/>
              <w:jc w:val="left"/>
              <w:rPr>
                <w:b/>
                <w:bCs/>
              </w:rPr>
            </w:pPr>
            <w:r w:rsidRPr="00B1525B">
              <w:rPr>
                <w:rFonts w:hint="eastAsia"/>
                <w:b/>
                <w:bCs/>
              </w:rPr>
              <w:t>参数估计</w:t>
            </w:r>
            <w:r w:rsidRPr="00B1525B">
              <w:rPr>
                <w:rFonts w:hint="eastAsia"/>
                <w:b/>
                <w:bCs/>
              </w:rPr>
              <w:t>2</w:t>
            </w:r>
          </w:p>
        </w:tc>
        <w:tc>
          <w:tcPr>
            <w:tcW w:w="1575" w:type="dxa"/>
          </w:tcPr>
          <w:p w14:paraId="4CBD9C9C" w14:textId="2640E7B6" w:rsidR="00D1661B" w:rsidRDefault="00D1661B" w:rsidP="004C692D">
            <w:pPr>
              <w:pStyle w:val="a7"/>
              <w:ind w:firstLineChars="0" w:firstLine="0"/>
              <w:jc w:val="left"/>
            </w:pPr>
            <w:r>
              <w:rPr>
                <w:rFonts w:hint="eastAsia"/>
              </w:rPr>
              <w:t>3</w:t>
            </w:r>
          </w:p>
        </w:tc>
        <w:tc>
          <w:tcPr>
            <w:tcW w:w="1575" w:type="dxa"/>
          </w:tcPr>
          <w:p w14:paraId="212DE790" w14:textId="6C13FC5E" w:rsidR="00D1661B" w:rsidRDefault="00D1661B" w:rsidP="004C692D">
            <w:pPr>
              <w:pStyle w:val="a7"/>
              <w:ind w:firstLineChars="0" w:firstLine="0"/>
              <w:jc w:val="left"/>
            </w:pPr>
          </w:p>
        </w:tc>
        <w:tc>
          <w:tcPr>
            <w:tcW w:w="1576" w:type="dxa"/>
          </w:tcPr>
          <w:p w14:paraId="79193F73" w14:textId="7264C016" w:rsidR="00D1661B" w:rsidRDefault="00D1661B" w:rsidP="004C692D">
            <w:pPr>
              <w:pStyle w:val="a7"/>
              <w:ind w:firstLineChars="0" w:firstLine="0"/>
              <w:jc w:val="left"/>
            </w:pPr>
            <w:r>
              <w:rPr>
                <w:rFonts w:hint="eastAsia"/>
              </w:rPr>
              <w:t>3</w:t>
            </w:r>
          </w:p>
        </w:tc>
      </w:tr>
      <w:tr w:rsidR="00D1661B" w14:paraId="2ACE9BD3" w14:textId="77777777" w:rsidTr="004D7EE9">
        <w:tc>
          <w:tcPr>
            <w:tcW w:w="709" w:type="dxa"/>
          </w:tcPr>
          <w:p w14:paraId="246D18E4" w14:textId="79F62542" w:rsidR="00D1661B" w:rsidRDefault="00D1661B" w:rsidP="004C692D">
            <w:pPr>
              <w:pStyle w:val="a7"/>
              <w:ind w:firstLineChars="0" w:firstLine="0"/>
              <w:jc w:val="left"/>
            </w:pPr>
            <w:r>
              <w:rPr>
                <w:rFonts w:hint="eastAsia"/>
              </w:rPr>
              <w:t>10</w:t>
            </w:r>
          </w:p>
        </w:tc>
        <w:tc>
          <w:tcPr>
            <w:tcW w:w="2441" w:type="dxa"/>
          </w:tcPr>
          <w:p w14:paraId="08609974" w14:textId="5EEF91ED" w:rsidR="00D1661B" w:rsidRPr="00B1525B" w:rsidRDefault="006A7062" w:rsidP="004C692D">
            <w:pPr>
              <w:pStyle w:val="a7"/>
              <w:ind w:firstLineChars="0" w:firstLine="0"/>
              <w:jc w:val="left"/>
              <w:rPr>
                <w:b/>
                <w:bCs/>
              </w:rPr>
            </w:pPr>
            <w:r w:rsidRPr="00B1525B">
              <w:rPr>
                <w:rFonts w:hint="eastAsia"/>
                <w:b/>
                <w:bCs/>
              </w:rPr>
              <w:t>假设检验</w:t>
            </w:r>
            <w:r w:rsidR="00281D31" w:rsidRPr="00B1525B">
              <w:rPr>
                <w:b/>
                <w:bCs/>
              </w:rPr>
              <w:fldChar w:fldCharType="begin"/>
            </w:r>
            <w:r w:rsidR="00281D31" w:rsidRPr="00B1525B">
              <w:rPr>
                <w:b/>
                <w:bCs/>
              </w:rPr>
              <w:instrText xml:space="preserve"> </w:instrText>
            </w:r>
            <w:r w:rsidR="00281D31" w:rsidRPr="00B1525B">
              <w:rPr>
                <w:rFonts w:hint="eastAsia"/>
                <w:b/>
                <w:bCs/>
              </w:rPr>
              <w:instrText>= 1 \* ROMAN</w:instrText>
            </w:r>
            <w:r w:rsidR="00281D31" w:rsidRPr="00B1525B">
              <w:rPr>
                <w:b/>
                <w:bCs/>
              </w:rPr>
              <w:instrText xml:space="preserve"> </w:instrText>
            </w:r>
            <w:r w:rsidR="00281D31" w:rsidRPr="00B1525B">
              <w:rPr>
                <w:b/>
                <w:bCs/>
              </w:rPr>
              <w:fldChar w:fldCharType="separate"/>
            </w:r>
            <w:r w:rsidR="00281D31" w:rsidRPr="00B1525B">
              <w:rPr>
                <w:b/>
                <w:bCs/>
                <w:noProof/>
              </w:rPr>
              <w:t>I</w:t>
            </w:r>
            <w:r w:rsidR="00281D31" w:rsidRPr="00B1525B">
              <w:rPr>
                <w:b/>
                <w:bCs/>
              </w:rPr>
              <w:fldChar w:fldCharType="end"/>
            </w:r>
            <w:r w:rsidR="009D610D" w:rsidRPr="00B1525B">
              <w:rPr>
                <w:rFonts w:hint="eastAsia"/>
                <w:b/>
                <w:bCs/>
              </w:rPr>
              <w:t>（</w:t>
            </w:r>
            <w:r w:rsidR="009D610D" w:rsidRPr="00B1525B">
              <w:rPr>
                <w:rFonts w:hint="eastAsia"/>
                <w:b/>
                <w:bCs/>
              </w:rPr>
              <w:t>Fish</w:t>
            </w:r>
            <w:r w:rsidR="009D610D" w:rsidRPr="00B1525B">
              <w:rPr>
                <w:rFonts w:hint="eastAsia"/>
                <w:b/>
                <w:bCs/>
              </w:rPr>
              <w:t>）</w:t>
            </w:r>
          </w:p>
        </w:tc>
        <w:tc>
          <w:tcPr>
            <w:tcW w:w="1575" w:type="dxa"/>
          </w:tcPr>
          <w:p w14:paraId="7CEBBA93" w14:textId="230602B7" w:rsidR="00D1661B" w:rsidRDefault="00D1661B" w:rsidP="004C692D">
            <w:pPr>
              <w:pStyle w:val="a7"/>
              <w:ind w:firstLineChars="0" w:firstLine="0"/>
              <w:jc w:val="left"/>
            </w:pPr>
            <w:r>
              <w:rPr>
                <w:rFonts w:hint="eastAsia"/>
              </w:rPr>
              <w:t>3</w:t>
            </w:r>
          </w:p>
        </w:tc>
        <w:tc>
          <w:tcPr>
            <w:tcW w:w="1575" w:type="dxa"/>
          </w:tcPr>
          <w:p w14:paraId="7A618585" w14:textId="77777777" w:rsidR="00D1661B" w:rsidRDefault="00D1661B" w:rsidP="004C692D">
            <w:pPr>
              <w:pStyle w:val="a7"/>
              <w:ind w:firstLineChars="0" w:firstLine="0"/>
              <w:jc w:val="left"/>
            </w:pPr>
          </w:p>
        </w:tc>
        <w:tc>
          <w:tcPr>
            <w:tcW w:w="1576" w:type="dxa"/>
          </w:tcPr>
          <w:p w14:paraId="0A4C43B8" w14:textId="38A2F8E7" w:rsidR="00D1661B" w:rsidRDefault="00D1661B" w:rsidP="004C692D">
            <w:pPr>
              <w:pStyle w:val="a7"/>
              <w:ind w:firstLineChars="0" w:firstLine="0"/>
              <w:jc w:val="left"/>
            </w:pPr>
            <w:r>
              <w:rPr>
                <w:rFonts w:hint="eastAsia"/>
              </w:rPr>
              <w:t>3</w:t>
            </w:r>
          </w:p>
        </w:tc>
      </w:tr>
      <w:bookmarkEnd w:id="4"/>
      <w:bookmarkEnd w:id="5"/>
      <w:tr w:rsidR="00D1661B" w14:paraId="79F0434D" w14:textId="77777777" w:rsidTr="004D7EE9">
        <w:tc>
          <w:tcPr>
            <w:tcW w:w="709" w:type="dxa"/>
          </w:tcPr>
          <w:p w14:paraId="4D9DF23C" w14:textId="709F628F" w:rsidR="00D1661B" w:rsidRDefault="00D1661B" w:rsidP="004C692D">
            <w:pPr>
              <w:pStyle w:val="a7"/>
              <w:ind w:firstLineChars="0" w:firstLine="0"/>
              <w:jc w:val="left"/>
            </w:pPr>
            <w:r>
              <w:rPr>
                <w:rFonts w:hint="eastAsia"/>
              </w:rPr>
              <w:t>11</w:t>
            </w:r>
          </w:p>
        </w:tc>
        <w:tc>
          <w:tcPr>
            <w:tcW w:w="2441" w:type="dxa"/>
          </w:tcPr>
          <w:p w14:paraId="3F62C90E" w14:textId="5DED458D" w:rsidR="00D1661B" w:rsidRPr="00B1525B" w:rsidRDefault="00281D31" w:rsidP="004C692D">
            <w:pPr>
              <w:pStyle w:val="a7"/>
              <w:ind w:firstLineChars="0" w:firstLine="0"/>
              <w:jc w:val="left"/>
              <w:rPr>
                <w:b/>
                <w:bCs/>
              </w:rPr>
            </w:pPr>
            <w:r w:rsidRPr="00B1525B">
              <w:rPr>
                <w:rFonts w:hint="eastAsia"/>
                <w:b/>
                <w:bCs/>
              </w:rPr>
              <w:t>假设检验</w:t>
            </w:r>
            <w:r w:rsidRPr="00B1525B">
              <w:rPr>
                <w:b/>
                <w:bCs/>
              </w:rPr>
              <w:fldChar w:fldCharType="begin"/>
            </w:r>
            <w:r w:rsidRPr="00B1525B">
              <w:rPr>
                <w:b/>
                <w:bCs/>
              </w:rPr>
              <w:instrText xml:space="preserve"> </w:instrText>
            </w:r>
            <w:r w:rsidRPr="00B1525B">
              <w:rPr>
                <w:rFonts w:hint="eastAsia"/>
                <w:b/>
                <w:bCs/>
              </w:rPr>
              <w:instrText>= 2 \* ROMAN</w:instrText>
            </w:r>
            <w:r w:rsidRPr="00B1525B">
              <w:rPr>
                <w:b/>
                <w:bCs/>
              </w:rPr>
              <w:instrText xml:space="preserve"> </w:instrText>
            </w:r>
            <w:r w:rsidRPr="00B1525B">
              <w:rPr>
                <w:b/>
                <w:bCs/>
              </w:rPr>
              <w:fldChar w:fldCharType="separate"/>
            </w:r>
            <w:r w:rsidRPr="00B1525B">
              <w:rPr>
                <w:b/>
                <w:bCs/>
                <w:noProof/>
              </w:rPr>
              <w:t>II</w:t>
            </w:r>
            <w:r w:rsidRPr="00B1525B">
              <w:rPr>
                <w:b/>
                <w:bCs/>
              </w:rPr>
              <w:fldChar w:fldCharType="end"/>
            </w:r>
            <w:r w:rsidRPr="00B1525B">
              <w:rPr>
                <w:b/>
                <w:bCs/>
              </w:rPr>
              <w:t xml:space="preserve">: </w:t>
            </w:r>
            <w:r w:rsidR="009D610D" w:rsidRPr="00B1525B">
              <w:rPr>
                <w:rFonts w:hint="eastAsia"/>
                <w:b/>
                <w:bCs/>
              </w:rPr>
              <w:t>P</w:t>
            </w:r>
            <w:r w:rsidR="009D610D" w:rsidRPr="00B1525B">
              <w:rPr>
                <w:rFonts w:hint="eastAsia"/>
                <w:b/>
                <w:bCs/>
              </w:rPr>
              <w:t>值</w:t>
            </w:r>
          </w:p>
        </w:tc>
        <w:tc>
          <w:tcPr>
            <w:tcW w:w="1575" w:type="dxa"/>
          </w:tcPr>
          <w:p w14:paraId="4BC7EF15" w14:textId="60CC3D8D" w:rsidR="00D1661B" w:rsidRDefault="00D1661B" w:rsidP="004C692D">
            <w:pPr>
              <w:pStyle w:val="a7"/>
              <w:ind w:firstLineChars="0" w:firstLine="0"/>
              <w:jc w:val="left"/>
            </w:pPr>
            <w:r>
              <w:rPr>
                <w:rFonts w:hint="eastAsia"/>
              </w:rPr>
              <w:t>1.5</w:t>
            </w:r>
          </w:p>
        </w:tc>
        <w:tc>
          <w:tcPr>
            <w:tcW w:w="1575" w:type="dxa"/>
          </w:tcPr>
          <w:p w14:paraId="502BE007" w14:textId="166238F8" w:rsidR="00D1661B" w:rsidRDefault="00D1661B" w:rsidP="004C692D">
            <w:pPr>
              <w:pStyle w:val="a7"/>
              <w:ind w:firstLineChars="0" w:firstLine="0"/>
              <w:jc w:val="left"/>
            </w:pPr>
            <w:r>
              <w:rPr>
                <w:rFonts w:hint="eastAsia"/>
              </w:rPr>
              <w:t>1.5</w:t>
            </w:r>
          </w:p>
        </w:tc>
        <w:tc>
          <w:tcPr>
            <w:tcW w:w="1576" w:type="dxa"/>
          </w:tcPr>
          <w:p w14:paraId="3E3E5FDC" w14:textId="5F338843" w:rsidR="00D1661B" w:rsidRDefault="00D1661B" w:rsidP="004C692D">
            <w:pPr>
              <w:pStyle w:val="a7"/>
              <w:ind w:firstLineChars="0" w:firstLine="0"/>
              <w:jc w:val="left"/>
            </w:pPr>
            <w:r>
              <w:rPr>
                <w:rFonts w:hint="eastAsia"/>
              </w:rPr>
              <w:t>3</w:t>
            </w:r>
          </w:p>
        </w:tc>
      </w:tr>
      <w:tr w:rsidR="00D1661B" w14:paraId="0473DCF1" w14:textId="77777777" w:rsidTr="004D7EE9">
        <w:tc>
          <w:tcPr>
            <w:tcW w:w="709" w:type="dxa"/>
          </w:tcPr>
          <w:p w14:paraId="2B70C2EA" w14:textId="4C10176C" w:rsidR="00D1661B" w:rsidRDefault="00D1661B" w:rsidP="004C692D">
            <w:pPr>
              <w:pStyle w:val="a7"/>
              <w:ind w:firstLineChars="0" w:firstLine="0"/>
              <w:jc w:val="left"/>
            </w:pPr>
            <w:r>
              <w:rPr>
                <w:rFonts w:hint="eastAsia"/>
              </w:rPr>
              <w:t>12</w:t>
            </w:r>
          </w:p>
        </w:tc>
        <w:tc>
          <w:tcPr>
            <w:tcW w:w="2441" w:type="dxa"/>
          </w:tcPr>
          <w:p w14:paraId="1FF24634" w14:textId="50E2FA91" w:rsidR="00D1661B" w:rsidRPr="00B1525B" w:rsidRDefault="00281D31" w:rsidP="004C692D">
            <w:pPr>
              <w:pStyle w:val="a7"/>
              <w:ind w:firstLineChars="0" w:firstLine="0"/>
              <w:jc w:val="left"/>
              <w:rPr>
                <w:b/>
                <w:bCs/>
              </w:rPr>
            </w:pPr>
            <w:r w:rsidRPr="00B1525B">
              <w:rPr>
                <w:rFonts w:hint="eastAsia"/>
                <w:b/>
                <w:bCs/>
              </w:rPr>
              <w:t>假设检验</w:t>
            </w:r>
            <w:r w:rsidRPr="00B1525B">
              <w:rPr>
                <w:b/>
                <w:bCs/>
              </w:rPr>
              <w:fldChar w:fldCharType="begin"/>
            </w:r>
            <w:r w:rsidRPr="00B1525B">
              <w:rPr>
                <w:b/>
                <w:bCs/>
              </w:rPr>
              <w:instrText xml:space="preserve"> </w:instrText>
            </w:r>
            <w:r w:rsidRPr="00B1525B">
              <w:rPr>
                <w:rFonts w:hint="eastAsia"/>
                <w:b/>
                <w:bCs/>
              </w:rPr>
              <w:instrText>= 3 \* ROMAN</w:instrText>
            </w:r>
            <w:r w:rsidRPr="00B1525B">
              <w:rPr>
                <w:b/>
                <w:bCs/>
              </w:rPr>
              <w:instrText xml:space="preserve"> </w:instrText>
            </w:r>
            <w:r w:rsidRPr="00B1525B">
              <w:rPr>
                <w:b/>
                <w:bCs/>
              </w:rPr>
              <w:fldChar w:fldCharType="separate"/>
            </w:r>
            <w:r w:rsidRPr="00B1525B">
              <w:rPr>
                <w:b/>
                <w:bCs/>
                <w:noProof/>
              </w:rPr>
              <w:t>III</w:t>
            </w:r>
            <w:r w:rsidRPr="00B1525B">
              <w:rPr>
                <w:b/>
                <w:bCs/>
              </w:rPr>
              <w:fldChar w:fldCharType="end"/>
            </w:r>
            <w:r w:rsidRPr="00B1525B">
              <w:rPr>
                <w:b/>
                <w:bCs/>
              </w:rPr>
              <w:t xml:space="preserve">: </w:t>
            </w:r>
            <w:r w:rsidR="006A7062" w:rsidRPr="00B1525B">
              <w:rPr>
                <w:rFonts w:hint="eastAsia"/>
                <w:b/>
                <w:bCs/>
              </w:rPr>
              <w:t>两类错误</w:t>
            </w:r>
          </w:p>
        </w:tc>
        <w:tc>
          <w:tcPr>
            <w:tcW w:w="1575" w:type="dxa"/>
          </w:tcPr>
          <w:p w14:paraId="2C7BFF66" w14:textId="080730BD" w:rsidR="00D1661B" w:rsidRDefault="00D1661B" w:rsidP="004C692D">
            <w:pPr>
              <w:pStyle w:val="a7"/>
              <w:ind w:firstLineChars="0" w:firstLine="0"/>
              <w:jc w:val="left"/>
            </w:pPr>
            <w:r>
              <w:rPr>
                <w:rFonts w:hint="eastAsia"/>
              </w:rPr>
              <w:t>3</w:t>
            </w:r>
          </w:p>
        </w:tc>
        <w:tc>
          <w:tcPr>
            <w:tcW w:w="1575" w:type="dxa"/>
          </w:tcPr>
          <w:p w14:paraId="2C01C2F9" w14:textId="77777777" w:rsidR="00D1661B" w:rsidRDefault="00D1661B" w:rsidP="004C692D">
            <w:pPr>
              <w:pStyle w:val="a7"/>
              <w:ind w:firstLineChars="0" w:firstLine="0"/>
              <w:jc w:val="left"/>
            </w:pPr>
          </w:p>
        </w:tc>
        <w:tc>
          <w:tcPr>
            <w:tcW w:w="1576" w:type="dxa"/>
          </w:tcPr>
          <w:p w14:paraId="5AA198E8" w14:textId="29C83811" w:rsidR="00D1661B" w:rsidRDefault="00D1661B" w:rsidP="004C692D">
            <w:pPr>
              <w:pStyle w:val="a7"/>
              <w:ind w:firstLineChars="0" w:firstLine="0"/>
              <w:jc w:val="left"/>
            </w:pPr>
            <w:r>
              <w:rPr>
                <w:rFonts w:hint="eastAsia"/>
              </w:rPr>
              <w:t>3</w:t>
            </w:r>
          </w:p>
        </w:tc>
      </w:tr>
      <w:tr w:rsidR="00D1661B" w14:paraId="63AB08DB" w14:textId="77777777" w:rsidTr="004D7EE9">
        <w:tc>
          <w:tcPr>
            <w:tcW w:w="709" w:type="dxa"/>
          </w:tcPr>
          <w:p w14:paraId="208A69FD" w14:textId="06F0BA2E" w:rsidR="00D1661B" w:rsidRDefault="00D1661B" w:rsidP="004C692D">
            <w:pPr>
              <w:pStyle w:val="a7"/>
              <w:ind w:firstLineChars="0" w:firstLine="0"/>
              <w:jc w:val="left"/>
            </w:pPr>
            <w:r>
              <w:rPr>
                <w:rFonts w:hint="eastAsia"/>
              </w:rPr>
              <w:t>13</w:t>
            </w:r>
          </w:p>
        </w:tc>
        <w:tc>
          <w:tcPr>
            <w:tcW w:w="2441" w:type="dxa"/>
          </w:tcPr>
          <w:p w14:paraId="31813110" w14:textId="2EE32F63" w:rsidR="00362265" w:rsidRDefault="00362265" w:rsidP="00362265">
            <w:pPr>
              <w:pStyle w:val="a7"/>
              <w:ind w:firstLineChars="0" w:firstLine="0"/>
              <w:jc w:val="left"/>
            </w:pPr>
            <w:r>
              <w:rPr>
                <w:rFonts w:hint="eastAsia"/>
              </w:rPr>
              <w:t>相关和相关显著性</w:t>
            </w:r>
            <w:r>
              <w:rPr>
                <w:rFonts w:hint="eastAsia"/>
              </w:rPr>
              <w:t xml:space="preserve"> </w:t>
            </w:r>
            <w:r>
              <w:rPr>
                <w:rFonts w:hint="eastAsia"/>
              </w:rPr>
              <w:t>大作业</w:t>
            </w:r>
          </w:p>
          <w:p w14:paraId="7910E081" w14:textId="444407EE" w:rsidR="00D1661B" w:rsidRDefault="0029075D" w:rsidP="004C692D">
            <w:pPr>
              <w:pStyle w:val="a7"/>
              <w:ind w:firstLineChars="0" w:firstLine="0"/>
              <w:jc w:val="left"/>
            </w:pPr>
            <w:r>
              <w:rPr>
                <w:rFonts w:hint="eastAsia"/>
              </w:rPr>
              <w:t>5.18</w:t>
            </w:r>
          </w:p>
        </w:tc>
        <w:tc>
          <w:tcPr>
            <w:tcW w:w="1575" w:type="dxa"/>
          </w:tcPr>
          <w:p w14:paraId="1781ADA7" w14:textId="0AAF992F" w:rsidR="00D1661B" w:rsidRDefault="00D1661B" w:rsidP="004C692D">
            <w:pPr>
              <w:pStyle w:val="a7"/>
              <w:ind w:firstLineChars="0" w:firstLine="0"/>
              <w:jc w:val="left"/>
            </w:pPr>
            <w:r>
              <w:rPr>
                <w:rFonts w:hint="eastAsia"/>
              </w:rPr>
              <w:t>3</w:t>
            </w:r>
          </w:p>
        </w:tc>
        <w:tc>
          <w:tcPr>
            <w:tcW w:w="1575" w:type="dxa"/>
          </w:tcPr>
          <w:p w14:paraId="64EF8BA6" w14:textId="77777777" w:rsidR="00D1661B" w:rsidRDefault="00D1661B" w:rsidP="004C692D">
            <w:pPr>
              <w:pStyle w:val="a7"/>
              <w:ind w:firstLineChars="0" w:firstLine="0"/>
              <w:jc w:val="left"/>
            </w:pPr>
          </w:p>
        </w:tc>
        <w:tc>
          <w:tcPr>
            <w:tcW w:w="1576" w:type="dxa"/>
          </w:tcPr>
          <w:p w14:paraId="54CD510B" w14:textId="1EAF4921" w:rsidR="00D1661B" w:rsidRDefault="00D1661B" w:rsidP="004C692D">
            <w:pPr>
              <w:pStyle w:val="a7"/>
              <w:ind w:firstLineChars="0" w:firstLine="0"/>
              <w:jc w:val="left"/>
            </w:pPr>
            <w:r>
              <w:rPr>
                <w:rFonts w:hint="eastAsia"/>
              </w:rPr>
              <w:t>3</w:t>
            </w:r>
          </w:p>
        </w:tc>
      </w:tr>
      <w:tr w:rsidR="00D1661B" w14:paraId="68E42BEE" w14:textId="77777777" w:rsidTr="004D7EE9">
        <w:tc>
          <w:tcPr>
            <w:tcW w:w="709" w:type="dxa"/>
          </w:tcPr>
          <w:p w14:paraId="2FCE022A" w14:textId="4E04AEDD" w:rsidR="00D1661B" w:rsidRDefault="00D1661B" w:rsidP="004C692D">
            <w:pPr>
              <w:pStyle w:val="a7"/>
              <w:ind w:firstLineChars="0" w:firstLine="0"/>
              <w:jc w:val="left"/>
            </w:pPr>
            <w:r>
              <w:rPr>
                <w:rFonts w:hint="eastAsia"/>
              </w:rPr>
              <w:t>14</w:t>
            </w:r>
          </w:p>
        </w:tc>
        <w:tc>
          <w:tcPr>
            <w:tcW w:w="2441" w:type="dxa"/>
          </w:tcPr>
          <w:p w14:paraId="0D35E0AC" w14:textId="47413617" w:rsidR="0029075D" w:rsidRDefault="00362265" w:rsidP="004C692D">
            <w:pPr>
              <w:pStyle w:val="a7"/>
              <w:ind w:firstLineChars="0" w:firstLine="0"/>
              <w:jc w:val="left"/>
            </w:pPr>
            <w:r>
              <w:rPr>
                <w:rFonts w:hint="eastAsia"/>
              </w:rPr>
              <w:t>z</w:t>
            </w:r>
            <w:r>
              <w:rPr>
                <w:rFonts w:hint="eastAsia"/>
              </w:rPr>
              <w:t>检验和单样本</w:t>
            </w:r>
            <w:r>
              <w:rPr>
                <w:rFonts w:hint="eastAsia"/>
              </w:rPr>
              <w:t>t</w:t>
            </w:r>
            <w:r>
              <w:rPr>
                <w:rFonts w:hint="eastAsia"/>
              </w:rPr>
              <w:t>检验</w:t>
            </w:r>
            <w:r w:rsidR="0029075D">
              <w:rPr>
                <w:rFonts w:hint="eastAsia"/>
              </w:rPr>
              <w:t>5.25</w:t>
            </w:r>
          </w:p>
        </w:tc>
        <w:tc>
          <w:tcPr>
            <w:tcW w:w="1575" w:type="dxa"/>
          </w:tcPr>
          <w:p w14:paraId="66F8F109" w14:textId="0D9460F7" w:rsidR="00D1661B" w:rsidRDefault="00D1661B" w:rsidP="004C692D">
            <w:pPr>
              <w:pStyle w:val="a7"/>
              <w:ind w:firstLineChars="0" w:firstLine="0"/>
              <w:jc w:val="left"/>
            </w:pPr>
            <w:r>
              <w:rPr>
                <w:rFonts w:hint="eastAsia"/>
              </w:rPr>
              <w:t>3</w:t>
            </w:r>
          </w:p>
        </w:tc>
        <w:tc>
          <w:tcPr>
            <w:tcW w:w="1575" w:type="dxa"/>
          </w:tcPr>
          <w:p w14:paraId="7743DC34" w14:textId="77777777" w:rsidR="00D1661B" w:rsidRDefault="00D1661B" w:rsidP="004C692D">
            <w:pPr>
              <w:pStyle w:val="a7"/>
              <w:ind w:firstLineChars="0" w:firstLine="0"/>
              <w:jc w:val="left"/>
            </w:pPr>
          </w:p>
        </w:tc>
        <w:tc>
          <w:tcPr>
            <w:tcW w:w="1576" w:type="dxa"/>
          </w:tcPr>
          <w:p w14:paraId="0163B35A" w14:textId="1058A2C0" w:rsidR="00D1661B" w:rsidRDefault="00D1661B" w:rsidP="004C692D">
            <w:pPr>
              <w:pStyle w:val="a7"/>
              <w:ind w:firstLineChars="0" w:firstLine="0"/>
              <w:jc w:val="left"/>
            </w:pPr>
            <w:r>
              <w:rPr>
                <w:rFonts w:hint="eastAsia"/>
              </w:rPr>
              <w:t>3</w:t>
            </w:r>
          </w:p>
        </w:tc>
      </w:tr>
      <w:tr w:rsidR="00D1661B" w14:paraId="2C030934" w14:textId="77777777" w:rsidTr="004D7EE9">
        <w:tc>
          <w:tcPr>
            <w:tcW w:w="709" w:type="dxa"/>
          </w:tcPr>
          <w:p w14:paraId="292365BB" w14:textId="58A8716A" w:rsidR="00D1661B" w:rsidRDefault="00D1661B" w:rsidP="004C692D">
            <w:pPr>
              <w:pStyle w:val="a7"/>
              <w:ind w:firstLineChars="0" w:firstLine="0"/>
              <w:jc w:val="left"/>
            </w:pPr>
            <w:r>
              <w:rPr>
                <w:rFonts w:hint="eastAsia"/>
              </w:rPr>
              <w:t>15</w:t>
            </w:r>
          </w:p>
        </w:tc>
        <w:tc>
          <w:tcPr>
            <w:tcW w:w="2441" w:type="dxa"/>
          </w:tcPr>
          <w:p w14:paraId="7F054864" w14:textId="5280818D" w:rsidR="0029075D" w:rsidRDefault="0029075D" w:rsidP="004C692D">
            <w:pPr>
              <w:pStyle w:val="a7"/>
              <w:ind w:firstLineChars="0" w:firstLine="0"/>
              <w:jc w:val="left"/>
            </w:pPr>
            <w:r>
              <w:rPr>
                <w:rFonts w:hint="eastAsia"/>
              </w:rPr>
              <w:t>双样本</w:t>
            </w:r>
            <w:r>
              <w:rPr>
                <w:rFonts w:hint="eastAsia"/>
              </w:rPr>
              <w:t>t</w:t>
            </w:r>
            <w:r>
              <w:rPr>
                <w:rFonts w:hint="eastAsia"/>
              </w:rPr>
              <w:t>检验</w:t>
            </w:r>
          </w:p>
          <w:p w14:paraId="4E02848F" w14:textId="6731DD57" w:rsidR="0029075D" w:rsidRDefault="0029075D" w:rsidP="004C692D">
            <w:pPr>
              <w:pStyle w:val="a7"/>
              <w:ind w:firstLineChars="0" w:firstLine="0"/>
              <w:jc w:val="left"/>
            </w:pPr>
            <w:r>
              <w:rPr>
                <w:rFonts w:hint="eastAsia"/>
              </w:rPr>
              <w:t>6.1</w:t>
            </w:r>
          </w:p>
        </w:tc>
        <w:tc>
          <w:tcPr>
            <w:tcW w:w="1575" w:type="dxa"/>
          </w:tcPr>
          <w:p w14:paraId="51A442AE" w14:textId="7A87BEAE" w:rsidR="00D1661B" w:rsidRDefault="00D1661B" w:rsidP="004C692D">
            <w:pPr>
              <w:pStyle w:val="a7"/>
              <w:ind w:firstLineChars="0" w:firstLine="0"/>
              <w:jc w:val="left"/>
            </w:pPr>
            <w:r>
              <w:rPr>
                <w:rFonts w:hint="eastAsia"/>
              </w:rPr>
              <w:t>3</w:t>
            </w:r>
          </w:p>
        </w:tc>
        <w:tc>
          <w:tcPr>
            <w:tcW w:w="1575" w:type="dxa"/>
          </w:tcPr>
          <w:p w14:paraId="259EFA29" w14:textId="77777777" w:rsidR="00D1661B" w:rsidRDefault="00D1661B" w:rsidP="004C692D">
            <w:pPr>
              <w:pStyle w:val="a7"/>
              <w:ind w:firstLineChars="0" w:firstLine="0"/>
              <w:jc w:val="left"/>
            </w:pPr>
          </w:p>
        </w:tc>
        <w:tc>
          <w:tcPr>
            <w:tcW w:w="1576" w:type="dxa"/>
          </w:tcPr>
          <w:p w14:paraId="5EEFAE6A" w14:textId="2077EF93" w:rsidR="00D1661B" w:rsidRDefault="00D1661B" w:rsidP="004C692D">
            <w:pPr>
              <w:pStyle w:val="a7"/>
              <w:ind w:firstLineChars="0" w:firstLine="0"/>
              <w:jc w:val="left"/>
            </w:pPr>
            <w:r>
              <w:rPr>
                <w:rFonts w:hint="eastAsia"/>
              </w:rPr>
              <w:t>3</w:t>
            </w:r>
          </w:p>
        </w:tc>
      </w:tr>
      <w:tr w:rsidR="00D1661B" w14:paraId="118AF882" w14:textId="77777777" w:rsidTr="004D7EE9">
        <w:tc>
          <w:tcPr>
            <w:tcW w:w="709" w:type="dxa"/>
          </w:tcPr>
          <w:p w14:paraId="0D4AA0D6" w14:textId="7E3A3759" w:rsidR="00D1661B" w:rsidRDefault="00D1661B" w:rsidP="004C692D">
            <w:pPr>
              <w:pStyle w:val="a7"/>
              <w:ind w:firstLineChars="0" w:firstLine="0"/>
              <w:jc w:val="left"/>
            </w:pPr>
            <w:r>
              <w:rPr>
                <w:rFonts w:hint="eastAsia"/>
              </w:rPr>
              <w:t>16</w:t>
            </w:r>
          </w:p>
        </w:tc>
        <w:tc>
          <w:tcPr>
            <w:tcW w:w="2441" w:type="dxa"/>
          </w:tcPr>
          <w:p w14:paraId="3266A220" w14:textId="77777777" w:rsidR="0029075D" w:rsidRDefault="0029075D" w:rsidP="0029075D">
            <w:pPr>
              <w:pStyle w:val="a7"/>
              <w:ind w:firstLineChars="0" w:firstLine="0"/>
              <w:jc w:val="left"/>
            </w:pPr>
            <w:r>
              <w:rPr>
                <w:rFonts w:hint="eastAsia"/>
              </w:rPr>
              <w:t>数据可视化作业展示</w:t>
            </w:r>
          </w:p>
          <w:p w14:paraId="0308EE4A" w14:textId="566C965B" w:rsidR="0029075D" w:rsidRDefault="0029075D" w:rsidP="004C692D">
            <w:pPr>
              <w:pStyle w:val="a7"/>
              <w:ind w:firstLineChars="0" w:firstLine="0"/>
              <w:jc w:val="left"/>
            </w:pPr>
            <w:r>
              <w:rPr>
                <w:rFonts w:hint="eastAsia"/>
              </w:rPr>
              <w:t>6.8</w:t>
            </w:r>
          </w:p>
        </w:tc>
        <w:tc>
          <w:tcPr>
            <w:tcW w:w="1575" w:type="dxa"/>
          </w:tcPr>
          <w:p w14:paraId="08AA42DF" w14:textId="2743CD4D" w:rsidR="00D1661B" w:rsidRDefault="00D1661B" w:rsidP="004C692D">
            <w:pPr>
              <w:pStyle w:val="a7"/>
              <w:ind w:firstLineChars="0" w:firstLine="0"/>
              <w:jc w:val="left"/>
            </w:pPr>
            <w:r>
              <w:rPr>
                <w:rFonts w:hint="eastAsia"/>
              </w:rPr>
              <w:t>3</w:t>
            </w:r>
          </w:p>
        </w:tc>
        <w:tc>
          <w:tcPr>
            <w:tcW w:w="1575" w:type="dxa"/>
          </w:tcPr>
          <w:p w14:paraId="06D426C4" w14:textId="77777777" w:rsidR="00D1661B" w:rsidRDefault="00D1661B" w:rsidP="004C692D">
            <w:pPr>
              <w:pStyle w:val="a7"/>
              <w:ind w:firstLineChars="0" w:firstLine="0"/>
              <w:jc w:val="left"/>
            </w:pPr>
          </w:p>
        </w:tc>
        <w:tc>
          <w:tcPr>
            <w:tcW w:w="1576" w:type="dxa"/>
          </w:tcPr>
          <w:p w14:paraId="13DFF371" w14:textId="42EC19A6" w:rsidR="00D1661B" w:rsidRDefault="00D1661B" w:rsidP="004C692D">
            <w:pPr>
              <w:pStyle w:val="a7"/>
              <w:ind w:firstLineChars="0" w:firstLine="0"/>
              <w:jc w:val="left"/>
            </w:pPr>
            <w:r>
              <w:rPr>
                <w:rFonts w:hint="eastAsia"/>
              </w:rPr>
              <w:t>3</w:t>
            </w:r>
          </w:p>
        </w:tc>
      </w:tr>
      <w:tr w:rsidR="00D1661B" w14:paraId="3E090BB3" w14:textId="77777777" w:rsidTr="004D7EE9">
        <w:tc>
          <w:tcPr>
            <w:tcW w:w="709" w:type="dxa"/>
          </w:tcPr>
          <w:p w14:paraId="375B70D9" w14:textId="795FA230" w:rsidR="00D1661B" w:rsidRDefault="00D1661B" w:rsidP="004C692D">
            <w:pPr>
              <w:pStyle w:val="a7"/>
              <w:ind w:firstLineChars="0" w:firstLine="0"/>
              <w:jc w:val="left"/>
            </w:pPr>
            <w:r>
              <w:rPr>
                <w:rFonts w:hint="eastAsia"/>
              </w:rPr>
              <w:t>17</w:t>
            </w:r>
          </w:p>
        </w:tc>
        <w:tc>
          <w:tcPr>
            <w:tcW w:w="2441" w:type="dxa"/>
          </w:tcPr>
          <w:p w14:paraId="2F835DE4" w14:textId="77777777" w:rsidR="0029075D" w:rsidRDefault="0029075D" w:rsidP="0029075D">
            <w:pPr>
              <w:pStyle w:val="a7"/>
              <w:ind w:firstLineChars="0" w:firstLine="0"/>
              <w:jc w:val="left"/>
            </w:pPr>
            <w:r>
              <w:rPr>
                <w:rFonts w:hint="eastAsia"/>
              </w:rPr>
              <w:t>数据可视化作业展示</w:t>
            </w:r>
          </w:p>
          <w:p w14:paraId="44F2ACE0" w14:textId="5DB5CDF7" w:rsidR="0029075D" w:rsidRDefault="0029075D" w:rsidP="004C692D">
            <w:pPr>
              <w:pStyle w:val="a7"/>
              <w:ind w:firstLineChars="0" w:firstLine="0"/>
              <w:jc w:val="left"/>
            </w:pPr>
            <w:r>
              <w:rPr>
                <w:rFonts w:hint="eastAsia"/>
              </w:rPr>
              <w:t>+</w:t>
            </w:r>
            <w:r>
              <w:rPr>
                <w:rFonts w:hint="eastAsia"/>
              </w:rPr>
              <w:t>总结与回顾</w:t>
            </w:r>
          </w:p>
          <w:p w14:paraId="4A05157D" w14:textId="26667DBE" w:rsidR="0029075D" w:rsidRDefault="0029075D" w:rsidP="004C692D">
            <w:pPr>
              <w:pStyle w:val="a7"/>
              <w:ind w:firstLineChars="0" w:firstLine="0"/>
              <w:jc w:val="left"/>
            </w:pPr>
            <w:r>
              <w:rPr>
                <w:rFonts w:hint="eastAsia"/>
              </w:rPr>
              <w:t>6.15</w:t>
            </w:r>
          </w:p>
        </w:tc>
        <w:tc>
          <w:tcPr>
            <w:tcW w:w="1575" w:type="dxa"/>
          </w:tcPr>
          <w:p w14:paraId="40164263" w14:textId="2857C2C4" w:rsidR="00D1661B" w:rsidRDefault="006E0F2D" w:rsidP="004C692D">
            <w:pPr>
              <w:pStyle w:val="a7"/>
              <w:ind w:firstLineChars="0" w:firstLine="0"/>
              <w:jc w:val="left"/>
            </w:pPr>
            <w:r>
              <w:rPr>
                <w:rFonts w:hint="eastAsia"/>
              </w:rPr>
              <w:t>0</w:t>
            </w:r>
          </w:p>
        </w:tc>
        <w:tc>
          <w:tcPr>
            <w:tcW w:w="1575" w:type="dxa"/>
          </w:tcPr>
          <w:p w14:paraId="30FDB1F9" w14:textId="49D7A64E" w:rsidR="00D1661B" w:rsidRDefault="006E0F2D" w:rsidP="004C692D">
            <w:pPr>
              <w:pStyle w:val="a7"/>
              <w:ind w:firstLineChars="0" w:firstLine="0"/>
              <w:jc w:val="left"/>
            </w:pPr>
            <w:r>
              <w:rPr>
                <w:rFonts w:hint="eastAsia"/>
              </w:rPr>
              <w:t>3</w:t>
            </w:r>
          </w:p>
        </w:tc>
        <w:tc>
          <w:tcPr>
            <w:tcW w:w="1576" w:type="dxa"/>
          </w:tcPr>
          <w:p w14:paraId="0FA1676A" w14:textId="7D0ADF9C" w:rsidR="00D1661B" w:rsidRDefault="00D1661B" w:rsidP="004C692D">
            <w:pPr>
              <w:pStyle w:val="a7"/>
              <w:ind w:firstLineChars="0" w:firstLine="0"/>
              <w:jc w:val="left"/>
            </w:pPr>
            <w:r>
              <w:rPr>
                <w:rFonts w:hint="eastAsia"/>
              </w:rPr>
              <w:t>3</w:t>
            </w:r>
          </w:p>
        </w:tc>
      </w:tr>
      <w:tr w:rsidR="00D1661B" w14:paraId="2297DA6D" w14:textId="77777777" w:rsidTr="004D7EE9">
        <w:tc>
          <w:tcPr>
            <w:tcW w:w="709" w:type="dxa"/>
          </w:tcPr>
          <w:p w14:paraId="6699D4DE" w14:textId="365A39C7" w:rsidR="00D1661B" w:rsidRDefault="00D1661B" w:rsidP="004C692D">
            <w:pPr>
              <w:pStyle w:val="a7"/>
              <w:ind w:firstLineChars="0" w:firstLine="0"/>
              <w:jc w:val="left"/>
            </w:pPr>
            <w:r>
              <w:rPr>
                <w:rFonts w:hint="eastAsia"/>
              </w:rPr>
              <w:t>18</w:t>
            </w:r>
          </w:p>
        </w:tc>
        <w:tc>
          <w:tcPr>
            <w:tcW w:w="2441" w:type="dxa"/>
          </w:tcPr>
          <w:p w14:paraId="3688281C" w14:textId="7137E65C" w:rsidR="00D1661B" w:rsidRDefault="00D1661B" w:rsidP="004C692D">
            <w:pPr>
              <w:pStyle w:val="a7"/>
              <w:ind w:firstLineChars="0" w:firstLine="0"/>
              <w:jc w:val="left"/>
            </w:pPr>
          </w:p>
        </w:tc>
        <w:tc>
          <w:tcPr>
            <w:tcW w:w="1575" w:type="dxa"/>
          </w:tcPr>
          <w:p w14:paraId="20777D63" w14:textId="7EEAB5A5" w:rsidR="00D1661B" w:rsidRDefault="00D1661B" w:rsidP="004C692D">
            <w:pPr>
              <w:pStyle w:val="a7"/>
              <w:ind w:firstLineChars="0" w:firstLine="0"/>
              <w:jc w:val="left"/>
            </w:pPr>
            <w:r>
              <w:rPr>
                <w:rFonts w:hint="eastAsia"/>
              </w:rPr>
              <w:t>3</w:t>
            </w:r>
          </w:p>
        </w:tc>
        <w:tc>
          <w:tcPr>
            <w:tcW w:w="1575" w:type="dxa"/>
          </w:tcPr>
          <w:p w14:paraId="2311EFD2" w14:textId="77777777" w:rsidR="00D1661B" w:rsidRDefault="00D1661B" w:rsidP="004C692D">
            <w:pPr>
              <w:pStyle w:val="a7"/>
              <w:ind w:firstLineChars="0" w:firstLine="0"/>
              <w:jc w:val="left"/>
            </w:pPr>
          </w:p>
        </w:tc>
        <w:tc>
          <w:tcPr>
            <w:tcW w:w="1576" w:type="dxa"/>
          </w:tcPr>
          <w:p w14:paraId="022A0F41" w14:textId="2531608B" w:rsidR="00D1661B" w:rsidRDefault="00D1661B" w:rsidP="004C692D">
            <w:pPr>
              <w:pStyle w:val="a7"/>
              <w:ind w:firstLineChars="0" w:firstLine="0"/>
              <w:jc w:val="left"/>
            </w:pPr>
            <w:r>
              <w:rPr>
                <w:rFonts w:hint="eastAsia"/>
              </w:rPr>
              <w:t>3</w:t>
            </w:r>
          </w:p>
        </w:tc>
      </w:tr>
      <w:tr w:rsidR="00D1661B" w14:paraId="6441C7AF" w14:textId="77777777" w:rsidTr="00D1656D">
        <w:tc>
          <w:tcPr>
            <w:tcW w:w="3150" w:type="dxa"/>
            <w:gridSpan w:val="2"/>
          </w:tcPr>
          <w:p w14:paraId="5ACD680D" w14:textId="77777777" w:rsidR="00D1661B" w:rsidRDefault="00D1661B" w:rsidP="00D1661B">
            <w:pPr>
              <w:pStyle w:val="a7"/>
              <w:ind w:firstLineChars="0" w:firstLine="0"/>
              <w:jc w:val="center"/>
            </w:pPr>
            <w:r>
              <w:rPr>
                <w:rFonts w:hint="eastAsia"/>
              </w:rPr>
              <w:t>合计</w:t>
            </w:r>
          </w:p>
        </w:tc>
        <w:tc>
          <w:tcPr>
            <w:tcW w:w="1575" w:type="dxa"/>
          </w:tcPr>
          <w:p w14:paraId="151D9683" w14:textId="6DF257D2" w:rsidR="00D1661B" w:rsidRDefault="006E0F2D" w:rsidP="00D1661B">
            <w:pPr>
              <w:pStyle w:val="a7"/>
              <w:ind w:firstLineChars="0" w:firstLine="0"/>
              <w:jc w:val="center"/>
            </w:pPr>
            <w:r>
              <w:rPr>
                <w:rFonts w:hint="eastAsia"/>
              </w:rPr>
              <w:t>49.5</w:t>
            </w:r>
          </w:p>
        </w:tc>
        <w:tc>
          <w:tcPr>
            <w:tcW w:w="1575" w:type="dxa"/>
          </w:tcPr>
          <w:p w14:paraId="2B23E6A0" w14:textId="0C4C4F9F" w:rsidR="00D1661B" w:rsidRDefault="006E0F2D" w:rsidP="00D1661B">
            <w:pPr>
              <w:pStyle w:val="a7"/>
              <w:ind w:firstLineChars="0" w:firstLine="0"/>
              <w:jc w:val="center"/>
            </w:pPr>
            <w:r>
              <w:rPr>
                <w:rFonts w:hint="eastAsia"/>
              </w:rPr>
              <w:t>4.5</w:t>
            </w:r>
          </w:p>
        </w:tc>
        <w:tc>
          <w:tcPr>
            <w:tcW w:w="1576" w:type="dxa"/>
          </w:tcPr>
          <w:p w14:paraId="1B534319" w14:textId="6D82CD5C" w:rsidR="00D1661B" w:rsidRDefault="00D1661B" w:rsidP="00D1661B">
            <w:pPr>
              <w:pStyle w:val="a7"/>
              <w:ind w:firstLineChars="0" w:firstLine="0"/>
              <w:jc w:val="center"/>
            </w:pPr>
            <w:r>
              <w:rPr>
                <w:rFonts w:hint="eastAsia"/>
              </w:rPr>
              <w:t>54</w:t>
            </w:r>
          </w:p>
        </w:tc>
      </w:tr>
    </w:tbl>
    <w:p w14:paraId="4A9667DB" w14:textId="77777777" w:rsidR="00CE2269" w:rsidRPr="001C0773" w:rsidRDefault="00CE2269" w:rsidP="004D7EE9">
      <w:pPr>
        <w:spacing w:line="360" w:lineRule="auto"/>
        <w:rPr>
          <w:rFonts w:ascii="宋体" w:eastAsia="宋体" w:hAnsi="宋体"/>
          <w:color w:val="FF0000"/>
          <w:szCs w:val="21"/>
        </w:rPr>
      </w:pPr>
    </w:p>
    <w:p w14:paraId="071B09E3" w14:textId="77777777" w:rsidR="008C5588" w:rsidRDefault="003B5FDD" w:rsidP="00391BAF">
      <w:pPr>
        <w:pStyle w:val="2"/>
        <w:spacing w:beforeLines="50" w:before="156" w:afterLines="50" w:after="156" w:line="360" w:lineRule="auto"/>
        <w:ind w:firstLineChars="200" w:firstLine="482"/>
        <w:rPr>
          <w:rFonts w:ascii="黑体" w:eastAsia="黑体" w:hAnsi="黑体"/>
          <w:sz w:val="24"/>
          <w:szCs w:val="24"/>
        </w:rPr>
      </w:pPr>
      <w:r>
        <w:rPr>
          <w:rFonts w:ascii="黑体" w:eastAsia="黑体" w:hAnsi="黑体" w:hint="eastAsia"/>
          <w:sz w:val="24"/>
          <w:szCs w:val="24"/>
        </w:rPr>
        <w:t>五</w:t>
      </w:r>
      <w:r w:rsidR="00252091">
        <w:rPr>
          <w:rFonts w:ascii="黑体" w:eastAsia="黑体" w:hAnsi="黑体" w:hint="eastAsia"/>
          <w:sz w:val="24"/>
          <w:szCs w:val="24"/>
        </w:rPr>
        <w:t>、课程考核</w:t>
      </w:r>
      <w:r w:rsidR="00252091">
        <w:rPr>
          <w:rFonts w:ascii="黑体" w:eastAsia="黑体" w:hAnsi="黑体"/>
          <w:sz w:val="24"/>
          <w:szCs w:val="24"/>
        </w:rPr>
        <w:t>与评价</w:t>
      </w:r>
    </w:p>
    <w:p w14:paraId="4DC4C756" w14:textId="77777777" w:rsidR="003B5FDD" w:rsidRPr="00137DD9" w:rsidRDefault="003B5FDD" w:rsidP="00B0636B">
      <w:pPr>
        <w:pStyle w:val="a7"/>
        <w:ind w:left="420" w:firstLineChars="0" w:firstLine="0"/>
        <w:jc w:val="center"/>
        <w:rPr>
          <w:sz w:val="24"/>
          <w:szCs w:val="24"/>
        </w:rPr>
      </w:pPr>
      <w:r w:rsidRPr="00137DD9">
        <w:rPr>
          <w:rFonts w:hint="eastAsia"/>
          <w:sz w:val="24"/>
          <w:szCs w:val="24"/>
        </w:rPr>
        <w:t>成绩</w:t>
      </w:r>
      <w:r w:rsidRPr="00137DD9">
        <w:rPr>
          <w:sz w:val="24"/>
          <w:szCs w:val="24"/>
        </w:rPr>
        <w:t>评定方式</w:t>
      </w:r>
      <w:r w:rsidR="00194C7F">
        <w:rPr>
          <w:rFonts w:hint="eastAsia"/>
          <w:sz w:val="24"/>
          <w:szCs w:val="24"/>
        </w:rPr>
        <w:t>表</w:t>
      </w:r>
    </w:p>
    <w:tbl>
      <w:tblPr>
        <w:tblStyle w:val="a8"/>
        <w:tblW w:w="0" w:type="auto"/>
        <w:tblInd w:w="420" w:type="dxa"/>
        <w:tblLook w:val="04A0" w:firstRow="1" w:lastRow="0" w:firstColumn="1" w:lastColumn="0" w:noHBand="0" w:noVBand="1"/>
      </w:tblPr>
      <w:tblGrid>
        <w:gridCol w:w="2625"/>
        <w:gridCol w:w="778"/>
        <w:gridCol w:w="4473"/>
      </w:tblGrid>
      <w:tr w:rsidR="003B5FDD" w:rsidRPr="00326435" w14:paraId="0D723F13" w14:textId="77777777" w:rsidTr="00D1656D">
        <w:tc>
          <w:tcPr>
            <w:tcW w:w="2625" w:type="dxa"/>
          </w:tcPr>
          <w:p w14:paraId="11200F21" w14:textId="77777777" w:rsidR="003B5FDD" w:rsidRPr="00326435" w:rsidRDefault="003B5FDD" w:rsidP="00D1656D">
            <w:pPr>
              <w:pStyle w:val="a7"/>
              <w:ind w:firstLineChars="0" w:firstLine="0"/>
              <w:jc w:val="center"/>
              <w:rPr>
                <w:b/>
              </w:rPr>
            </w:pPr>
            <w:r w:rsidRPr="00326435">
              <w:rPr>
                <w:rFonts w:hint="eastAsia"/>
                <w:b/>
              </w:rPr>
              <w:t>考核</w:t>
            </w:r>
            <w:r w:rsidRPr="00326435">
              <w:rPr>
                <w:b/>
              </w:rPr>
              <w:t>环节</w:t>
            </w:r>
          </w:p>
        </w:tc>
        <w:tc>
          <w:tcPr>
            <w:tcW w:w="778" w:type="dxa"/>
          </w:tcPr>
          <w:p w14:paraId="15F11326" w14:textId="77777777" w:rsidR="003B5FDD" w:rsidRPr="00326435" w:rsidRDefault="003B5FDD" w:rsidP="00D1656D">
            <w:pPr>
              <w:pStyle w:val="a7"/>
              <w:ind w:firstLineChars="0" w:firstLine="0"/>
              <w:jc w:val="center"/>
              <w:rPr>
                <w:b/>
              </w:rPr>
            </w:pPr>
            <w:r w:rsidRPr="00326435">
              <w:rPr>
                <w:rFonts w:hint="eastAsia"/>
                <w:b/>
              </w:rPr>
              <w:t>分值</w:t>
            </w:r>
          </w:p>
        </w:tc>
        <w:tc>
          <w:tcPr>
            <w:tcW w:w="4473" w:type="dxa"/>
          </w:tcPr>
          <w:p w14:paraId="5C784815" w14:textId="77777777" w:rsidR="003B5FDD" w:rsidRPr="00326435" w:rsidRDefault="003B5FDD" w:rsidP="00D1656D">
            <w:pPr>
              <w:pStyle w:val="a7"/>
              <w:ind w:firstLineChars="0" w:firstLine="0"/>
              <w:jc w:val="center"/>
              <w:rPr>
                <w:b/>
              </w:rPr>
            </w:pPr>
            <w:r w:rsidRPr="00326435">
              <w:rPr>
                <w:rFonts w:hint="eastAsia"/>
                <w:b/>
              </w:rPr>
              <w:t>考核</w:t>
            </w:r>
            <w:r w:rsidRPr="00326435">
              <w:rPr>
                <w:rFonts w:hint="eastAsia"/>
                <w:b/>
              </w:rPr>
              <w:t>/</w:t>
            </w:r>
            <w:r w:rsidRPr="00326435">
              <w:rPr>
                <w:rFonts w:hint="eastAsia"/>
                <w:b/>
              </w:rPr>
              <w:t>评价</w:t>
            </w:r>
            <w:r w:rsidRPr="00326435">
              <w:rPr>
                <w:b/>
              </w:rPr>
              <w:t>细则</w:t>
            </w:r>
          </w:p>
        </w:tc>
      </w:tr>
      <w:tr w:rsidR="003B5FDD" w14:paraId="1B50D0E7" w14:textId="77777777" w:rsidTr="00D1656D">
        <w:tc>
          <w:tcPr>
            <w:tcW w:w="2625" w:type="dxa"/>
          </w:tcPr>
          <w:p w14:paraId="72EA6F86" w14:textId="59045A95" w:rsidR="003B5FDD" w:rsidRDefault="00E81D61" w:rsidP="00D1656D">
            <w:pPr>
              <w:pStyle w:val="a7"/>
              <w:ind w:firstLineChars="0" w:firstLine="0"/>
            </w:pPr>
            <w:r>
              <w:rPr>
                <w:rFonts w:hint="eastAsia"/>
              </w:rPr>
              <w:t>出勤</w:t>
            </w:r>
          </w:p>
        </w:tc>
        <w:tc>
          <w:tcPr>
            <w:tcW w:w="778" w:type="dxa"/>
          </w:tcPr>
          <w:p w14:paraId="26C56DA7" w14:textId="5F8D39BD" w:rsidR="003B5FDD" w:rsidRDefault="00E81D61" w:rsidP="00D1656D">
            <w:pPr>
              <w:pStyle w:val="a7"/>
              <w:ind w:firstLineChars="0" w:firstLine="0"/>
            </w:pPr>
            <w:r>
              <w:rPr>
                <w:rFonts w:hint="eastAsia"/>
              </w:rPr>
              <w:t>10</w:t>
            </w:r>
          </w:p>
        </w:tc>
        <w:tc>
          <w:tcPr>
            <w:tcW w:w="4473" w:type="dxa"/>
          </w:tcPr>
          <w:p w14:paraId="7F0C70D0" w14:textId="1E43CC2E" w:rsidR="003B5FDD" w:rsidRDefault="003B5FDD" w:rsidP="00BA707E">
            <w:pPr>
              <w:pStyle w:val="a7"/>
              <w:ind w:firstLineChars="0" w:firstLine="0"/>
            </w:pPr>
            <w:r>
              <w:rPr>
                <w:rFonts w:hint="eastAsia"/>
              </w:rPr>
              <w:t>根据</w:t>
            </w:r>
            <w:r w:rsidR="003C285D">
              <w:rPr>
                <w:rFonts w:hint="eastAsia"/>
              </w:rPr>
              <w:t>学生出勤情况以满分</w:t>
            </w:r>
            <w:r w:rsidR="003C285D">
              <w:rPr>
                <w:rFonts w:hint="eastAsia"/>
              </w:rPr>
              <w:t>10</w:t>
            </w:r>
            <w:r w:rsidR="003C285D">
              <w:rPr>
                <w:rFonts w:hint="eastAsia"/>
              </w:rPr>
              <w:t>分</w:t>
            </w:r>
            <w:r>
              <w:t>计入总成绩。</w:t>
            </w:r>
            <w:r w:rsidR="003C285D">
              <w:rPr>
                <w:rFonts w:hint="eastAsia"/>
              </w:rPr>
              <w:t>缺勤一次扣</w:t>
            </w:r>
            <w:r w:rsidR="003C285D">
              <w:rPr>
                <w:rFonts w:hint="eastAsia"/>
              </w:rPr>
              <w:t>2</w:t>
            </w:r>
            <w:r w:rsidR="003C285D">
              <w:rPr>
                <w:rFonts w:hint="eastAsia"/>
              </w:rPr>
              <w:t>分，缺勤三次及以上取消该课程成绩。</w:t>
            </w:r>
          </w:p>
        </w:tc>
      </w:tr>
      <w:tr w:rsidR="003B5FDD" w14:paraId="75C2399D" w14:textId="77777777" w:rsidTr="00D1656D">
        <w:tc>
          <w:tcPr>
            <w:tcW w:w="2625" w:type="dxa"/>
          </w:tcPr>
          <w:p w14:paraId="066AF2C8" w14:textId="52A4408C" w:rsidR="003B5FDD" w:rsidRDefault="0094051D" w:rsidP="00D1656D">
            <w:pPr>
              <w:pStyle w:val="a7"/>
              <w:ind w:firstLineChars="0" w:firstLine="0"/>
            </w:pPr>
            <w:r>
              <w:rPr>
                <w:rFonts w:hint="eastAsia"/>
              </w:rPr>
              <w:t>课堂测试</w:t>
            </w:r>
            <w:r w:rsidR="003B5FDD">
              <w:t>成绩</w:t>
            </w:r>
          </w:p>
        </w:tc>
        <w:tc>
          <w:tcPr>
            <w:tcW w:w="778" w:type="dxa"/>
          </w:tcPr>
          <w:p w14:paraId="4FF0935C" w14:textId="26523C66" w:rsidR="003B5FDD" w:rsidRDefault="00E81D61" w:rsidP="00D1656D">
            <w:pPr>
              <w:pStyle w:val="a7"/>
              <w:ind w:firstLineChars="0" w:firstLine="0"/>
            </w:pPr>
            <w:r>
              <w:rPr>
                <w:rFonts w:hint="eastAsia"/>
              </w:rPr>
              <w:t>30</w:t>
            </w:r>
          </w:p>
        </w:tc>
        <w:tc>
          <w:tcPr>
            <w:tcW w:w="4473" w:type="dxa"/>
          </w:tcPr>
          <w:p w14:paraId="5B520CCF" w14:textId="7F9E7141" w:rsidR="003B5FDD" w:rsidRDefault="003B5FDD" w:rsidP="00D1656D">
            <w:pPr>
              <w:pStyle w:val="a7"/>
              <w:ind w:firstLineChars="0" w:firstLine="0"/>
            </w:pPr>
            <w:r>
              <w:rPr>
                <w:rFonts w:hint="eastAsia"/>
              </w:rPr>
              <w:t>主要</w:t>
            </w:r>
            <w:r>
              <w:t>考核</w:t>
            </w:r>
            <w:r w:rsidR="00525A81">
              <w:rPr>
                <w:rFonts w:hint="eastAsia"/>
              </w:rPr>
              <w:t>课堂</w:t>
            </w:r>
            <w:r w:rsidR="00525A81">
              <w:rPr>
                <w:rFonts w:hint="eastAsia"/>
              </w:rPr>
              <w:t>P</w:t>
            </w:r>
            <w:r w:rsidR="00525A81">
              <w:t>PT</w:t>
            </w:r>
            <w:r w:rsidR="00525A81">
              <w:rPr>
                <w:rFonts w:hint="eastAsia"/>
              </w:rPr>
              <w:t>掌握情况和课后论文的阅读情况；共三次课堂测试，</w:t>
            </w:r>
            <w:r>
              <w:t>以</w:t>
            </w:r>
            <w:r w:rsidR="00525A81">
              <w:rPr>
                <w:rFonts w:hint="eastAsia"/>
              </w:rPr>
              <w:t>三次测试的平均</w:t>
            </w:r>
            <w:r>
              <w:t>成绩的</w:t>
            </w:r>
            <w:r w:rsidR="00347FFB">
              <w:rPr>
                <w:rFonts w:hint="eastAsia"/>
              </w:rPr>
              <w:t>3</w:t>
            </w:r>
            <w:r>
              <w:rPr>
                <w:rFonts w:hint="eastAsia"/>
              </w:rPr>
              <w:t>0</w:t>
            </w:r>
            <w:r>
              <w:t>%</w:t>
            </w:r>
            <w:r>
              <w:t>计入课程</w:t>
            </w:r>
            <w:r>
              <w:rPr>
                <w:rFonts w:hint="eastAsia"/>
              </w:rPr>
              <w:t>总</w:t>
            </w:r>
            <w:r>
              <w:t>成绩。</w:t>
            </w:r>
          </w:p>
        </w:tc>
      </w:tr>
      <w:tr w:rsidR="00E81D61" w14:paraId="0B303E17" w14:textId="77777777" w:rsidTr="00D1656D">
        <w:tc>
          <w:tcPr>
            <w:tcW w:w="2625" w:type="dxa"/>
          </w:tcPr>
          <w:p w14:paraId="07EC55BA" w14:textId="06308872" w:rsidR="00E81D61" w:rsidRDefault="0094051D" w:rsidP="00D1656D">
            <w:pPr>
              <w:pStyle w:val="a7"/>
              <w:ind w:firstLineChars="0" w:firstLine="0"/>
            </w:pPr>
            <w:r>
              <w:rPr>
                <w:rFonts w:hint="eastAsia"/>
              </w:rPr>
              <w:t>小组作业</w:t>
            </w:r>
          </w:p>
        </w:tc>
        <w:tc>
          <w:tcPr>
            <w:tcW w:w="778" w:type="dxa"/>
          </w:tcPr>
          <w:p w14:paraId="10A18761" w14:textId="774A77CF" w:rsidR="00E81D61" w:rsidRDefault="00E81D61" w:rsidP="00D1656D">
            <w:pPr>
              <w:pStyle w:val="a7"/>
              <w:ind w:firstLineChars="0" w:firstLine="0"/>
            </w:pPr>
            <w:r>
              <w:rPr>
                <w:rFonts w:hint="eastAsia"/>
              </w:rPr>
              <w:t>20</w:t>
            </w:r>
          </w:p>
        </w:tc>
        <w:tc>
          <w:tcPr>
            <w:tcW w:w="4473" w:type="dxa"/>
          </w:tcPr>
          <w:p w14:paraId="1FD360AB" w14:textId="76E3BF40" w:rsidR="00E81D61" w:rsidRDefault="0094051D" w:rsidP="00D1656D">
            <w:pPr>
              <w:pStyle w:val="a7"/>
              <w:ind w:firstLineChars="0" w:firstLine="0"/>
            </w:pPr>
            <w:r>
              <w:rPr>
                <w:rFonts w:hint="eastAsia"/>
              </w:rPr>
              <w:t>主要考核学生完成</w:t>
            </w:r>
            <w:r w:rsidR="00525A81">
              <w:rPr>
                <w:rFonts w:hint="eastAsia"/>
              </w:rPr>
              <w:t>小组</w:t>
            </w:r>
            <w:r>
              <w:rPr>
                <w:rFonts w:hint="eastAsia"/>
              </w:rPr>
              <w:t>作业的情况；</w:t>
            </w:r>
            <w:r w:rsidR="00525A81">
              <w:rPr>
                <w:rFonts w:hint="eastAsia"/>
              </w:rPr>
              <w:t>以最终得分的</w:t>
            </w:r>
            <w:r w:rsidR="00525A81">
              <w:rPr>
                <w:rFonts w:hint="eastAsia"/>
              </w:rPr>
              <w:t>20%</w:t>
            </w:r>
            <w:r w:rsidR="00525A81">
              <w:rPr>
                <w:rFonts w:hint="eastAsia"/>
              </w:rPr>
              <w:t>计入</w:t>
            </w:r>
            <w:r w:rsidR="00525A81">
              <w:rPr>
                <w:rFonts w:hint="eastAsia"/>
                <w:kern w:val="0"/>
              </w:rPr>
              <w:t>课程总成绩。</w:t>
            </w:r>
          </w:p>
        </w:tc>
      </w:tr>
      <w:tr w:rsidR="003B5FDD" w14:paraId="54094E3E" w14:textId="77777777" w:rsidTr="00D1656D">
        <w:tc>
          <w:tcPr>
            <w:tcW w:w="2625" w:type="dxa"/>
          </w:tcPr>
          <w:p w14:paraId="372922C3" w14:textId="77777777" w:rsidR="003B5FDD" w:rsidRDefault="003B5FDD" w:rsidP="00D1656D">
            <w:pPr>
              <w:pStyle w:val="a7"/>
              <w:ind w:firstLineChars="0" w:firstLine="0"/>
            </w:pPr>
            <w:r>
              <w:rPr>
                <w:rFonts w:hint="eastAsia"/>
              </w:rPr>
              <w:t>期末</w:t>
            </w:r>
            <w:r>
              <w:t>考试卷面成绩</w:t>
            </w:r>
          </w:p>
        </w:tc>
        <w:tc>
          <w:tcPr>
            <w:tcW w:w="778" w:type="dxa"/>
          </w:tcPr>
          <w:p w14:paraId="40276DE1" w14:textId="5F06C544" w:rsidR="003B5FDD" w:rsidRDefault="00E81D61" w:rsidP="00D1656D">
            <w:pPr>
              <w:pStyle w:val="a7"/>
              <w:ind w:firstLineChars="0" w:firstLine="0"/>
            </w:pPr>
            <w:r>
              <w:rPr>
                <w:rFonts w:hint="eastAsia"/>
              </w:rPr>
              <w:t>40</w:t>
            </w:r>
          </w:p>
        </w:tc>
        <w:tc>
          <w:tcPr>
            <w:tcW w:w="4473" w:type="dxa"/>
          </w:tcPr>
          <w:p w14:paraId="303DF5BE" w14:textId="270E4639" w:rsidR="003B5FDD" w:rsidRDefault="003B5FDD" w:rsidP="00BA707E">
            <w:pPr>
              <w:pStyle w:val="a7"/>
              <w:ind w:firstLineChars="0" w:firstLine="0"/>
            </w:pPr>
            <w:r>
              <w:rPr>
                <w:rFonts w:hint="eastAsia"/>
              </w:rPr>
              <w:t>主要</w:t>
            </w:r>
            <w:r w:rsidR="003C285D">
              <w:rPr>
                <w:rFonts w:hint="eastAsia"/>
              </w:rPr>
              <w:t>考核心理统计学基本概念</w:t>
            </w:r>
            <w:r>
              <w:t>、</w:t>
            </w:r>
            <w:r w:rsidR="003C285D">
              <w:rPr>
                <w:rFonts w:hint="eastAsia"/>
              </w:rPr>
              <w:t>描述统计、推断统计的综合掌握情况；</w:t>
            </w:r>
            <w:r>
              <w:rPr>
                <w:rFonts w:hint="eastAsia"/>
              </w:rPr>
              <w:t>以</w:t>
            </w:r>
            <w:r>
              <w:t>卷面成绩的</w:t>
            </w:r>
            <w:r w:rsidR="0094051D">
              <w:rPr>
                <w:rFonts w:hint="eastAsia"/>
              </w:rPr>
              <w:t>40</w:t>
            </w:r>
            <w:r>
              <w:t>%</w:t>
            </w:r>
            <w:r>
              <w:t>计入</w:t>
            </w:r>
            <w:bookmarkStart w:id="6" w:name="OLE_LINK21"/>
            <w:r>
              <w:t>课程</w:t>
            </w:r>
            <w:r>
              <w:rPr>
                <w:rFonts w:hint="eastAsia"/>
              </w:rPr>
              <w:t>总</w:t>
            </w:r>
            <w:r>
              <w:t>成绩</w:t>
            </w:r>
            <w:bookmarkEnd w:id="6"/>
            <w:r w:rsidR="00525A81">
              <w:rPr>
                <w:rFonts w:hint="eastAsia"/>
              </w:rPr>
              <w:t>。</w:t>
            </w:r>
          </w:p>
        </w:tc>
      </w:tr>
      <w:tr w:rsidR="00A15EF1" w14:paraId="2DB09873" w14:textId="77777777" w:rsidTr="00D1656D">
        <w:tc>
          <w:tcPr>
            <w:tcW w:w="2625" w:type="dxa"/>
          </w:tcPr>
          <w:p w14:paraId="040B80A9" w14:textId="77777777" w:rsidR="00A15EF1" w:rsidRDefault="00A15EF1" w:rsidP="00D1656D">
            <w:pPr>
              <w:pStyle w:val="a7"/>
              <w:ind w:firstLineChars="0" w:firstLine="0"/>
            </w:pPr>
            <w:r>
              <w:rPr>
                <w:rFonts w:hint="eastAsia"/>
              </w:rPr>
              <w:lastRenderedPageBreak/>
              <w:t>总计</w:t>
            </w:r>
          </w:p>
        </w:tc>
        <w:tc>
          <w:tcPr>
            <w:tcW w:w="778" w:type="dxa"/>
          </w:tcPr>
          <w:p w14:paraId="48538898" w14:textId="77777777" w:rsidR="00A15EF1" w:rsidRDefault="00A15EF1" w:rsidP="00D1656D">
            <w:pPr>
              <w:pStyle w:val="a7"/>
              <w:ind w:firstLineChars="0" w:firstLine="0"/>
            </w:pPr>
            <w:r>
              <w:rPr>
                <w:rFonts w:hint="eastAsia"/>
              </w:rPr>
              <w:t>100</w:t>
            </w:r>
          </w:p>
        </w:tc>
        <w:tc>
          <w:tcPr>
            <w:tcW w:w="4473" w:type="dxa"/>
          </w:tcPr>
          <w:p w14:paraId="47AC07B5" w14:textId="77777777" w:rsidR="00A15EF1" w:rsidRDefault="00A15EF1" w:rsidP="00D1656D">
            <w:pPr>
              <w:pStyle w:val="a7"/>
              <w:ind w:firstLineChars="0" w:firstLine="0"/>
            </w:pPr>
          </w:p>
        </w:tc>
      </w:tr>
    </w:tbl>
    <w:p w14:paraId="6AD54A9E" w14:textId="77777777" w:rsidR="003B5FDD" w:rsidRDefault="003B5FDD" w:rsidP="003B5FDD">
      <w:pPr>
        <w:ind w:firstLine="420"/>
      </w:pPr>
    </w:p>
    <w:p w14:paraId="139C7D3F" w14:textId="77777777" w:rsidR="003B5FDD" w:rsidRPr="00137DD9" w:rsidRDefault="003B5FDD" w:rsidP="00B0636B">
      <w:pPr>
        <w:ind w:firstLine="420"/>
        <w:jc w:val="center"/>
        <w:rPr>
          <w:sz w:val="24"/>
          <w:szCs w:val="24"/>
        </w:rPr>
      </w:pPr>
      <w:r w:rsidRPr="00137DD9">
        <w:rPr>
          <w:rFonts w:hint="eastAsia"/>
          <w:sz w:val="24"/>
          <w:szCs w:val="24"/>
        </w:rPr>
        <w:t>课程</w:t>
      </w:r>
      <w:r w:rsidRPr="00137DD9">
        <w:rPr>
          <w:sz w:val="24"/>
          <w:szCs w:val="24"/>
        </w:rPr>
        <w:t>目标与课程考核关系图</w:t>
      </w:r>
    </w:p>
    <w:tbl>
      <w:tblPr>
        <w:tblStyle w:val="a8"/>
        <w:tblW w:w="0" w:type="auto"/>
        <w:tblInd w:w="421" w:type="dxa"/>
        <w:tblLook w:val="04A0" w:firstRow="1" w:lastRow="0" w:firstColumn="1" w:lastColumn="0" w:noHBand="0" w:noVBand="1"/>
      </w:tblPr>
      <w:tblGrid>
        <w:gridCol w:w="692"/>
        <w:gridCol w:w="2936"/>
        <w:gridCol w:w="828"/>
        <w:gridCol w:w="927"/>
        <w:gridCol w:w="927"/>
        <w:gridCol w:w="927"/>
        <w:gridCol w:w="644"/>
      </w:tblGrid>
      <w:tr w:rsidR="00CB366B" w:rsidRPr="00C112B9" w14:paraId="536158E3" w14:textId="77777777" w:rsidTr="00B80807">
        <w:tc>
          <w:tcPr>
            <w:tcW w:w="692" w:type="dxa"/>
            <w:vMerge w:val="restart"/>
          </w:tcPr>
          <w:p w14:paraId="757D9873" w14:textId="77777777" w:rsidR="00CB366B" w:rsidRPr="00C112B9" w:rsidRDefault="00CB366B" w:rsidP="00D1656D">
            <w:pPr>
              <w:jc w:val="center"/>
              <w:rPr>
                <w:b/>
              </w:rPr>
            </w:pPr>
            <w:r w:rsidRPr="00C112B9">
              <w:rPr>
                <w:rFonts w:hint="eastAsia"/>
                <w:b/>
              </w:rPr>
              <w:t>序号</w:t>
            </w:r>
          </w:p>
        </w:tc>
        <w:tc>
          <w:tcPr>
            <w:tcW w:w="2936" w:type="dxa"/>
            <w:vMerge w:val="restart"/>
          </w:tcPr>
          <w:p w14:paraId="6E4E6750" w14:textId="77777777" w:rsidR="00CB366B" w:rsidRPr="00C112B9" w:rsidRDefault="00CB366B" w:rsidP="00D1656D">
            <w:pPr>
              <w:jc w:val="center"/>
              <w:rPr>
                <w:b/>
              </w:rPr>
            </w:pPr>
            <w:r w:rsidRPr="00C112B9">
              <w:rPr>
                <w:rFonts w:hint="eastAsia"/>
                <w:b/>
              </w:rPr>
              <w:t>课程</w:t>
            </w:r>
            <w:r w:rsidRPr="00C112B9">
              <w:rPr>
                <w:b/>
              </w:rPr>
              <w:t>目标</w:t>
            </w:r>
          </w:p>
        </w:tc>
        <w:tc>
          <w:tcPr>
            <w:tcW w:w="3609" w:type="dxa"/>
            <w:gridSpan w:val="4"/>
          </w:tcPr>
          <w:p w14:paraId="50DE6BDC" w14:textId="0D626545" w:rsidR="00CB366B" w:rsidRPr="00C112B9" w:rsidRDefault="00CB366B" w:rsidP="00D1656D">
            <w:pPr>
              <w:jc w:val="center"/>
              <w:rPr>
                <w:b/>
              </w:rPr>
            </w:pPr>
            <w:r w:rsidRPr="00C112B9">
              <w:rPr>
                <w:rFonts w:hint="eastAsia"/>
                <w:b/>
              </w:rPr>
              <w:t>考核</w:t>
            </w:r>
            <w:r w:rsidRPr="00C112B9">
              <w:rPr>
                <w:b/>
              </w:rPr>
              <w:t>环节</w:t>
            </w:r>
          </w:p>
        </w:tc>
        <w:tc>
          <w:tcPr>
            <w:tcW w:w="644" w:type="dxa"/>
          </w:tcPr>
          <w:p w14:paraId="7FDCC43D" w14:textId="77777777" w:rsidR="00CB366B" w:rsidRPr="00C112B9" w:rsidRDefault="00CB366B" w:rsidP="00D1656D">
            <w:pPr>
              <w:jc w:val="center"/>
              <w:rPr>
                <w:b/>
              </w:rPr>
            </w:pPr>
            <w:r w:rsidRPr="00C112B9">
              <w:rPr>
                <w:rFonts w:hint="eastAsia"/>
                <w:b/>
              </w:rPr>
              <w:t>合计</w:t>
            </w:r>
          </w:p>
        </w:tc>
      </w:tr>
      <w:tr w:rsidR="00CB366B" w14:paraId="5594AB02" w14:textId="77777777" w:rsidTr="00CB366B">
        <w:trPr>
          <w:trHeight w:val="330"/>
        </w:trPr>
        <w:tc>
          <w:tcPr>
            <w:tcW w:w="692" w:type="dxa"/>
            <w:vMerge/>
          </w:tcPr>
          <w:p w14:paraId="589BD8B3" w14:textId="77777777" w:rsidR="00CB366B" w:rsidRDefault="00CB366B" w:rsidP="00D1656D"/>
        </w:tc>
        <w:tc>
          <w:tcPr>
            <w:tcW w:w="2936" w:type="dxa"/>
            <w:vMerge/>
          </w:tcPr>
          <w:p w14:paraId="6DD53BDE" w14:textId="77777777" w:rsidR="00CB366B" w:rsidRDefault="00CB366B" w:rsidP="00D1656D"/>
        </w:tc>
        <w:tc>
          <w:tcPr>
            <w:tcW w:w="828" w:type="dxa"/>
          </w:tcPr>
          <w:p w14:paraId="1CBFE055" w14:textId="0B95F855" w:rsidR="00CB366B" w:rsidRDefault="00CB366B" w:rsidP="00BA707E">
            <w:pPr>
              <w:jc w:val="center"/>
            </w:pPr>
            <w:r>
              <w:rPr>
                <w:rFonts w:hint="eastAsia"/>
              </w:rPr>
              <w:t>出勤</w:t>
            </w:r>
            <w:r>
              <w:rPr>
                <w:rFonts w:hint="eastAsia"/>
              </w:rPr>
              <w:t>10%</w:t>
            </w:r>
          </w:p>
        </w:tc>
        <w:tc>
          <w:tcPr>
            <w:tcW w:w="927" w:type="dxa"/>
          </w:tcPr>
          <w:p w14:paraId="2866A29E" w14:textId="61D3FDE3" w:rsidR="00CB366B" w:rsidRDefault="00CB366B" w:rsidP="00BA707E">
            <w:pPr>
              <w:jc w:val="center"/>
            </w:pPr>
            <w:r>
              <w:rPr>
                <w:rFonts w:hint="eastAsia"/>
              </w:rPr>
              <w:t>课堂测试</w:t>
            </w:r>
            <w:r>
              <w:t>3</w:t>
            </w:r>
            <w:r>
              <w:rPr>
                <w:rFonts w:hint="eastAsia"/>
              </w:rPr>
              <w:t>0</w:t>
            </w:r>
            <w:r>
              <w:t>%</w:t>
            </w:r>
          </w:p>
        </w:tc>
        <w:tc>
          <w:tcPr>
            <w:tcW w:w="927" w:type="dxa"/>
          </w:tcPr>
          <w:p w14:paraId="047961B1" w14:textId="3B2EDB25" w:rsidR="00CB366B" w:rsidRDefault="00CB366B" w:rsidP="00252091">
            <w:pPr>
              <w:jc w:val="center"/>
            </w:pPr>
            <w:r>
              <w:rPr>
                <w:rFonts w:hint="eastAsia"/>
              </w:rPr>
              <w:t>小组作业</w:t>
            </w:r>
            <w:r>
              <w:rPr>
                <w:rFonts w:hint="eastAsia"/>
              </w:rPr>
              <w:t>20</w:t>
            </w:r>
            <w:r>
              <w:t>%</w:t>
            </w:r>
          </w:p>
        </w:tc>
        <w:tc>
          <w:tcPr>
            <w:tcW w:w="927" w:type="dxa"/>
          </w:tcPr>
          <w:p w14:paraId="3FA5720E" w14:textId="481E6C06" w:rsidR="00CB366B" w:rsidRDefault="00CB366B" w:rsidP="00BA707E">
            <w:pPr>
              <w:jc w:val="center"/>
            </w:pPr>
            <w:r>
              <w:rPr>
                <w:rFonts w:hint="eastAsia"/>
              </w:rPr>
              <w:t>期末</w:t>
            </w:r>
            <w:r>
              <w:t>考试</w:t>
            </w:r>
            <w:r>
              <w:rPr>
                <w:rFonts w:hint="eastAsia"/>
              </w:rPr>
              <w:t>40</w:t>
            </w:r>
            <w:r>
              <w:t>%</w:t>
            </w:r>
          </w:p>
        </w:tc>
        <w:tc>
          <w:tcPr>
            <w:tcW w:w="644" w:type="dxa"/>
            <w:vMerge w:val="restart"/>
          </w:tcPr>
          <w:p w14:paraId="49156A1D" w14:textId="77777777" w:rsidR="00CB366B" w:rsidRDefault="00CB366B" w:rsidP="00252091">
            <w:pPr>
              <w:jc w:val="center"/>
            </w:pPr>
          </w:p>
        </w:tc>
      </w:tr>
      <w:tr w:rsidR="00CB366B" w14:paraId="7F9F75D1" w14:textId="77777777" w:rsidTr="00CB366B">
        <w:trPr>
          <w:trHeight w:val="1125"/>
        </w:trPr>
        <w:tc>
          <w:tcPr>
            <w:tcW w:w="692" w:type="dxa"/>
          </w:tcPr>
          <w:p w14:paraId="73AF11F3" w14:textId="2377CB30" w:rsidR="00CB366B" w:rsidRDefault="00CB366B" w:rsidP="001D3E9D">
            <w:r>
              <w:rPr>
                <w:rFonts w:hint="eastAsia"/>
              </w:rPr>
              <w:t>1</w:t>
            </w:r>
          </w:p>
        </w:tc>
        <w:tc>
          <w:tcPr>
            <w:tcW w:w="2936" w:type="dxa"/>
          </w:tcPr>
          <w:p w14:paraId="33F39A14" w14:textId="77777777" w:rsidR="00CB366B" w:rsidRPr="00CB366B" w:rsidRDefault="00CB366B" w:rsidP="00CB366B">
            <w:pPr>
              <w:rPr>
                <w:sz w:val="24"/>
                <w:szCs w:val="24"/>
              </w:rPr>
            </w:pPr>
            <w:r w:rsidRPr="00CB366B">
              <w:rPr>
                <w:rFonts w:hint="eastAsia"/>
                <w:sz w:val="24"/>
                <w:szCs w:val="24"/>
              </w:rPr>
              <w:t>要在课程教学中把马克思主义立场观点方法的教育与科学精神的培养结合起来，提高学生正确认识问题、分析问题和解决问题的能力。注重科学思维方法的训练和科学伦理的教育，培养学生探索未知、追求真理、勇攀科学高峰的责任感和使命感。</w:t>
            </w:r>
          </w:p>
          <w:p w14:paraId="1E5090F7" w14:textId="77777777" w:rsidR="00CB366B" w:rsidRPr="00CB366B" w:rsidRDefault="00CB366B" w:rsidP="001D3E9D">
            <w:pPr>
              <w:rPr>
                <w:sz w:val="24"/>
                <w:szCs w:val="24"/>
              </w:rPr>
            </w:pPr>
          </w:p>
        </w:tc>
        <w:tc>
          <w:tcPr>
            <w:tcW w:w="828" w:type="dxa"/>
          </w:tcPr>
          <w:p w14:paraId="13D6069C" w14:textId="5218D566" w:rsidR="00CB366B" w:rsidRDefault="00CB366B" w:rsidP="001D3E9D">
            <w:pPr>
              <w:jc w:val="center"/>
            </w:pPr>
            <w:r>
              <w:rPr>
                <w:rFonts w:hint="eastAsia"/>
              </w:rPr>
              <w:t>100%</w:t>
            </w:r>
          </w:p>
        </w:tc>
        <w:tc>
          <w:tcPr>
            <w:tcW w:w="927" w:type="dxa"/>
          </w:tcPr>
          <w:p w14:paraId="14C84EF7" w14:textId="77777777" w:rsidR="00CB366B" w:rsidRDefault="00CB366B" w:rsidP="001D3E9D">
            <w:pPr>
              <w:jc w:val="center"/>
            </w:pPr>
          </w:p>
        </w:tc>
        <w:tc>
          <w:tcPr>
            <w:tcW w:w="927" w:type="dxa"/>
          </w:tcPr>
          <w:p w14:paraId="638A075C" w14:textId="77777777" w:rsidR="00CB366B" w:rsidRDefault="00CB366B" w:rsidP="001D3E9D">
            <w:pPr>
              <w:jc w:val="center"/>
            </w:pPr>
          </w:p>
        </w:tc>
        <w:tc>
          <w:tcPr>
            <w:tcW w:w="927" w:type="dxa"/>
          </w:tcPr>
          <w:p w14:paraId="41494603" w14:textId="77777777" w:rsidR="00CB366B" w:rsidRDefault="00CB366B" w:rsidP="001D3E9D">
            <w:pPr>
              <w:jc w:val="center"/>
            </w:pPr>
          </w:p>
        </w:tc>
        <w:tc>
          <w:tcPr>
            <w:tcW w:w="644" w:type="dxa"/>
            <w:vMerge/>
          </w:tcPr>
          <w:p w14:paraId="330FC904" w14:textId="77777777" w:rsidR="00CB366B" w:rsidRDefault="00CB366B" w:rsidP="001D3E9D">
            <w:pPr>
              <w:jc w:val="center"/>
            </w:pPr>
          </w:p>
        </w:tc>
      </w:tr>
      <w:tr w:rsidR="00CB366B" w14:paraId="2F717A2C" w14:textId="77777777" w:rsidTr="00CB366B">
        <w:trPr>
          <w:trHeight w:val="1125"/>
        </w:trPr>
        <w:tc>
          <w:tcPr>
            <w:tcW w:w="692" w:type="dxa"/>
          </w:tcPr>
          <w:p w14:paraId="437148B6" w14:textId="2742B63F" w:rsidR="00CB366B" w:rsidRDefault="00CB366B" w:rsidP="001D3E9D">
            <w:r>
              <w:rPr>
                <w:rFonts w:hint="eastAsia"/>
              </w:rPr>
              <w:t>2</w:t>
            </w:r>
          </w:p>
        </w:tc>
        <w:tc>
          <w:tcPr>
            <w:tcW w:w="2936" w:type="dxa"/>
          </w:tcPr>
          <w:p w14:paraId="6BFF57EA" w14:textId="5C9D4075" w:rsidR="00CB366B" w:rsidRDefault="00CB366B" w:rsidP="001D3E9D">
            <w:r>
              <w:rPr>
                <w:rFonts w:hint="eastAsia"/>
                <w:sz w:val="24"/>
                <w:szCs w:val="24"/>
              </w:rPr>
              <w:t>系统掌握统计学数据分析的基本概念、基本理论和基本方法，理解统计分析的基本思路</w:t>
            </w:r>
          </w:p>
        </w:tc>
        <w:tc>
          <w:tcPr>
            <w:tcW w:w="828" w:type="dxa"/>
          </w:tcPr>
          <w:p w14:paraId="179CC69A" w14:textId="77777777" w:rsidR="00CB366B" w:rsidRDefault="00CB366B" w:rsidP="001D3E9D">
            <w:pPr>
              <w:jc w:val="center"/>
            </w:pPr>
          </w:p>
        </w:tc>
        <w:tc>
          <w:tcPr>
            <w:tcW w:w="927" w:type="dxa"/>
          </w:tcPr>
          <w:p w14:paraId="3DDC9821" w14:textId="2AEA6E4B" w:rsidR="00CB366B" w:rsidRDefault="00594E60" w:rsidP="001D3E9D">
            <w:pPr>
              <w:jc w:val="center"/>
            </w:pPr>
            <w:r>
              <w:rPr>
                <w:rFonts w:hint="eastAsia"/>
              </w:rPr>
              <w:t>3</w:t>
            </w:r>
            <w:r w:rsidR="00CB366B">
              <w:rPr>
                <w:rFonts w:hint="eastAsia"/>
              </w:rPr>
              <w:t>0%</w:t>
            </w:r>
          </w:p>
        </w:tc>
        <w:tc>
          <w:tcPr>
            <w:tcW w:w="927" w:type="dxa"/>
          </w:tcPr>
          <w:p w14:paraId="52C50806" w14:textId="09B47A87" w:rsidR="00CB366B" w:rsidRDefault="00CB366B" w:rsidP="001D3E9D">
            <w:pPr>
              <w:jc w:val="center"/>
            </w:pPr>
            <w:r>
              <w:rPr>
                <w:rFonts w:hint="eastAsia"/>
              </w:rPr>
              <w:t>20%</w:t>
            </w:r>
          </w:p>
        </w:tc>
        <w:tc>
          <w:tcPr>
            <w:tcW w:w="927" w:type="dxa"/>
          </w:tcPr>
          <w:p w14:paraId="6BD1A671" w14:textId="6552265E" w:rsidR="00CB366B" w:rsidRDefault="00CB366B" w:rsidP="001D3E9D">
            <w:pPr>
              <w:jc w:val="center"/>
            </w:pPr>
            <w:r>
              <w:rPr>
                <w:rFonts w:hint="eastAsia"/>
              </w:rPr>
              <w:t>30%</w:t>
            </w:r>
          </w:p>
        </w:tc>
        <w:tc>
          <w:tcPr>
            <w:tcW w:w="644" w:type="dxa"/>
            <w:vMerge/>
          </w:tcPr>
          <w:p w14:paraId="64EB3C34" w14:textId="77777777" w:rsidR="00CB366B" w:rsidRDefault="00CB366B" w:rsidP="001D3E9D">
            <w:pPr>
              <w:jc w:val="center"/>
            </w:pPr>
          </w:p>
        </w:tc>
      </w:tr>
      <w:tr w:rsidR="00CB366B" w14:paraId="023F3E10" w14:textId="77777777" w:rsidTr="00CB366B">
        <w:tc>
          <w:tcPr>
            <w:tcW w:w="692" w:type="dxa"/>
          </w:tcPr>
          <w:p w14:paraId="2F68B750" w14:textId="1C6D16BB" w:rsidR="00CB366B" w:rsidRDefault="00CB366B" w:rsidP="001D3E9D">
            <w:r>
              <w:rPr>
                <w:rFonts w:hint="eastAsia"/>
              </w:rPr>
              <w:t>3</w:t>
            </w:r>
          </w:p>
        </w:tc>
        <w:tc>
          <w:tcPr>
            <w:tcW w:w="2936" w:type="dxa"/>
          </w:tcPr>
          <w:p w14:paraId="563E4B85" w14:textId="4FCEF0EF" w:rsidR="00CB366B" w:rsidRPr="001D3E9D" w:rsidRDefault="00CB366B" w:rsidP="001D3E9D">
            <w:pPr>
              <w:rPr>
                <w:sz w:val="24"/>
                <w:szCs w:val="24"/>
              </w:rPr>
            </w:pPr>
            <w:r w:rsidRPr="001D3E9D">
              <w:rPr>
                <w:rFonts w:hint="eastAsia"/>
                <w:sz w:val="24"/>
                <w:szCs w:val="24"/>
              </w:rPr>
              <w:t>掌握正确的收集、整理研究资料的方法，灵活运用描述统计对数据资料进行基本统计分析。</w:t>
            </w:r>
          </w:p>
          <w:p w14:paraId="7DD950DB" w14:textId="708C9F85" w:rsidR="00CB366B" w:rsidRPr="001D3E9D" w:rsidRDefault="00CB366B" w:rsidP="001D3E9D">
            <w:pPr>
              <w:rPr>
                <w:sz w:val="24"/>
                <w:szCs w:val="24"/>
              </w:rPr>
            </w:pPr>
          </w:p>
          <w:p w14:paraId="5F4D3CEC" w14:textId="1AC824C7" w:rsidR="00CB366B" w:rsidRPr="001D3E9D" w:rsidRDefault="00CB366B" w:rsidP="001D3E9D"/>
        </w:tc>
        <w:tc>
          <w:tcPr>
            <w:tcW w:w="828" w:type="dxa"/>
          </w:tcPr>
          <w:p w14:paraId="48AF649F" w14:textId="77777777" w:rsidR="00CB366B" w:rsidRDefault="00CB366B" w:rsidP="001D3E9D">
            <w:pPr>
              <w:jc w:val="center"/>
            </w:pPr>
          </w:p>
        </w:tc>
        <w:tc>
          <w:tcPr>
            <w:tcW w:w="927" w:type="dxa"/>
          </w:tcPr>
          <w:p w14:paraId="312700CD" w14:textId="24664178" w:rsidR="00CB366B" w:rsidRDefault="00594E60" w:rsidP="001D3E9D">
            <w:pPr>
              <w:jc w:val="center"/>
            </w:pPr>
            <w:r>
              <w:rPr>
                <w:rFonts w:hint="eastAsia"/>
              </w:rPr>
              <w:t>2</w:t>
            </w:r>
            <w:r w:rsidR="00CB366B">
              <w:rPr>
                <w:rFonts w:hint="eastAsia"/>
              </w:rPr>
              <w:t>0%</w:t>
            </w:r>
          </w:p>
        </w:tc>
        <w:tc>
          <w:tcPr>
            <w:tcW w:w="927" w:type="dxa"/>
          </w:tcPr>
          <w:p w14:paraId="405694DC" w14:textId="63F53C84" w:rsidR="00CB366B" w:rsidRDefault="00CB366B" w:rsidP="001D3E9D">
            <w:pPr>
              <w:jc w:val="center"/>
            </w:pPr>
            <w:r>
              <w:rPr>
                <w:rFonts w:hint="eastAsia"/>
              </w:rPr>
              <w:t>20%</w:t>
            </w:r>
          </w:p>
        </w:tc>
        <w:tc>
          <w:tcPr>
            <w:tcW w:w="927" w:type="dxa"/>
          </w:tcPr>
          <w:p w14:paraId="54999456" w14:textId="7CD5F8A0" w:rsidR="00CB366B" w:rsidRDefault="00594E60" w:rsidP="001D3E9D">
            <w:pPr>
              <w:jc w:val="center"/>
            </w:pPr>
            <w:r>
              <w:rPr>
                <w:rFonts w:hint="eastAsia"/>
              </w:rPr>
              <w:t>2</w:t>
            </w:r>
            <w:r w:rsidR="00CB366B">
              <w:rPr>
                <w:rFonts w:hint="eastAsia"/>
              </w:rPr>
              <w:t>0%</w:t>
            </w:r>
          </w:p>
        </w:tc>
        <w:tc>
          <w:tcPr>
            <w:tcW w:w="644" w:type="dxa"/>
          </w:tcPr>
          <w:p w14:paraId="22DC8DF9" w14:textId="77777777" w:rsidR="00CB366B" w:rsidRDefault="00CB366B" w:rsidP="001D3E9D">
            <w:pPr>
              <w:jc w:val="center"/>
            </w:pPr>
          </w:p>
        </w:tc>
      </w:tr>
      <w:tr w:rsidR="00CB366B" w14:paraId="023505DB" w14:textId="77777777" w:rsidTr="00CB366B">
        <w:tc>
          <w:tcPr>
            <w:tcW w:w="692" w:type="dxa"/>
          </w:tcPr>
          <w:p w14:paraId="5360C197" w14:textId="4C052900" w:rsidR="00CB366B" w:rsidRDefault="00CB366B" w:rsidP="001D3E9D">
            <w:r>
              <w:rPr>
                <w:rFonts w:hint="eastAsia"/>
              </w:rPr>
              <w:t>4</w:t>
            </w:r>
          </w:p>
        </w:tc>
        <w:tc>
          <w:tcPr>
            <w:tcW w:w="2936" w:type="dxa"/>
          </w:tcPr>
          <w:p w14:paraId="6BAAAC8B" w14:textId="77777777" w:rsidR="00CB366B" w:rsidRPr="001D3E9D" w:rsidRDefault="00CB366B" w:rsidP="001D3E9D">
            <w:pPr>
              <w:rPr>
                <w:sz w:val="24"/>
                <w:szCs w:val="24"/>
              </w:rPr>
            </w:pPr>
            <w:r w:rsidRPr="001D3E9D">
              <w:rPr>
                <w:rFonts w:hint="eastAsia"/>
                <w:sz w:val="24"/>
                <w:szCs w:val="24"/>
              </w:rPr>
              <w:t>熟悉各种推断统计方法的使用条件，能够正确选择和应用各种方法，并对统计结果做出科学合理的解释。</w:t>
            </w:r>
          </w:p>
          <w:p w14:paraId="41EF9080" w14:textId="77777777" w:rsidR="00CB366B" w:rsidRDefault="00CB366B" w:rsidP="001D3E9D"/>
        </w:tc>
        <w:tc>
          <w:tcPr>
            <w:tcW w:w="828" w:type="dxa"/>
          </w:tcPr>
          <w:p w14:paraId="15187253" w14:textId="77777777" w:rsidR="00CB366B" w:rsidRDefault="00CB366B" w:rsidP="001D3E9D">
            <w:pPr>
              <w:jc w:val="center"/>
            </w:pPr>
          </w:p>
        </w:tc>
        <w:tc>
          <w:tcPr>
            <w:tcW w:w="927" w:type="dxa"/>
          </w:tcPr>
          <w:p w14:paraId="1E8765C1" w14:textId="18C20EAF" w:rsidR="00CB366B" w:rsidRDefault="00594E60" w:rsidP="001D3E9D">
            <w:pPr>
              <w:jc w:val="center"/>
            </w:pPr>
            <w:r>
              <w:rPr>
                <w:rFonts w:hint="eastAsia"/>
              </w:rPr>
              <w:t>2</w:t>
            </w:r>
            <w:r w:rsidR="00CB366B">
              <w:rPr>
                <w:rFonts w:hint="eastAsia"/>
              </w:rPr>
              <w:t>0%</w:t>
            </w:r>
          </w:p>
        </w:tc>
        <w:tc>
          <w:tcPr>
            <w:tcW w:w="927" w:type="dxa"/>
          </w:tcPr>
          <w:p w14:paraId="4B575C21" w14:textId="6D43D931" w:rsidR="00CB366B" w:rsidRDefault="00CB366B" w:rsidP="001D3E9D">
            <w:pPr>
              <w:jc w:val="center"/>
            </w:pPr>
            <w:r>
              <w:rPr>
                <w:rFonts w:hint="eastAsia"/>
              </w:rPr>
              <w:t>20%</w:t>
            </w:r>
          </w:p>
        </w:tc>
        <w:tc>
          <w:tcPr>
            <w:tcW w:w="927" w:type="dxa"/>
          </w:tcPr>
          <w:p w14:paraId="71762E9C" w14:textId="1FE2B78F" w:rsidR="00CB366B" w:rsidRDefault="00594E60" w:rsidP="001D3E9D">
            <w:pPr>
              <w:jc w:val="center"/>
            </w:pPr>
            <w:r>
              <w:rPr>
                <w:rFonts w:hint="eastAsia"/>
              </w:rPr>
              <w:t>3</w:t>
            </w:r>
            <w:r w:rsidR="00CB366B">
              <w:rPr>
                <w:rFonts w:hint="eastAsia"/>
              </w:rPr>
              <w:t>0%</w:t>
            </w:r>
          </w:p>
        </w:tc>
        <w:tc>
          <w:tcPr>
            <w:tcW w:w="644" w:type="dxa"/>
          </w:tcPr>
          <w:p w14:paraId="5DE70198" w14:textId="77777777" w:rsidR="00CB366B" w:rsidRDefault="00CB366B" w:rsidP="001D3E9D">
            <w:pPr>
              <w:jc w:val="center"/>
            </w:pPr>
          </w:p>
        </w:tc>
      </w:tr>
      <w:tr w:rsidR="00CB366B" w14:paraId="3C7F9269" w14:textId="77777777" w:rsidTr="00CB366B">
        <w:tc>
          <w:tcPr>
            <w:tcW w:w="692" w:type="dxa"/>
          </w:tcPr>
          <w:p w14:paraId="42702BEC" w14:textId="709BEA87" w:rsidR="00CB366B" w:rsidRDefault="00CB366B" w:rsidP="001D3E9D">
            <w:r>
              <w:rPr>
                <w:rFonts w:hint="eastAsia"/>
              </w:rPr>
              <w:t>5</w:t>
            </w:r>
          </w:p>
        </w:tc>
        <w:tc>
          <w:tcPr>
            <w:tcW w:w="2936" w:type="dxa"/>
          </w:tcPr>
          <w:p w14:paraId="6451CB1C" w14:textId="06808342" w:rsidR="00CB366B" w:rsidRDefault="00CB366B" w:rsidP="001D3E9D">
            <w:r>
              <w:rPr>
                <w:rFonts w:hint="eastAsia"/>
                <w:sz w:val="24"/>
                <w:szCs w:val="24"/>
              </w:rPr>
              <w:t>了解必要的计算机处理技术，包括现行统计软件的使用方法</w:t>
            </w:r>
          </w:p>
        </w:tc>
        <w:tc>
          <w:tcPr>
            <w:tcW w:w="828" w:type="dxa"/>
          </w:tcPr>
          <w:p w14:paraId="5B6F0D28" w14:textId="77777777" w:rsidR="00CB366B" w:rsidRDefault="00CB366B" w:rsidP="001D3E9D">
            <w:pPr>
              <w:jc w:val="center"/>
            </w:pPr>
          </w:p>
        </w:tc>
        <w:tc>
          <w:tcPr>
            <w:tcW w:w="927" w:type="dxa"/>
          </w:tcPr>
          <w:p w14:paraId="30E9CADD" w14:textId="65E69F02" w:rsidR="00CB366B" w:rsidRDefault="00CB366B" w:rsidP="001D3E9D">
            <w:pPr>
              <w:jc w:val="center"/>
            </w:pPr>
          </w:p>
        </w:tc>
        <w:tc>
          <w:tcPr>
            <w:tcW w:w="927" w:type="dxa"/>
          </w:tcPr>
          <w:p w14:paraId="14184406" w14:textId="40D34A49" w:rsidR="00CB366B" w:rsidRDefault="00CB366B" w:rsidP="001D3E9D">
            <w:pPr>
              <w:jc w:val="center"/>
            </w:pPr>
            <w:r>
              <w:rPr>
                <w:rFonts w:hint="eastAsia"/>
              </w:rPr>
              <w:t>40%</w:t>
            </w:r>
          </w:p>
        </w:tc>
        <w:tc>
          <w:tcPr>
            <w:tcW w:w="927" w:type="dxa"/>
          </w:tcPr>
          <w:p w14:paraId="01F65574" w14:textId="77777777" w:rsidR="00CB366B" w:rsidRDefault="00CB366B" w:rsidP="001D3E9D">
            <w:pPr>
              <w:jc w:val="center"/>
            </w:pPr>
          </w:p>
        </w:tc>
        <w:tc>
          <w:tcPr>
            <w:tcW w:w="644" w:type="dxa"/>
          </w:tcPr>
          <w:p w14:paraId="6238EA40" w14:textId="77777777" w:rsidR="00CB366B" w:rsidRDefault="00CB366B" w:rsidP="001D3E9D">
            <w:pPr>
              <w:jc w:val="center"/>
            </w:pPr>
          </w:p>
        </w:tc>
      </w:tr>
      <w:tr w:rsidR="00594E60" w14:paraId="667A9206" w14:textId="77777777" w:rsidTr="00CB366B">
        <w:tc>
          <w:tcPr>
            <w:tcW w:w="692" w:type="dxa"/>
          </w:tcPr>
          <w:p w14:paraId="024A728A" w14:textId="73AF3E99" w:rsidR="00594E60" w:rsidRDefault="00594E60" w:rsidP="001D3E9D">
            <w:r>
              <w:rPr>
                <w:rFonts w:hint="eastAsia"/>
              </w:rPr>
              <w:t>6</w:t>
            </w:r>
          </w:p>
        </w:tc>
        <w:tc>
          <w:tcPr>
            <w:tcW w:w="2936" w:type="dxa"/>
          </w:tcPr>
          <w:p w14:paraId="7D18BCB2" w14:textId="40B6C845" w:rsidR="00594E60" w:rsidRPr="00594E60" w:rsidRDefault="00594E60" w:rsidP="001D3E9D">
            <w:pPr>
              <w:rPr>
                <w:sz w:val="24"/>
                <w:szCs w:val="24"/>
              </w:rPr>
            </w:pPr>
            <w:r w:rsidRPr="00594E60">
              <w:rPr>
                <w:rFonts w:hint="eastAsia"/>
                <w:sz w:val="24"/>
                <w:szCs w:val="24"/>
              </w:rPr>
              <w:t>熟悉运用统计学基本原理去正确看待日常生活中存在的现实问题、新闻报道、科普文章等信息的思维</w:t>
            </w:r>
          </w:p>
        </w:tc>
        <w:tc>
          <w:tcPr>
            <w:tcW w:w="828" w:type="dxa"/>
          </w:tcPr>
          <w:p w14:paraId="390BEB15" w14:textId="77777777" w:rsidR="00594E60" w:rsidRDefault="00594E60" w:rsidP="001D3E9D">
            <w:pPr>
              <w:jc w:val="center"/>
            </w:pPr>
          </w:p>
        </w:tc>
        <w:tc>
          <w:tcPr>
            <w:tcW w:w="927" w:type="dxa"/>
          </w:tcPr>
          <w:p w14:paraId="19465D1F" w14:textId="1F8A02EC" w:rsidR="00594E60" w:rsidRDefault="00594E60" w:rsidP="001D3E9D">
            <w:pPr>
              <w:jc w:val="center"/>
            </w:pPr>
            <w:r>
              <w:rPr>
                <w:rFonts w:hint="eastAsia"/>
              </w:rPr>
              <w:t>20%</w:t>
            </w:r>
          </w:p>
        </w:tc>
        <w:tc>
          <w:tcPr>
            <w:tcW w:w="927" w:type="dxa"/>
          </w:tcPr>
          <w:p w14:paraId="3B6F3598" w14:textId="77777777" w:rsidR="00594E60" w:rsidRDefault="00594E60" w:rsidP="001D3E9D">
            <w:pPr>
              <w:jc w:val="center"/>
            </w:pPr>
          </w:p>
        </w:tc>
        <w:tc>
          <w:tcPr>
            <w:tcW w:w="927" w:type="dxa"/>
          </w:tcPr>
          <w:p w14:paraId="3467DF10" w14:textId="5BCFA053" w:rsidR="00594E60" w:rsidRDefault="00594E60" w:rsidP="001D3E9D">
            <w:pPr>
              <w:jc w:val="center"/>
            </w:pPr>
            <w:r>
              <w:rPr>
                <w:rFonts w:hint="eastAsia"/>
              </w:rPr>
              <w:t>10%</w:t>
            </w:r>
          </w:p>
        </w:tc>
        <w:tc>
          <w:tcPr>
            <w:tcW w:w="644" w:type="dxa"/>
          </w:tcPr>
          <w:p w14:paraId="0FE5304C" w14:textId="77777777" w:rsidR="00594E60" w:rsidRDefault="00594E60" w:rsidP="001D3E9D">
            <w:pPr>
              <w:jc w:val="center"/>
            </w:pPr>
          </w:p>
        </w:tc>
      </w:tr>
      <w:tr w:rsidR="00594E60" w14:paraId="6BE2B7BA" w14:textId="77777777" w:rsidTr="00CB366B">
        <w:tc>
          <w:tcPr>
            <w:tcW w:w="692" w:type="dxa"/>
          </w:tcPr>
          <w:p w14:paraId="48B557BE" w14:textId="2501604E" w:rsidR="00594E60" w:rsidRDefault="00594E60" w:rsidP="001D3E9D">
            <w:r>
              <w:rPr>
                <w:rFonts w:hint="eastAsia"/>
              </w:rPr>
              <w:t>7</w:t>
            </w:r>
          </w:p>
        </w:tc>
        <w:tc>
          <w:tcPr>
            <w:tcW w:w="2936" w:type="dxa"/>
          </w:tcPr>
          <w:p w14:paraId="6FF3F7E6" w14:textId="4EAB2996" w:rsidR="00594E60" w:rsidRPr="00594E60" w:rsidRDefault="00594E60" w:rsidP="001D3E9D">
            <w:pPr>
              <w:rPr>
                <w:sz w:val="24"/>
                <w:szCs w:val="24"/>
              </w:rPr>
            </w:pPr>
            <w:r w:rsidRPr="00594E60">
              <w:rPr>
                <w:rFonts w:hint="eastAsia"/>
                <w:sz w:val="24"/>
                <w:szCs w:val="24"/>
              </w:rPr>
              <w:t>了解各种统计方法的起源、发展、原理、应用，能够根据具体情况使用并改进相应的统计方法</w:t>
            </w:r>
          </w:p>
        </w:tc>
        <w:tc>
          <w:tcPr>
            <w:tcW w:w="828" w:type="dxa"/>
          </w:tcPr>
          <w:p w14:paraId="7D7A37A0" w14:textId="77777777" w:rsidR="00594E60" w:rsidRDefault="00594E60" w:rsidP="001D3E9D">
            <w:pPr>
              <w:jc w:val="center"/>
            </w:pPr>
          </w:p>
        </w:tc>
        <w:tc>
          <w:tcPr>
            <w:tcW w:w="927" w:type="dxa"/>
          </w:tcPr>
          <w:p w14:paraId="54B4E5BE" w14:textId="47E00EFF" w:rsidR="00594E60" w:rsidRDefault="00594E60" w:rsidP="001D3E9D">
            <w:pPr>
              <w:jc w:val="center"/>
            </w:pPr>
            <w:r>
              <w:rPr>
                <w:rFonts w:hint="eastAsia"/>
              </w:rPr>
              <w:t>10%</w:t>
            </w:r>
          </w:p>
        </w:tc>
        <w:tc>
          <w:tcPr>
            <w:tcW w:w="927" w:type="dxa"/>
          </w:tcPr>
          <w:p w14:paraId="3ADE842A" w14:textId="77777777" w:rsidR="00594E60" w:rsidRDefault="00594E60" w:rsidP="001D3E9D">
            <w:pPr>
              <w:jc w:val="center"/>
            </w:pPr>
          </w:p>
        </w:tc>
        <w:tc>
          <w:tcPr>
            <w:tcW w:w="927" w:type="dxa"/>
          </w:tcPr>
          <w:p w14:paraId="05810672" w14:textId="0C190FFA" w:rsidR="00594E60" w:rsidRDefault="00594E60" w:rsidP="001D3E9D">
            <w:pPr>
              <w:jc w:val="center"/>
            </w:pPr>
            <w:r>
              <w:rPr>
                <w:rFonts w:hint="eastAsia"/>
              </w:rPr>
              <w:t>10%</w:t>
            </w:r>
          </w:p>
        </w:tc>
        <w:tc>
          <w:tcPr>
            <w:tcW w:w="644" w:type="dxa"/>
          </w:tcPr>
          <w:p w14:paraId="41E0E5F5" w14:textId="77777777" w:rsidR="00594E60" w:rsidRDefault="00594E60" w:rsidP="001D3E9D">
            <w:pPr>
              <w:jc w:val="center"/>
            </w:pPr>
          </w:p>
        </w:tc>
      </w:tr>
      <w:tr w:rsidR="00CB366B" w14:paraId="243B5637" w14:textId="77777777" w:rsidTr="00CB366B">
        <w:tc>
          <w:tcPr>
            <w:tcW w:w="692" w:type="dxa"/>
          </w:tcPr>
          <w:p w14:paraId="4F3C8C8E" w14:textId="77777777" w:rsidR="00CB366B" w:rsidRDefault="00CB366B" w:rsidP="001D3E9D">
            <w:r>
              <w:rPr>
                <w:rFonts w:hint="eastAsia"/>
              </w:rPr>
              <w:lastRenderedPageBreak/>
              <w:t>……</w:t>
            </w:r>
          </w:p>
        </w:tc>
        <w:tc>
          <w:tcPr>
            <w:tcW w:w="2936" w:type="dxa"/>
          </w:tcPr>
          <w:p w14:paraId="60E90BE3" w14:textId="77777777" w:rsidR="00CB366B" w:rsidRDefault="00CB366B" w:rsidP="001D3E9D">
            <w:r>
              <w:rPr>
                <w:rFonts w:hint="eastAsia"/>
              </w:rPr>
              <w:t>……</w:t>
            </w:r>
          </w:p>
        </w:tc>
        <w:tc>
          <w:tcPr>
            <w:tcW w:w="828" w:type="dxa"/>
          </w:tcPr>
          <w:p w14:paraId="372F76CA" w14:textId="77777777" w:rsidR="00CB366B" w:rsidRDefault="00CB366B" w:rsidP="001D3E9D"/>
        </w:tc>
        <w:tc>
          <w:tcPr>
            <w:tcW w:w="927" w:type="dxa"/>
          </w:tcPr>
          <w:p w14:paraId="6779EE4F" w14:textId="4E5893EB" w:rsidR="00CB366B" w:rsidRDefault="00CB366B" w:rsidP="001D3E9D">
            <w:r>
              <w:rPr>
                <w:rFonts w:hint="eastAsia"/>
              </w:rPr>
              <w:t>……</w:t>
            </w:r>
          </w:p>
        </w:tc>
        <w:tc>
          <w:tcPr>
            <w:tcW w:w="927" w:type="dxa"/>
          </w:tcPr>
          <w:p w14:paraId="4BB84DA7" w14:textId="77777777" w:rsidR="00CB366B" w:rsidRDefault="00CB366B" w:rsidP="001D3E9D">
            <w:r>
              <w:rPr>
                <w:rFonts w:hint="eastAsia"/>
              </w:rPr>
              <w:t>……</w:t>
            </w:r>
          </w:p>
        </w:tc>
        <w:tc>
          <w:tcPr>
            <w:tcW w:w="927" w:type="dxa"/>
          </w:tcPr>
          <w:p w14:paraId="7887CA4B" w14:textId="77777777" w:rsidR="00CB366B" w:rsidRDefault="00CB366B" w:rsidP="001D3E9D">
            <w:r>
              <w:rPr>
                <w:rFonts w:hint="eastAsia"/>
              </w:rPr>
              <w:t>……</w:t>
            </w:r>
          </w:p>
        </w:tc>
        <w:tc>
          <w:tcPr>
            <w:tcW w:w="644" w:type="dxa"/>
          </w:tcPr>
          <w:p w14:paraId="0C689C28" w14:textId="77777777" w:rsidR="00CB366B" w:rsidRDefault="00CB366B" w:rsidP="001D3E9D">
            <w:r>
              <w:rPr>
                <w:rFonts w:hint="eastAsia"/>
              </w:rPr>
              <w:t>……</w:t>
            </w:r>
          </w:p>
        </w:tc>
      </w:tr>
      <w:tr w:rsidR="00CB366B" w14:paraId="609CC660" w14:textId="77777777" w:rsidTr="00CB366B">
        <w:tc>
          <w:tcPr>
            <w:tcW w:w="3628" w:type="dxa"/>
            <w:gridSpan w:val="2"/>
          </w:tcPr>
          <w:p w14:paraId="136751DA" w14:textId="77777777" w:rsidR="00CB366B" w:rsidRDefault="00CB366B" w:rsidP="001D3E9D">
            <w:pPr>
              <w:jc w:val="center"/>
            </w:pPr>
            <w:r>
              <w:rPr>
                <w:rFonts w:hint="eastAsia"/>
              </w:rPr>
              <w:t>总计</w:t>
            </w:r>
          </w:p>
        </w:tc>
        <w:tc>
          <w:tcPr>
            <w:tcW w:w="828" w:type="dxa"/>
          </w:tcPr>
          <w:p w14:paraId="44E9F15A" w14:textId="587F77E0" w:rsidR="00CB366B" w:rsidRDefault="00CB366B" w:rsidP="001D3E9D">
            <w:pPr>
              <w:jc w:val="center"/>
            </w:pPr>
            <w:r>
              <w:rPr>
                <w:rFonts w:hint="eastAsia"/>
              </w:rPr>
              <w:t>100%</w:t>
            </w:r>
          </w:p>
        </w:tc>
        <w:tc>
          <w:tcPr>
            <w:tcW w:w="927" w:type="dxa"/>
          </w:tcPr>
          <w:p w14:paraId="7DBBD1D0" w14:textId="32ECE3BF" w:rsidR="00CB366B" w:rsidRDefault="00CB366B" w:rsidP="001D3E9D">
            <w:pPr>
              <w:jc w:val="center"/>
            </w:pPr>
            <w:bookmarkStart w:id="7" w:name="OLE_LINK33"/>
            <w:r>
              <w:rPr>
                <w:rFonts w:hint="eastAsia"/>
              </w:rPr>
              <w:t>100</w:t>
            </w:r>
            <w:r>
              <w:t>%</w:t>
            </w:r>
            <w:bookmarkEnd w:id="7"/>
          </w:p>
        </w:tc>
        <w:tc>
          <w:tcPr>
            <w:tcW w:w="927" w:type="dxa"/>
          </w:tcPr>
          <w:p w14:paraId="296D0C8E" w14:textId="73518F52" w:rsidR="00CB366B" w:rsidRDefault="00CB366B" w:rsidP="001D3E9D">
            <w:pPr>
              <w:jc w:val="center"/>
            </w:pPr>
            <w:r>
              <w:rPr>
                <w:rFonts w:hint="eastAsia"/>
              </w:rPr>
              <w:t>100</w:t>
            </w:r>
            <w:r>
              <w:t>%</w:t>
            </w:r>
          </w:p>
        </w:tc>
        <w:tc>
          <w:tcPr>
            <w:tcW w:w="927" w:type="dxa"/>
          </w:tcPr>
          <w:p w14:paraId="57875DF4" w14:textId="1AF42132" w:rsidR="00CB366B" w:rsidRDefault="00CB366B" w:rsidP="001D3E9D">
            <w:pPr>
              <w:jc w:val="center"/>
            </w:pPr>
            <w:r>
              <w:rPr>
                <w:rFonts w:hint="eastAsia"/>
              </w:rPr>
              <w:t>100</w:t>
            </w:r>
            <w:r>
              <w:t>%</w:t>
            </w:r>
          </w:p>
        </w:tc>
        <w:tc>
          <w:tcPr>
            <w:tcW w:w="644" w:type="dxa"/>
          </w:tcPr>
          <w:p w14:paraId="7F2C4695" w14:textId="77777777" w:rsidR="00CB366B" w:rsidRDefault="00CB366B" w:rsidP="001D3E9D">
            <w:pPr>
              <w:jc w:val="center"/>
            </w:pPr>
            <w:r>
              <w:rPr>
                <w:rFonts w:hint="eastAsia"/>
              </w:rPr>
              <w:t>100</w:t>
            </w:r>
          </w:p>
        </w:tc>
      </w:tr>
    </w:tbl>
    <w:p w14:paraId="797341A4" w14:textId="77777777" w:rsidR="003B5FDD" w:rsidRDefault="003B5FDD" w:rsidP="00391BAF">
      <w:pPr>
        <w:pStyle w:val="2"/>
        <w:spacing w:beforeLines="50" w:before="156" w:afterLines="50" w:after="156" w:line="360" w:lineRule="auto"/>
        <w:rPr>
          <w:rFonts w:ascii="黑体" w:eastAsia="黑体" w:hAnsi="黑体"/>
          <w:sz w:val="24"/>
          <w:szCs w:val="24"/>
        </w:rPr>
      </w:pPr>
    </w:p>
    <w:p w14:paraId="55AA1894" w14:textId="77777777" w:rsidR="008C5588" w:rsidRPr="001C0773" w:rsidRDefault="00252091" w:rsidP="00391BAF">
      <w:pPr>
        <w:pStyle w:val="2"/>
        <w:spacing w:beforeLines="50" w:before="156" w:afterLines="50" w:after="156" w:line="360" w:lineRule="auto"/>
        <w:ind w:firstLineChars="200" w:firstLine="482"/>
        <w:rPr>
          <w:rFonts w:ascii="黑体" w:eastAsia="黑体" w:hAnsi="黑体"/>
          <w:sz w:val="24"/>
          <w:szCs w:val="24"/>
        </w:rPr>
      </w:pPr>
      <w:r>
        <w:rPr>
          <w:rFonts w:ascii="黑体" w:eastAsia="黑体" w:hAnsi="黑体" w:hint="eastAsia"/>
          <w:sz w:val="24"/>
          <w:szCs w:val="24"/>
        </w:rPr>
        <w:t>六</w:t>
      </w:r>
      <w:r w:rsidR="008C5588" w:rsidRPr="00BA7B27">
        <w:rPr>
          <w:rFonts w:ascii="黑体" w:eastAsia="黑体" w:hAnsi="黑体" w:hint="eastAsia"/>
          <w:sz w:val="24"/>
          <w:szCs w:val="24"/>
        </w:rPr>
        <w:t>、课程学习资源</w:t>
      </w:r>
    </w:p>
    <w:p w14:paraId="797DC419" w14:textId="7C6BC3FE" w:rsidR="00E31B62" w:rsidRDefault="00E31B62" w:rsidP="00260E29">
      <w:pPr>
        <w:spacing w:line="360" w:lineRule="auto"/>
        <w:ind w:firstLineChars="200" w:firstLine="420"/>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1.选用教材</w:t>
      </w:r>
    </w:p>
    <w:p w14:paraId="4D4AF15E" w14:textId="528928E1" w:rsidR="00347FFB" w:rsidRDefault="00A8347A" w:rsidP="00260E29">
      <w:pPr>
        <w:spacing w:line="360" w:lineRule="auto"/>
        <w:ind w:firstLineChars="200" w:firstLine="420"/>
        <w:rPr>
          <w:rFonts w:asciiTheme="minorEastAsia" w:eastAsiaTheme="minorEastAsia" w:hAnsiTheme="minorEastAsia"/>
          <w:bCs/>
          <w:color w:val="000000" w:themeColor="text1"/>
          <w:szCs w:val="21"/>
        </w:rPr>
      </w:pPr>
      <w:r>
        <w:rPr>
          <w:rFonts w:ascii="Tahoma" w:hAnsi="Tahoma" w:cs="Tahoma"/>
          <w:color w:val="030303"/>
          <w:szCs w:val="21"/>
        </w:rPr>
        <w:t>《心理统计学与</w:t>
      </w:r>
      <w:r>
        <w:rPr>
          <w:rFonts w:ascii="Tahoma" w:hAnsi="Tahoma" w:cs="Tahoma"/>
          <w:color w:val="030303"/>
          <w:szCs w:val="21"/>
        </w:rPr>
        <w:t>SPSS</w:t>
      </w:r>
      <w:r>
        <w:rPr>
          <w:rFonts w:ascii="Tahoma" w:hAnsi="Tahoma" w:cs="Tahoma"/>
          <w:color w:val="030303"/>
          <w:szCs w:val="21"/>
        </w:rPr>
        <w:t>应用》（第</w:t>
      </w:r>
      <w:r>
        <w:rPr>
          <w:rFonts w:ascii="Tahoma" w:hAnsi="Tahoma" w:cs="Tahoma"/>
          <w:color w:val="030303"/>
          <w:szCs w:val="21"/>
        </w:rPr>
        <w:t>1</w:t>
      </w:r>
      <w:r>
        <w:rPr>
          <w:rFonts w:ascii="Tahoma" w:hAnsi="Tahoma" w:cs="Tahoma"/>
          <w:color w:val="030303"/>
          <w:szCs w:val="21"/>
        </w:rPr>
        <w:t>版），邓铸等编著，北京师范大学出版社，</w:t>
      </w:r>
      <w:r>
        <w:rPr>
          <w:rFonts w:ascii="Tahoma" w:hAnsi="Tahoma" w:cs="Tahoma"/>
          <w:color w:val="030303"/>
          <w:szCs w:val="21"/>
        </w:rPr>
        <w:t>2017</w:t>
      </w:r>
      <w:r>
        <w:rPr>
          <w:rFonts w:ascii="Tahoma" w:hAnsi="Tahoma" w:cs="Tahoma"/>
          <w:color w:val="030303"/>
          <w:szCs w:val="21"/>
        </w:rPr>
        <w:t>年</w:t>
      </w:r>
    </w:p>
    <w:p w14:paraId="68D8E738" w14:textId="32ECE7B1" w:rsidR="006D1468" w:rsidRDefault="00E31B62" w:rsidP="00B0636B">
      <w:pPr>
        <w:spacing w:line="360" w:lineRule="auto"/>
        <w:ind w:firstLineChars="200" w:firstLine="420"/>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2</w:t>
      </w:r>
      <w:r w:rsidR="008C5588" w:rsidRPr="00260E29">
        <w:rPr>
          <w:rFonts w:asciiTheme="minorEastAsia" w:eastAsiaTheme="minorEastAsia" w:hAnsiTheme="minorEastAsia" w:hint="eastAsia"/>
          <w:bCs/>
          <w:color w:val="000000" w:themeColor="text1"/>
          <w:szCs w:val="21"/>
        </w:rPr>
        <w:t>.主要参考书目</w:t>
      </w:r>
    </w:p>
    <w:p w14:paraId="0C7F7D44" w14:textId="447DFFA0" w:rsidR="00A8347A" w:rsidRDefault="00A8347A" w:rsidP="00252091">
      <w:pPr>
        <w:spacing w:line="360" w:lineRule="auto"/>
        <w:ind w:firstLineChars="200" w:firstLine="420"/>
        <w:rPr>
          <w:rFonts w:ascii="Tahoma" w:hAnsi="Tahoma" w:cs="Tahoma"/>
          <w:color w:val="030303"/>
          <w:szCs w:val="21"/>
        </w:rPr>
      </w:pPr>
      <w:r w:rsidRPr="00A8347A">
        <w:rPr>
          <w:rFonts w:ascii="Tahoma" w:hAnsi="Tahoma" w:cs="Tahoma"/>
          <w:color w:val="030303"/>
        </w:rPr>
        <w:t>《</w:t>
      </w:r>
      <w:r w:rsidRPr="00A8347A">
        <w:rPr>
          <w:rFonts w:ascii="Tahoma" w:hAnsi="Tahoma" w:cs="Tahoma"/>
          <w:color w:val="030303"/>
          <w:szCs w:val="21"/>
        </w:rPr>
        <w:t>心理统计学》（第</w:t>
      </w:r>
      <w:r w:rsidRPr="00A8347A">
        <w:rPr>
          <w:rFonts w:ascii="Tahoma" w:hAnsi="Tahoma" w:cs="Tahoma"/>
          <w:color w:val="030303"/>
          <w:szCs w:val="21"/>
        </w:rPr>
        <w:t>3</w:t>
      </w:r>
      <w:r w:rsidRPr="00A8347A">
        <w:rPr>
          <w:rFonts w:ascii="Tahoma" w:hAnsi="Tahoma" w:cs="Tahoma"/>
          <w:color w:val="030303"/>
          <w:szCs w:val="21"/>
        </w:rPr>
        <w:t>版）</w:t>
      </w:r>
      <w:r w:rsidR="00F35790">
        <w:rPr>
          <w:rFonts w:ascii="Tahoma" w:hAnsi="Tahoma" w:cs="Tahoma" w:hint="eastAsia"/>
          <w:color w:val="030303"/>
          <w:szCs w:val="21"/>
        </w:rPr>
        <w:t>，</w:t>
      </w:r>
      <w:r w:rsidR="00FB743D">
        <w:rPr>
          <w:rFonts w:ascii="Tahoma" w:hAnsi="Tahoma" w:cs="Tahoma" w:hint="eastAsia"/>
          <w:color w:val="030303"/>
          <w:szCs w:val="21"/>
        </w:rPr>
        <w:t>（</w:t>
      </w:r>
      <w:r w:rsidRPr="00A8347A">
        <w:rPr>
          <w:rFonts w:ascii="Tahoma" w:hAnsi="Tahoma" w:cs="Tahoma"/>
          <w:color w:val="030303"/>
          <w:szCs w:val="21"/>
        </w:rPr>
        <w:t>美</w:t>
      </w:r>
      <w:r w:rsidR="00FB743D">
        <w:rPr>
          <w:rFonts w:ascii="Tahoma" w:hAnsi="Tahoma" w:cs="Tahoma" w:hint="eastAsia"/>
          <w:color w:val="030303"/>
          <w:szCs w:val="21"/>
        </w:rPr>
        <w:t>）</w:t>
      </w:r>
      <w:r w:rsidRPr="00A8347A">
        <w:rPr>
          <w:rFonts w:ascii="Tahoma" w:hAnsi="Tahoma" w:cs="Tahoma"/>
          <w:color w:val="030303"/>
          <w:szCs w:val="21"/>
        </w:rPr>
        <w:t>B.H.</w:t>
      </w:r>
      <w:r w:rsidRPr="00A8347A">
        <w:rPr>
          <w:rFonts w:ascii="Tahoma" w:hAnsi="Tahoma" w:cs="Tahoma"/>
          <w:color w:val="030303"/>
          <w:szCs w:val="21"/>
        </w:rPr>
        <w:t>科恩</w:t>
      </w:r>
      <w:r w:rsidR="00FB743D">
        <w:rPr>
          <w:rFonts w:ascii="Tahoma" w:hAnsi="Tahoma" w:cs="Tahoma" w:hint="eastAsia"/>
          <w:color w:val="030303"/>
          <w:szCs w:val="21"/>
        </w:rPr>
        <w:t>编著</w:t>
      </w:r>
      <w:r w:rsidR="00F35790">
        <w:rPr>
          <w:rFonts w:ascii="Tahoma" w:hAnsi="Tahoma" w:cs="Tahoma" w:hint="eastAsia"/>
          <w:color w:val="030303"/>
          <w:szCs w:val="21"/>
        </w:rPr>
        <w:t>，</w:t>
      </w:r>
      <w:r w:rsidRPr="00A8347A">
        <w:rPr>
          <w:rFonts w:ascii="Tahoma" w:hAnsi="Tahoma" w:cs="Tahoma"/>
          <w:color w:val="030303"/>
          <w:szCs w:val="21"/>
        </w:rPr>
        <w:t>高定国、周欣悦</w:t>
      </w:r>
      <w:r w:rsidR="00FB743D">
        <w:rPr>
          <w:rFonts w:ascii="Tahoma" w:hAnsi="Tahoma" w:cs="Tahoma" w:hint="eastAsia"/>
          <w:color w:val="030303"/>
          <w:szCs w:val="21"/>
        </w:rPr>
        <w:t>译，</w:t>
      </w:r>
      <w:r w:rsidRPr="00A8347A">
        <w:rPr>
          <w:rFonts w:ascii="Tahoma" w:hAnsi="Tahoma" w:cs="Tahoma"/>
          <w:color w:val="030303"/>
          <w:szCs w:val="21"/>
        </w:rPr>
        <w:t>华东师范大学出版社</w:t>
      </w:r>
      <w:r w:rsidRPr="00A8347A">
        <w:rPr>
          <w:rFonts w:ascii="Tahoma" w:hAnsi="Tahoma" w:cs="Tahoma" w:hint="eastAsia"/>
          <w:color w:val="030303"/>
          <w:szCs w:val="21"/>
        </w:rPr>
        <w:t>，</w:t>
      </w:r>
      <w:r w:rsidRPr="00A8347A">
        <w:rPr>
          <w:rFonts w:ascii="Tahoma" w:hAnsi="Tahoma" w:cs="Tahoma"/>
          <w:color w:val="030303"/>
          <w:szCs w:val="21"/>
        </w:rPr>
        <w:t>2011</w:t>
      </w:r>
      <w:r w:rsidRPr="00A8347A">
        <w:rPr>
          <w:rFonts w:ascii="Tahoma" w:hAnsi="Tahoma" w:cs="Tahoma" w:hint="eastAsia"/>
          <w:color w:val="030303"/>
          <w:szCs w:val="21"/>
        </w:rPr>
        <w:t>年</w:t>
      </w:r>
    </w:p>
    <w:p w14:paraId="0A8E1CD9" w14:textId="5F1875F4" w:rsidR="00194A95" w:rsidRDefault="00194A95" w:rsidP="00252091">
      <w:pPr>
        <w:spacing w:line="360" w:lineRule="auto"/>
        <w:ind w:firstLineChars="200" w:firstLine="420"/>
        <w:rPr>
          <w:rFonts w:ascii="Tahoma" w:hAnsi="Tahoma" w:cs="Tahoma"/>
          <w:color w:val="030303"/>
          <w:szCs w:val="21"/>
        </w:rPr>
      </w:pPr>
      <w:r>
        <w:rPr>
          <w:rFonts w:ascii="Tahoma" w:hAnsi="Tahoma" w:cs="Tahoma" w:hint="eastAsia"/>
          <w:color w:val="030303"/>
          <w:szCs w:val="21"/>
        </w:rPr>
        <w:t>《赤裸裸的统计学》</w:t>
      </w:r>
      <w:r w:rsidR="008253A5">
        <w:rPr>
          <w:rFonts w:ascii="Tahoma" w:hAnsi="Tahoma" w:cs="Tahoma" w:hint="eastAsia"/>
          <w:color w:val="030303"/>
          <w:szCs w:val="21"/>
        </w:rPr>
        <w:t>，（</w:t>
      </w:r>
      <w:r w:rsidR="00F35790">
        <w:rPr>
          <w:rFonts w:ascii="Tahoma" w:hAnsi="Tahoma" w:cs="Tahoma" w:hint="eastAsia"/>
          <w:color w:val="030303"/>
          <w:szCs w:val="21"/>
        </w:rPr>
        <w:t>美</w:t>
      </w:r>
      <w:r w:rsidR="008253A5">
        <w:rPr>
          <w:rFonts w:ascii="Tahoma" w:hAnsi="Tahoma" w:cs="Tahoma" w:hint="eastAsia"/>
          <w:color w:val="030303"/>
          <w:szCs w:val="21"/>
        </w:rPr>
        <w:t>）</w:t>
      </w:r>
      <w:r w:rsidR="00F35790" w:rsidRPr="00F35790">
        <w:rPr>
          <w:rFonts w:ascii="Tahoma" w:hAnsi="Tahoma" w:cs="Tahoma" w:hint="eastAsia"/>
          <w:color w:val="030303"/>
          <w:szCs w:val="21"/>
        </w:rPr>
        <w:t>查尔斯·韦兰</w:t>
      </w:r>
      <w:r w:rsidR="00FB743D">
        <w:rPr>
          <w:rFonts w:ascii="Tahoma" w:hAnsi="Tahoma" w:cs="Tahoma" w:hint="eastAsia"/>
          <w:color w:val="030303"/>
          <w:szCs w:val="21"/>
        </w:rPr>
        <w:t>编著</w:t>
      </w:r>
      <w:r w:rsidR="00F35790">
        <w:rPr>
          <w:rFonts w:ascii="Tahoma" w:hAnsi="Tahoma" w:cs="Tahoma" w:hint="eastAsia"/>
          <w:color w:val="030303"/>
          <w:szCs w:val="21"/>
        </w:rPr>
        <w:t>，曹</w:t>
      </w:r>
      <w:proofErr w:type="gramStart"/>
      <w:r w:rsidR="008253A5">
        <w:rPr>
          <w:rFonts w:ascii="Tahoma" w:hAnsi="Tahoma" w:cs="Tahoma" w:hint="eastAsia"/>
          <w:color w:val="030303"/>
          <w:szCs w:val="21"/>
        </w:rPr>
        <w:t>槟</w:t>
      </w:r>
      <w:proofErr w:type="gramEnd"/>
      <w:r w:rsidR="00FB743D">
        <w:rPr>
          <w:rFonts w:ascii="Tahoma" w:hAnsi="Tahoma" w:cs="Tahoma" w:hint="eastAsia"/>
          <w:color w:val="030303"/>
          <w:szCs w:val="21"/>
        </w:rPr>
        <w:t>译</w:t>
      </w:r>
      <w:r w:rsidR="008253A5">
        <w:rPr>
          <w:rFonts w:ascii="Tahoma" w:hAnsi="Tahoma" w:cs="Tahoma" w:hint="eastAsia"/>
          <w:color w:val="030303"/>
          <w:szCs w:val="21"/>
        </w:rPr>
        <w:t>，中信出版社，</w:t>
      </w:r>
      <w:r w:rsidR="008253A5">
        <w:rPr>
          <w:rFonts w:ascii="Tahoma" w:hAnsi="Tahoma" w:cs="Tahoma" w:hint="eastAsia"/>
          <w:color w:val="030303"/>
          <w:szCs w:val="21"/>
        </w:rPr>
        <w:t>2013</w:t>
      </w:r>
      <w:r w:rsidR="008253A5">
        <w:rPr>
          <w:rFonts w:ascii="Tahoma" w:hAnsi="Tahoma" w:cs="Tahoma" w:hint="eastAsia"/>
          <w:color w:val="030303"/>
          <w:szCs w:val="21"/>
        </w:rPr>
        <w:t>年</w:t>
      </w:r>
    </w:p>
    <w:p w14:paraId="4871F200" w14:textId="0D6BA975" w:rsidR="007B048C" w:rsidRDefault="007B048C" w:rsidP="007B048C">
      <w:pPr>
        <w:spacing w:line="360" w:lineRule="auto"/>
        <w:ind w:firstLineChars="200" w:firstLine="420"/>
        <w:rPr>
          <w:rFonts w:ascii="Tahoma" w:hAnsi="Tahoma" w:cs="Tahoma"/>
          <w:color w:val="030303"/>
          <w:szCs w:val="21"/>
        </w:rPr>
      </w:pPr>
      <w:r w:rsidRPr="007B048C">
        <w:rPr>
          <w:rFonts w:ascii="Tahoma" w:hAnsi="Tahoma" w:cs="Tahoma" w:hint="eastAsia"/>
          <w:color w:val="030303"/>
          <w:szCs w:val="21"/>
        </w:rPr>
        <w:t>《统计学的世界》</w:t>
      </w:r>
      <w:r>
        <w:rPr>
          <w:rFonts w:ascii="Tahoma" w:hAnsi="Tahoma" w:cs="Tahoma" w:hint="eastAsia"/>
          <w:color w:val="030303"/>
          <w:szCs w:val="21"/>
        </w:rPr>
        <w:t>，（美）</w:t>
      </w:r>
      <w:r w:rsidRPr="007B048C">
        <w:rPr>
          <w:rFonts w:ascii="Tahoma" w:hAnsi="Tahoma" w:cs="Tahoma" w:hint="eastAsia"/>
          <w:color w:val="030303"/>
          <w:szCs w:val="21"/>
        </w:rPr>
        <w:t>David</w:t>
      </w:r>
      <w:r w:rsidRPr="007B048C">
        <w:rPr>
          <w:rFonts w:ascii="Tahoma" w:hAnsi="Tahoma" w:cs="Tahoma"/>
          <w:color w:val="030303"/>
          <w:szCs w:val="21"/>
        </w:rPr>
        <w:t xml:space="preserve"> S. M</w:t>
      </w:r>
      <w:r w:rsidRPr="007B048C">
        <w:rPr>
          <w:rFonts w:ascii="Tahoma" w:hAnsi="Tahoma" w:cs="Tahoma" w:hint="eastAsia"/>
          <w:color w:val="030303"/>
          <w:szCs w:val="21"/>
        </w:rPr>
        <w:t>oore</w:t>
      </w:r>
      <w:r>
        <w:rPr>
          <w:rFonts w:ascii="Tahoma" w:hAnsi="Tahoma" w:cs="Tahoma" w:hint="eastAsia"/>
          <w:color w:val="030303"/>
          <w:szCs w:val="21"/>
        </w:rPr>
        <w:t>编</w:t>
      </w:r>
      <w:r w:rsidRPr="007B048C">
        <w:rPr>
          <w:rFonts w:ascii="Tahoma" w:hAnsi="Tahoma" w:cs="Tahoma" w:hint="eastAsia"/>
          <w:color w:val="030303"/>
          <w:szCs w:val="21"/>
        </w:rPr>
        <w:t>著</w:t>
      </w:r>
      <w:r>
        <w:rPr>
          <w:rFonts w:ascii="Tahoma" w:hAnsi="Tahoma" w:cs="Tahoma" w:hint="eastAsia"/>
          <w:color w:val="030303"/>
          <w:szCs w:val="21"/>
        </w:rPr>
        <w:t>，郑磊译，</w:t>
      </w:r>
      <w:r w:rsidRPr="007B048C">
        <w:rPr>
          <w:rFonts w:ascii="Tahoma" w:hAnsi="Tahoma" w:cs="Tahoma" w:hint="eastAsia"/>
          <w:color w:val="030303"/>
          <w:szCs w:val="21"/>
        </w:rPr>
        <w:t>中信出版</w:t>
      </w:r>
      <w:r>
        <w:rPr>
          <w:rFonts w:ascii="Tahoma" w:hAnsi="Tahoma" w:cs="Tahoma" w:hint="eastAsia"/>
          <w:color w:val="030303"/>
          <w:szCs w:val="21"/>
        </w:rPr>
        <w:t>社，</w:t>
      </w:r>
      <w:r>
        <w:rPr>
          <w:rFonts w:ascii="Tahoma" w:hAnsi="Tahoma" w:cs="Tahoma" w:hint="eastAsia"/>
          <w:color w:val="030303"/>
          <w:szCs w:val="21"/>
        </w:rPr>
        <w:t>2016</w:t>
      </w:r>
      <w:r>
        <w:rPr>
          <w:rFonts w:ascii="Tahoma" w:hAnsi="Tahoma" w:cs="Tahoma" w:hint="eastAsia"/>
          <w:color w:val="030303"/>
          <w:szCs w:val="21"/>
        </w:rPr>
        <w:t>年</w:t>
      </w:r>
    </w:p>
    <w:p w14:paraId="28F8D69A" w14:textId="598F6273" w:rsidR="00F35790" w:rsidRDefault="00F35790" w:rsidP="00252091">
      <w:pPr>
        <w:spacing w:line="360" w:lineRule="auto"/>
        <w:ind w:firstLineChars="200" w:firstLine="420"/>
        <w:rPr>
          <w:rFonts w:ascii="Tahoma" w:hAnsi="Tahoma" w:cs="Tahoma"/>
          <w:color w:val="030303"/>
          <w:szCs w:val="21"/>
        </w:rPr>
      </w:pPr>
      <w:r>
        <w:rPr>
          <w:rFonts w:ascii="Tahoma" w:hAnsi="Tahoma" w:cs="Tahoma" w:hint="eastAsia"/>
          <w:color w:val="030303"/>
          <w:szCs w:val="21"/>
        </w:rPr>
        <w:t>《女士品茶</w:t>
      </w:r>
      <w:r w:rsidR="008253A5">
        <w:rPr>
          <w:rFonts w:ascii="Tahoma" w:hAnsi="Tahoma" w:cs="Tahoma" w:hint="eastAsia"/>
          <w:color w:val="030303"/>
          <w:szCs w:val="21"/>
        </w:rPr>
        <w:t>：</w:t>
      </w:r>
      <w:r w:rsidR="008253A5">
        <w:rPr>
          <w:rFonts w:ascii="Helvetica" w:hAnsi="Helvetica"/>
          <w:color w:val="111111"/>
          <w:sz w:val="20"/>
          <w:szCs w:val="20"/>
          <w:shd w:val="clear" w:color="auto" w:fill="FFFFFF"/>
        </w:rPr>
        <w:t>20</w:t>
      </w:r>
      <w:r w:rsidR="008253A5">
        <w:rPr>
          <w:rFonts w:ascii="Helvetica" w:hAnsi="Helvetica"/>
          <w:color w:val="111111"/>
          <w:sz w:val="20"/>
          <w:szCs w:val="20"/>
          <w:shd w:val="clear" w:color="auto" w:fill="FFFFFF"/>
        </w:rPr>
        <w:t>世纪统计怎样变革了科学</w:t>
      </w:r>
      <w:r>
        <w:rPr>
          <w:rFonts w:ascii="Tahoma" w:hAnsi="Tahoma" w:cs="Tahoma" w:hint="eastAsia"/>
          <w:color w:val="030303"/>
          <w:szCs w:val="21"/>
        </w:rPr>
        <w:t>》</w:t>
      </w:r>
      <w:r w:rsidR="008253A5">
        <w:rPr>
          <w:rFonts w:ascii="Tahoma" w:hAnsi="Tahoma" w:cs="Tahoma" w:hint="eastAsia"/>
          <w:color w:val="030303"/>
          <w:szCs w:val="21"/>
        </w:rPr>
        <w:t>，（美）</w:t>
      </w:r>
      <w:r w:rsidR="008253A5" w:rsidRPr="008253A5">
        <w:rPr>
          <w:rFonts w:ascii="Times New Roman" w:hAnsi="Times New Roman"/>
          <w:color w:val="030303"/>
          <w:szCs w:val="21"/>
        </w:rPr>
        <w:t> </w:t>
      </w:r>
      <w:hyperlink r:id="rId12" w:history="1">
        <w:r w:rsidR="008253A5" w:rsidRPr="008253A5">
          <w:rPr>
            <w:rFonts w:ascii="Times New Roman" w:hAnsi="Times New Roman"/>
            <w:color w:val="030303"/>
            <w:szCs w:val="21"/>
          </w:rPr>
          <w:t>David Salsburg</w:t>
        </w:r>
      </w:hyperlink>
      <w:r w:rsidR="00FB743D">
        <w:rPr>
          <w:rFonts w:ascii="Times New Roman" w:hAnsi="Times New Roman" w:hint="eastAsia"/>
          <w:color w:val="030303"/>
          <w:szCs w:val="21"/>
        </w:rPr>
        <w:t>编著</w:t>
      </w:r>
      <w:r w:rsidR="008253A5">
        <w:rPr>
          <w:rFonts w:ascii="Times New Roman" w:hAnsi="Times New Roman" w:hint="eastAsia"/>
          <w:color w:val="030303"/>
          <w:szCs w:val="21"/>
        </w:rPr>
        <w:t>，邱冬等</w:t>
      </w:r>
      <w:r w:rsidR="00FB743D">
        <w:rPr>
          <w:rFonts w:ascii="Times New Roman" w:hAnsi="Times New Roman" w:hint="eastAsia"/>
          <w:color w:val="030303"/>
          <w:szCs w:val="21"/>
        </w:rPr>
        <w:t>译</w:t>
      </w:r>
      <w:r w:rsidR="008253A5">
        <w:rPr>
          <w:rFonts w:ascii="Times New Roman" w:hAnsi="Times New Roman" w:hint="eastAsia"/>
          <w:color w:val="030303"/>
          <w:szCs w:val="21"/>
        </w:rPr>
        <w:t>，中国统计出版社，</w:t>
      </w:r>
      <w:r w:rsidR="008253A5">
        <w:rPr>
          <w:rFonts w:ascii="Times New Roman" w:hAnsi="Times New Roman" w:hint="eastAsia"/>
          <w:color w:val="030303"/>
          <w:szCs w:val="21"/>
        </w:rPr>
        <w:t>2004</w:t>
      </w:r>
      <w:r w:rsidR="008253A5">
        <w:rPr>
          <w:rFonts w:ascii="Times New Roman" w:hAnsi="Times New Roman" w:hint="eastAsia"/>
          <w:color w:val="030303"/>
          <w:szCs w:val="21"/>
        </w:rPr>
        <w:t>年</w:t>
      </w:r>
    </w:p>
    <w:p w14:paraId="374A5D17" w14:textId="6E0FEB20" w:rsidR="009F5E62" w:rsidRPr="00A8347A" w:rsidRDefault="00FB743D" w:rsidP="00252091">
      <w:pPr>
        <w:spacing w:line="360" w:lineRule="auto"/>
        <w:ind w:firstLineChars="200" w:firstLine="420"/>
        <w:rPr>
          <w:rFonts w:ascii="Tahoma" w:hAnsi="Tahoma" w:cs="Tahoma"/>
          <w:color w:val="030303"/>
          <w:szCs w:val="21"/>
        </w:rPr>
      </w:pPr>
      <w:r>
        <w:rPr>
          <w:rFonts w:ascii="Tahoma" w:hAnsi="Tahoma" w:cs="Tahoma" w:hint="eastAsia"/>
          <w:color w:val="030303"/>
          <w:szCs w:val="21"/>
        </w:rPr>
        <w:t>《数理统计简史》，陈希</w:t>
      </w:r>
      <w:proofErr w:type="gramStart"/>
      <w:r>
        <w:rPr>
          <w:rFonts w:ascii="Tahoma" w:hAnsi="Tahoma" w:cs="Tahoma" w:hint="eastAsia"/>
          <w:color w:val="030303"/>
          <w:szCs w:val="21"/>
        </w:rPr>
        <w:t>孺</w:t>
      </w:r>
      <w:proofErr w:type="gramEnd"/>
      <w:r>
        <w:rPr>
          <w:rFonts w:ascii="Tahoma" w:hAnsi="Tahoma" w:cs="Tahoma" w:hint="eastAsia"/>
          <w:color w:val="030303"/>
          <w:szCs w:val="21"/>
        </w:rPr>
        <w:t>编著，湖南教育出版社，</w:t>
      </w:r>
      <w:r>
        <w:rPr>
          <w:rFonts w:ascii="Tahoma" w:hAnsi="Tahoma" w:cs="Tahoma" w:hint="eastAsia"/>
          <w:color w:val="030303"/>
          <w:szCs w:val="21"/>
        </w:rPr>
        <w:t>2002</w:t>
      </w:r>
      <w:r>
        <w:rPr>
          <w:rFonts w:ascii="Tahoma" w:hAnsi="Tahoma" w:cs="Tahoma" w:hint="eastAsia"/>
          <w:color w:val="030303"/>
          <w:szCs w:val="21"/>
        </w:rPr>
        <w:t>年</w:t>
      </w:r>
    </w:p>
    <w:p w14:paraId="642B3E29" w14:textId="609D457C" w:rsidR="00647FA3" w:rsidRDefault="00E31B62" w:rsidP="00252091">
      <w:pPr>
        <w:spacing w:line="360" w:lineRule="auto"/>
        <w:ind w:firstLineChars="200" w:firstLine="420"/>
        <w:rPr>
          <w:rFonts w:asciiTheme="minorEastAsia" w:eastAsiaTheme="minorEastAsia" w:hAnsiTheme="minorEastAsia"/>
          <w:bCs/>
          <w:color w:val="000000" w:themeColor="text1"/>
          <w:szCs w:val="21"/>
        </w:rPr>
      </w:pPr>
      <w:r>
        <w:rPr>
          <w:rFonts w:asciiTheme="minorEastAsia" w:eastAsiaTheme="minorEastAsia" w:hAnsiTheme="minorEastAsia" w:hint="eastAsia"/>
          <w:bCs/>
          <w:color w:val="000000" w:themeColor="text1"/>
          <w:szCs w:val="21"/>
        </w:rPr>
        <w:t>3</w:t>
      </w:r>
      <w:r w:rsidR="008C5588" w:rsidRPr="00260E29">
        <w:rPr>
          <w:rFonts w:asciiTheme="minorEastAsia" w:eastAsiaTheme="minorEastAsia" w:hAnsiTheme="minorEastAsia" w:hint="eastAsia"/>
          <w:bCs/>
          <w:color w:val="000000" w:themeColor="text1"/>
          <w:szCs w:val="21"/>
        </w:rPr>
        <w:t>.其它学习资源</w:t>
      </w:r>
    </w:p>
    <w:p w14:paraId="487C3A5C" w14:textId="0F351284" w:rsidR="009F5E62" w:rsidRPr="000011DF" w:rsidRDefault="009F5E62" w:rsidP="009F5E62">
      <w:pPr>
        <w:spacing w:line="360" w:lineRule="auto"/>
        <w:ind w:firstLineChars="200" w:firstLine="400"/>
        <w:rPr>
          <w:rFonts w:ascii="Times New Roman" w:hAnsi="Times New Roman"/>
          <w:color w:val="111111"/>
          <w:sz w:val="20"/>
          <w:szCs w:val="20"/>
          <w:shd w:val="clear" w:color="auto" w:fill="FFFFFF"/>
        </w:rPr>
      </w:pPr>
      <w:r w:rsidRPr="000011DF">
        <w:rPr>
          <w:rFonts w:ascii="Times New Roman" w:hAnsi="Times New Roman"/>
          <w:color w:val="111111"/>
          <w:sz w:val="20"/>
          <w:szCs w:val="20"/>
          <w:shd w:val="clear" w:color="auto" w:fill="FFFFFF"/>
        </w:rPr>
        <w:t>统计软件：</w:t>
      </w:r>
      <w:r w:rsidR="00125D4C">
        <w:rPr>
          <w:rFonts w:ascii="Times New Roman" w:hAnsi="Times New Roman"/>
          <w:color w:val="111111"/>
          <w:sz w:val="20"/>
          <w:szCs w:val="20"/>
          <w:shd w:val="clear" w:color="auto" w:fill="FFFFFF"/>
        </w:rPr>
        <w:t>R</w:t>
      </w:r>
    </w:p>
    <w:p w14:paraId="2CC2D1A7" w14:textId="178E426D" w:rsidR="009F5E62" w:rsidRPr="000011DF" w:rsidRDefault="009F5E62" w:rsidP="009F5E62">
      <w:pPr>
        <w:spacing w:line="360" w:lineRule="auto"/>
        <w:ind w:firstLineChars="200" w:firstLine="400"/>
        <w:rPr>
          <w:rFonts w:ascii="Times New Roman" w:hAnsi="Times New Roman"/>
          <w:color w:val="111111"/>
          <w:sz w:val="20"/>
          <w:szCs w:val="20"/>
          <w:shd w:val="clear" w:color="auto" w:fill="FFFFFF"/>
        </w:rPr>
      </w:pPr>
      <w:r w:rsidRPr="000011DF">
        <w:rPr>
          <w:rFonts w:ascii="Times New Roman" w:hAnsi="Times New Roman"/>
          <w:color w:val="111111"/>
          <w:sz w:val="20"/>
          <w:szCs w:val="20"/>
          <w:shd w:val="clear" w:color="auto" w:fill="FFFFFF"/>
        </w:rPr>
        <w:t>统计概念展示：</w:t>
      </w:r>
      <w:r w:rsidR="00194A95" w:rsidRPr="000011DF">
        <w:rPr>
          <w:rFonts w:ascii="Times New Roman" w:hAnsi="Times New Roman"/>
          <w:color w:val="111111"/>
          <w:sz w:val="20"/>
          <w:szCs w:val="20"/>
          <w:shd w:val="clear" w:color="auto" w:fill="FFFFFF"/>
        </w:rPr>
        <w:t xml:space="preserve"> https://rpsychologist.com/</w:t>
      </w:r>
    </w:p>
    <w:p w14:paraId="0A9B4BE6" w14:textId="48F1B00F" w:rsidR="009F5E62" w:rsidRPr="00252091" w:rsidRDefault="009F5E62" w:rsidP="009F5E62">
      <w:pPr>
        <w:spacing w:line="360" w:lineRule="auto"/>
        <w:ind w:firstLineChars="200" w:firstLine="420"/>
        <w:rPr>
          <w:rFonts w:asciiTheme="minorEastAsia" w:eastAsiaTheme="minorEastAsia" w:hAnsiTheme="minorEastAsia"/>
          <w:bCs/>
          <w:color w:val="000000" w:themeColor="text1"/>
          <w:szCs w:val="21"/>
        </w:rPr>
      </w:pPr>
    </w:p>
    <w:p w14:paraId="69FC9D88" w14:textId="77777777" w:rsidR="006D1468" w:rsidRPr="004C692D" w:rsidRDefault="00B0636B" w:rsidP="00391BAF">
      <w:pPr>
        <w:pStyle w:val="2"/>
        <w:spacing w:beforeLines="50" w:before="156" w:afterLines="50" w:after="156" w:line="360" w:lineRule="auto"/>
        <w:ind w:firstLineChars="200" w:firstLine="482"/>
      </w:pPr>
      <w:r w:rsidRPr="004C692D">
        <w:rPr>
          <w:rFonts w:ascii="黑体" w:eastAsia="黑体" w:hAnsi="黑体" w:hint="eastAsia"/>
          <w:sz w:val="24"/>
          <w:szCs w:val="24"/>
        </w:rPr>
        <w:t>七</w:t>
      </w:r>
      <w:r w:rsidR="008C5588" w:rsidRPr="004C692D">
        <w:rPr>
          <w:rFonts w:ascii="黑体" w:eastAsia="黑体" w:hAnsi="黑体" w:hint="eastAsia"/>
          <w:sz w:val="24"/>
          <w:szCs w:val="24"/>
        </w:rPr>
        <w:t>、课程学习建议</w:t>
      </w:r>
    </w:p>
    <w:p w14:paraId="1B34672A" w14:textId="271E4F8A" w:rsidR="00A26EB7" w:rsidRPr="004C692D" w:rsidRDefault="00CD6D3C" w:rsidP="00BE3513">
      <w:pPr>
        <w:spacing w:line="360" w:lineRule="auto"/>
        <w:ind w:firstLineChars="200" w:firstLine="420"/>
        <w:rPr>
          <w:rFonts w:ascii="宋体" w:eastAsia="宋体" w:hAnsi="宋体"/>
          <w:szCs w:val="21"/>
        </w:rPr>
      </w:pPr>
      <w:r w:rsidRPr="004C692D">
        <w:rPr>
          <w:rFonts w:ascii="宋体" w:eastAsia="宋体" w:hAnsi="宋体" w:hint="eastAsia"/>
          <w:szCs w:val="21"/>
        </w:rPr>
        <w:t>1.</w:t>
      </w:r>
      <w:r w:rsidR="008172E3" w:rsidRPr="004C692D">
        <w:rPr>
          <w:rFonts w:ascii="宋体" w:eastAsia="宋体" w:hAnsi="宋体" w:hint="eastAsia"/>
          <w:szCs w:val="21"/>
        </w:rPr>
        <w:t>统计学其实没有想象中那么困难，它需要的仅仅是一些</w:t>
      </w:r>
      <w:r w:rsidR="0080638C" w:rsidRPr="004C692D">
        <w:rPr>
          <w:rFonts w:ascii="宋体" w:eastAsia="宋体" w:hAnsi="宋体" w:hint="eastAsia"/>
          <w:szCs w:val="21"/>
        </w:rPr>
        <w:t>高</w:t>
      </w:r>
      <w:r w:rsidR="008172E3" w:rsidRPr="004C692D">
        <w:rPr>
          <w:rFonts w:ascii="宋体" w:eastAsia="宋体" w:hAnsi="宋体" w:hint="eastAsia"/>
          <w:szCs w:val="21"/>
        </w:rPr>
        <w:t>中就学到过的数学知识</w:t>
      </w:r>
      <w:r w:rsidR="00C05169">
        <w:rPr>
          <w:rFonts w:ascii="宋体" w:eastAsia="宋体" w:hAnsi="宋体" w:hint="eastAsia"/>
          <w:szCs w:val="21"/>
        </w:rPr>
        <w:t>。</w:t>
      </w:r>
    </w:p>
    <w:p w14:paraId="7E26050C" w14:textId="1A31F625" w:rsidR="002A7907" w:rsidRPr="004C692D" w:rsidRDefault="002A7907" w:rsidP="00BE3513">
      <w:pPr>
        <w:spacing w:line="360" w:lineRule="auto"/>
        <w:ind w:firstLineChars="200" w:firstLine="420"/>
        <w:rPr>
          <w:rFonts w:ascii="宋体" w:eastAsia="宋体" w:hAnsi="宋体"/>
          <w:szCs w:val="21"/>
        </w:rPr>
      </w:pPr>
      <w:r w:rsidRPr="004C692D">
        <w:rPr>
          <w:rFonts w:ascii="宋体" w:eastAsia="宋体" w:hAnsi="宋体" w:hint="eastAsia"/>
          <w:szCs w:val="21"/>
        </w:rPr>
        <w:t>2.</w:t>
      </w:r>
      <w:r w:rsidR="00EE1817">
        <w:rPr>
          <w:rFonts w:ascii="宋体" w:eastAsia="宋体" w:hAnsi="宋体" w:hint="eastAsia"/>
          <w:szCs w:val="21"/>
        </w:rPr>
        <w:t>学习过程中既要</w:t>
      </w:r>
      <w:r w:rsidR="004C692D">
        <w:rPr>
          <w:rFonts w:ascii="宋体" w:eastAsia="宋体" w:hAnsi="宋体" w:hint="eastAsia"/>
          <w:szCs w:val="21"/>
        </w:rPr>
        <w:t>理解统计学的原理，</w:t>
      </w:r>
      <w:r w:rsidR="00EE1817">
        <w:rPr>
          <w:rFonts w:ascii="宋体" w:eastAsia="宋体" w:hAnsi="宋体" w:hint="eastAsia"/>
          <w:szCs w:val="21"/>
        </w:rPr>
        <w:t>更要</w:t>
      </w:r>
      <w:r w:rsidR="004C692D">
        <w:rPr>
          <w:rFonts w:ascii="宋体" w:eastAsia="宋体" w:hAnsi="宋体" w:hint="eastAsia"/>
          <w:szCs w:val="21"/>
        </w:rPr>
        <w:t>掌握各种统计学方法的使用条件和局限性</w:t>
      </w:r>
      <w:r w:rsidR="00C05169">
        <w:rPr>
          <w:rFonts w:ascii="宋体" w:eastAsia="宋体" w:hAnsi="宋体" w:hint="eastAsia"/>
          <w:szCs w:val="21"/>
        </w:rPr>
        <w:t>。</w:t>
      </w:r>
    </w:p>
    <w:p w14:paraId="7F4F3CA4" w14:textId="5F2657AB" w:rsidR="009F5E62" w:rsidRPr="004C692D" w:rsidRDefault="009F5E62" w:rsidP="00BE3513">
      <w:pPr>
        <w:spacing w:line="360" w:lineRule="auto"/>
        <w:ind w:firstLineChars="200" w:firstLine="420"/>
        <w:rPr>
          <w:rFonts w:ascii="宋体" w:eastAsia="宋体" w:hAnsi="宋体"/>
          <w:szCs w:val="21"/>
        </w:rPr>
      </w:pPr>
      <w:r w:rsidRPr="004C692D">
        <w:rPr>
          <w:rFonts w:ascii="宋体" w:eastAsia="宋体" w:hAnsi="宋体" w:hint="eastAsia"/>
          <w:szCs w:val="21"/>
        </w:rPr>
        <w:t>3.对于具体的计算过程，计算机完全可以代劳，因此学会使用统计软件会很有帮助</w:t>
      </w:r>
      <w:r w:rsidR="00C05169">
        <w:rPr>
          <w:rFonts w:ascii="宋体" w:eastAsia="宋体" w:hAnsi="宋体" w:hint="eastAsia"/>
          <w:szCs w:val="21"/>
        </w:rPr>
        <w:t>。</w:t>
      </w:r>
    </w:p>
    <w:p w14:paraId="19A80321" w14:textId="2F2B6174" w:rsidR="009F5E62" w:rsidRDefault="009F5E62" w:rsidP="00BE3513">
      <w:pPr>
        <w:spacing w:line="360" w:lineRule="auto"/>
        <w:ind w:firstLineChars="200" w:firstLine="420"/>
        <w:rPr>
          <w:rFonts w:ascii="宋体" w:eastAsia="宋体" w:hAnsi="宋体"/>
          <w:szCs w:val="21"/>
        </w:rPr>
      </w:pPr>
      <w:r w:rsidRPr="004C692D">
        <w:rPr>
          <w:rFonts w:ascii="宋体" w:eastAsia="宋体" w:hAnsi="宋体" w:hint="eastAsia"/>
          <w:szCs w:val="21"/>
        </w:rPr>
        <w:t>4.展示统计结果时，图表比文字更有说服力，所以有必要将数据进行可视化</w:t>
      </w:r>
      <w:r w:rsidR="00C05169">
        <w:rPr>
          <w:rFonts w:ascii="宋体" w:eastAsia="宋体" w:hAnsi="宋体" w:hint="eastAsia"/>
          <w:szCs w:val="21"/>
        </w:rPr>
        <w:t>。</w:t>
      </w:r>
    </w:p>
    <w:p w14:paraId="44667A4B" w14:textId="5F20F949" w:rsidR="00BE3513" w:rsidRPr="00B51F4A" w:rsidRDefault="003C7E0E" w:rsidP="00B51F4A">
      <w:pPr>
        <w:spacing w:line="360" w:lineRule="auto"/>
        <w:ind w:firstLineChars="200" w:firstLine="420"/>
        <w:rPr>
          <w:rFonts w:ascii="宋体" w:eastAsia="宋体" w:hAnsi="宋体"/>
          <w:szCs w:val="21"/>
        </w:rPr>
      </w:pPr>
      <w:r>
        <w:rPr>
          <w:rFonts w:ascii="宋体" w:eastAsia="宋体" w:hAnsi="宋体" w:hint="eastAsia"/>
          <w:szCs w:val="21"/>
        </w:rPr>
        <w:t>5.</w:t>
      </w:r>
      <w:r w:rsidR="00B51F4A">
        <w:rPr>
          <w:rFonts w:ascii="宋体" w:eastAsia="宋体" w:hAnsi="宋体" w:hint="eastAsia"/>
          <w:szCs w:val="21"/>
        </w:rPr>
        <w:t>与</w:t>
      </w:r>
      <w:r w:rsidR="007B088B">
        <w:rPr>
          <w:rFonts w:ascii="宋体" w:eastAsia="宋体" w:hAnsi="宋体" w:hint="eastAsia"/>
          <w:szCs w:val="21"/>
        </w:rPr>
        <w:t>掌握统计学的原理</w:t>
      </w:r>
      <w:r w:rsidR="00B51F4A">
        <w:rPr>
          <w:rFonts w:ascii="宋体" w:eastAsia="宋体" w:hAnsi="宋体" w:hint="eastAsia"/>
          <w:szCs w:val="21"/>
        </w:rPr>
        <w:t>相比</w:t>
      </w:r>
      <w:r w:rsidR="007B088B">
        <w:rPr>
          <w:rFonts w:ascii="宋体" w:eastAsia="宋体" w:hAnsi="宋体" w:hint="eastAsia"/>
          <w:szCs w:val="21"/>
        </w:rPr>
        <w:t>，将统计学运用到日常生活中，会发现统计学其实很有趣</w:t>
      </w:r>
      <w:r w:rsidR="00B51F4A">
        <w:rPr>
          <w:rFonts w:ascii="宋体" w:eastAsia="宋体" w:hAnsi="宋体" w:hint="eastAsia"/>
          <w:szCs w:val="21"/>
        </w:rPr>
        <w:t>。</w:t>
      </w:r>
    </w:p>
    <w:sectPr w:rsidR="00BE3513" w:rsidRPr="00B51F4A" w:rsidSect="00647FA3">
      <w:footerReference w:type="default" r:id="rId13"/>
      <w:pgSz w:w="11906" w:h="16838"/>
      <w:pgMar w:top="1440" w:right="1797" w:bottom="1440" w:left="1797" w:header="851" w:footer="992" w:gutter="0"/>
      <w:cols w:space="425"/>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uan-Peng Hu" w:date="2022-06-07T16:18:00Z" w:initials="CPH">
    <w:p w14:paraId="50F9F7B8" w14:textId="0F891AE8" w:rsidR="00C9342B" w:rsidRDefault="00C9342B">
      <w:pPr>
        <w:pStyle w:val="ac"/>
      </w:pPr>
      <w:r>
        <w:rPr>
          <w:rStyle w:val="ab"/>
        </w:rPr>
        <w:annotationRef/>
      </w:r>
      <w:r>
        <w:rPr>
          <w:rFonts w:hint="eastAsia"/>
        </w:rPr>
        <w:t>将教学内容部分的与</w:t>
      </w:r>
      <w:r>
        <w:rPr>
          <w:rFonts w:hint="eastAsia"/>
        </w:rPr>
        <w:t>PPT</w:t>
      </w:r>
      <w:r>
        <w:rPr>
          <w:rFonts w:hint="eastAsia"/>
        </w:rPr>
        <w:t>标题保持一致。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F9F7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F8BC" w16cex:dateUtc="2022-06-07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F9F7B8" w16cid:durableId="2649F8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727F2" w14:textId="77777777" w:rsidR="00C770E2" w:rsidRDefault="00C770E2" w:rsidP="000A6697">
      <w:r>
        <w:separator/>
      </w:r>
    </w:p>
  </w:endnote>
  <w:endnote w:type="continuationSeparator" w:id="0">
    <w:p w14:paraId="11285DEA" w14:textId="77777777" w:rsidR="00C770E2" w:rsidRDefault="00C770E2" w:rsidP="000A6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415335"/>
      <w:docPartObj>
        <w:docPartGallery w:val="Page Numbers (Bottom of Page)"/>
        <w:docPartUnique/>
      </w:docPartObj>
    </w:sdtPr>
    <w:sdtContent>
      <w:p w14:paraId="5E821034" w14:textId="77777777" w:rsidR="00B574A4" w:rsidRDefault="00230C05">
        <w:pPr>
          <w:pStyle w:val="a5"/>
          <w:jc w:val="center"/>
        </w:pPr>
        <w:r>
          <w:fldChar w:fldCharType="begin"/>
        </w:r>
        <w:r w:rsidR="00B574A4">
          <w:instrText>PAGE   \* MERGEFORMAT</w:instrText>
        </w:r>
        <w:r>
          <w:fldChar w:fldCharType="separate"/>
        </w:r>
        <w:r w:rsidR="00D04C2F" w:rsidRPr="00D04C2F">
          <w:rPr>
            <w:noProof/>
            <w:lang w:val="zh-CN"/>
          </w:rPr>
          <w:t>3</w:t>
        </w:r>
        <w:r>
          <w:fldChar w:fldCharType="end"/>
        </w:r>
      </w:p>
    </w:sdtContent>
  </w:sdt>
  <w:p w14:paraId="3EB48763" w14:textId="77777777" w:rsidR="00B574A4" w:rsidRDefault="00B574A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8C487" w14:textId="77777777" w:rsidR="00C770E2" w:rsidRDefault="00C770E2" w:rsidP="000A6697">
      <w:r>
        <w:separator/>
      </w:r>
    </w:p>
  </w:footnote>
  <w:footnote w:type="continuationSeparator" w:id="0">
    <w:p w14:paraId="7EF73940" w14:textId="77777777" w:rsidR="00C770E2" w:rsidRDefault="00C770E2" w:rsidP="000A6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72A0"/>
    <w:multiLevelType w:val="hybridMultilevel"/>
    <w:tmpl w:val="14A68D80"/>
    <w:lvl w:ilvl="0" w:tplc="2B582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6B04F0"/>
    <w:multiLevelType w:val="hybridMultilevel"/>
    <w:tmpl w:val="F9421CBE"/>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 w15:restartNumberingAfterBreak="0">
    <w:nsid w:val="0DAA583C"/>
    <w:multiLevelType w:val="hybridMultilevel"/>
    <w:tmpl w:val="F9421CBE"/>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0F486809"/>
    <w:multiLevelType w:val="hybridMultilevel"/>
    <w:tmpl w:val="F9421CBE"/>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 w15:restartNumberingAfterBreak="0">
    <w:nsid w:val="11CA2A72"/>
    <w:multiLevelType w:val="hybridMultilevel"/>
    <w:tmpl w:val="F9421CBE"/>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 w15:restartNumberingAfterBreak="0">
    <w:nsid w:val="14FF3409"/>
    <w:multiLevelType w:val="hybridMultilevel"/>
    <w:tmpl w:val="F9421CBE"/>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16B60B4E"/>
    <w:multiLevelType w:val="hybridMultilevel"/>
    <w:tmpl w:val="F9421CBE"/>
    <w:lvl w:ilvl="0" w:tplc="D548EB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AE3048F"/>
    <w:multiLevelType w:val="hybridMultilevel"/>
    <w:tmpl w:val="B8787E20"/>
    <w:lvl w:ilvl="0" w:tplc="E460C4A6">
      <w:start w:val="1"/>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31890E65"/>
    <w:multiLevelType w:val="hybridMultilevel"/>
    <w:tmpl w:val="E15E572A"/>
    <w:lvl w:ilvl="0" w:tplc="0409000F">
      <w:start w:val="1"/>
      <w:numFmt w:val="decimal"/>
      <w:lvlText w:val="%1."/>
      <w:lvlJc w:val="left"/>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7A74CBC"/>
    <w:multiLevelType w:val="hybridMultilevel"/>
    <w:tmpl w:val="58FC2A9A"/>
    <w:lvl w:ilvl="0" w:tplc="0409000F">
      <w:start w:val="1"/>
      <w:numFmt w:val="decimal"/>
      <w:lvlText w:val="%1."/>
      <w:lvlJc w:val="left"/>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0" w15:restartNumberingAfterBreak="0">
    <w:nsid w:val="4D3231B7"/>
    <w:multiLevelType w:val="hybridMultilevel"/>
    <w:tmpl w:val="6362461E"/>
    <w:lvl w:ilvl="0" w:tplc="8826B40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3D26A4"/>
    <w:multiLevelType w:val="hybridMultilevel"/>
    <w:tmpl w:val="57BC3094"/>
    <w:lvl w:ilvl="0" w:tplc="252C51E6">
      <w:start w:val="5"/>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15:restartNumberingAfterBreak="0">
    <w:nsid w:val="5DC92474"/>
    <w:multiLevelType w:val="hybridMultilevel"/>
    <w:tmpl w:val="E15E572A"/>
    <w:lvl w:ilvl="0" w:tplc="FFFFFFFF">
      <w:start w:val="1"/>
      <w:numFmt w:val="decimal"/>
      <w:lvlText w:val="%1."/>
      <w:lvlJc w:val="left"/>
      <w:rPr>
        <w:rFonts w:hint="default"/>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3" w15:restartNumberingAfterBreak="0">
    <w:nsid w:val="64EE4FC8"/>
    <w:multiLevelType w:val="hybridMultilevel"/>
    <w:tmpl w:val="CF28C800"/>
    <w:lvl w:ilvl="0" w:tplc="4C1E942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5098237">
    <w:abstractNumId w:val="10"/>
  </w:num>
  <w:num w:numId="2" w16cid:durableId="1054548747">
    <w:abstractNumId w:val="7"/>
  </w:num>
  <w:num w:numId="3" w16cid:durableId="223949894">
    <w:abstractNumId w:val="13"/>
  </w:num>
  <w:num w:numId="4" w16cid:durableId="846360026">
    <w:abstractNumId w:val="6"/>
  </w:num>
  <w:num w:numId="5" w16cid:durableId="311956567">
    <w:abstractNumId w:val="0"/>
  </w:num>
  <w:num w:numId="6" w16cid:durableId="45226539">
    <w:abstractNumId w:val="8"/>
  </w:num>
  <w:num w:numId="7" w16cid:durableId="191771756">
    <w:abstractNumId w:val="11"/>
  </w:num>
  <w:num w:numId="8" w16cid:durableId="539588330">
    <w:abstractNumId w:val="9"/>
  </w:num>
  <w:num w:numId="9" w16cid:durableId="951089246">
    <w:abstractNumId w:val="12"/>
  </w:num>
  <w:num w:numId="10" w16cid:durableId="689184051">
    <w:abstractNumId w:val="5"/>
  </w:num>
  <w:num w:numId="11" w16cid:durableId="280654344">
    <w:abstractNumId w:val="2"/>
  </w:num>
  <w:num w:numId="12" w16cid:durableId="1559322359">
    <w:abstractNumId w:val="3"/>
  </w:num>
  <w:num w:numId="13" w16cid:durableId="936063652">
    <w:abstractNumId w:val="4"/>
  </w:num>
  <w:num w:numId="14" w16cid:durableId="31916377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588"/>
    <w:rsid w:val="000011DF"/>
    <w:rsid w:val="0001213D"/>
    <w:rsid w:val="00017230"/>
    <w:rsid w:val="000429CA"/>
    <w:rsid w:val="00052072"/>
    <w:rsid w:val="0006410E"/>
    <w:rsid w:val="000710CA"/>
    <w:rsid w:val="00084336"/>
    <w:rsid w:val="000A6697"/>
    <w:rsid w:val="000B3C00"/>
    <w:rsid w:val="000C3E79"/>
    <w:rsid w:val="000D181D"/>
    <w:rsid w:val="000E18C2"/>
    <w:rsid w:val="000E23FA"/>
    <w:rsid w:val="000F14C6"/>
    <w:rsid w:val="000F1C22"/>
    <w:rsid w:val="000F2CF3"/>
    <w:rsid w:val="000F4AE4"/>
    <w:rsid w:val="001054FC"/>
    <w:rsid w:val="00125D4C"/>
    <w:rsid w:val="00132052"/>
    <w:rsid w:val="00141F4D"/>
    <w:rsid w:val="00150B29"/>
    <w:rsid w:val="001578BC"/>
    <w:rsid w:val="00194A95"/>
    <w:rsid w:val="00194C7F"/>
    <w:rsid w:val="001A3417"/>
    <w:rsid w:val="001C0773"/>
    <w:rsid w:val="001D3A3D"/>
    <w:rsid w:val="001D3E9D"/>
    <w:rsid w:val="001E1896"/>
    <w:rsid w:val="001E3708"/>
    <w:rsid w:val="001F0165"/>
    <w:rsid w:val="001F1EE1"/>
    <w:rsid w:val="002160F8"/>
    <w:rsid w:val="00222B08"/>
    <w:rsid w:val="002239C7"/>
    <w:rsid w:val="00230C05"/>
    <w:rsid w:val="00237C64"/>
    <w:rsid w:val="00240343"/>
    <w:rsid w:val="002447A2"/>
    <w:rsid w:val="00252091"/>
    <w:rsid w:val="00260E29"/>
    <w:rsid w:val="002776EB"/>
    <w:rsid w:val="00281D31"/>
    <w:rsid w:val="002850EF"/>
    <w:rsid w:val="0029075D"/>
    <w:rsid w:val="00297D80"/>
    <w:rsid w:val="002A0D51"/>
    <w:rsid w:val="002A7907"/>
    <w:rsid w:val="002C2595"/>
    <w:rsid w:val="002D15FD"/>
    <w:rsid w:val="002D29A5"/>
    <w:rsid w:val="002D7A53"/>
    <w:rsid w:val="002E6B84"/>
    <w:rsid w:val="002E705B"/>
    <w:rsid w:val="002F109C"/>
    <w:rsid w:val="003021A3"/>
    <w:rsid w:val="00310F23"/>
    <w:rsid w:val="0031686A"/>
    <w:rsid w:val="00316F79"/>
    <w:rsid w:val="00327AFD"/>
    <w:rsid w:val="00332A2B"/>
    <w:rsid w:val="003436A9"/>
    <w:rsid w:val="003462D1"/>
    <w:rsid w:val="00347FFB"/>
    <w:rsid w:val="00356920"/>
    <w:rsid w:val="003601CD"/>
    <w:rsid w:val="00362265"/>
    <w:rsid w:val="003853B4"/>
    <w:rsid w:val="003904BD"/>
    <w:rsid w:val="00391BAF"/>
    <w:rsid w:val="003B2391"/>
    <w:rsid w:val="003B2F16"/>
    <w:rsid w:val="003B5FDD"/>
    <w:rsid w:val="003C07EF"/>
    <w:rsid w:val="003C0BE9"/>
    <w:rsid w:val="003C285D"/>
    <w:rsid w:val="003C7E0E"/>
    <w:rsid w:val="003D10F8"/>
    <w:rsid w:val="003D31A0"/>
    <w:rsid w:val="003D6A82"/>
    <w:rsid w:val="003F7D4A"/>
    <w:rsid w:val="004044FA"/>
    <w:rsid w:val="00432954"/>
    <w:rsid w:val="00435377"/>
    <w:rsid w:val="00452120"/>
    <w:rsid w:val="00474F1F"/>
    <w:rsid w:val="00474F9F"/>
    <w:rsid w:val="00482B9F"/>
    <w:rsid w:val="00482DEA"/>
    <w:rsid w:val="004A3140"/>
    <w:rsid w:val="004C692D"/>
    <w:rsid w:val="004C750F"/>
    <w:rsid w:val="004C7B27"/>
    <w:rsid w:val="004D42FD"/>
    <w:rsid w:val="004D4CC3"/>
    <w:rsid w:val="004D7EE9"/>
    <w:rsid w:val="0052298B"/>
    <w:rsid w:val="00525A81"/>
    <w:rsid w:val="005402BC"/>
    <w:rsid w:val="00553083"/>
    <w:rsid w:val="00562C45"/>
    <w:rsid w:val="00574D0F"/>
    <w:rsid w:val="00594E60"/>
    <w:rsid w:val="005B2E07"/>
    <w:rsid w:val="005D6002"/>
    <w:rsid w:val="005F6507"/>
    <w:rsid w:val="006021B5"/>
    <w:rsid w:val="00605ACA"/>
    <w:rsid w:val="00621A1A"/>
    <w:rsid w:val="0062672D"/>
    <w:rsid w:val="0063537C"/>
    <w:rsid w:val="00647FA3"/>
    <w:rsid w:val="0065057D"/>
    <w:rsid w:val="006730FA"/>
    <w:rsid w:val="00685936"/>
    <w:rsid w:val="00686307"/>
    <w:rsid w:val="006932EB"/>
    <w:rsid w:val="00696D3F"/>
    <w:rsid w:val="006A7062"/>
    <w:rsid w:val="006D1468"/>
    <w:rsid w:val="006E0F2D"/>
    <w:rsid w:val="006F0D34"/>
    <w:rsid w:val="006F7400"/>
    <w:rsid w:val="00710B2D"/>
    <w:rsid w:val="0072594D"/>
    <w:rsid w:val="0073251E"/>
    <w:rsid w:val="007413BC"/>
    <w:rsid w:val="0074178A"/>
    <w:rsid w:val="00751200"/>
    <w:rsid w:val="00754C98"/>
    <w:rsid w:val="00754EBD"/>
    <w:rsid w:val="00761E61"/>
    <w:rsid w:val="007647EF"/>
    <w:rsid w:val="00765699"/>
    <w:rsid w:val="00780B17"/>
    <w:rsid w:val="0078475B"/>
    <w:rsid w:val="00786662"/>
    <w:rsid w:val="00796093"/>
    <w:rsid w:val="007A7EA5"/>
    <w:rsid w:val="007B048C"/>
    <w:rsid w:val="007B088B"/>
    <w:rsid w:val="007B649D"/>
    <w:rsid w:val="007C12EE"/>
    <w:rsid w:val="007E23CA"/>
    <w:rsid w:val="0080638C"/>
    <w:rsid w:val="00807ECD"/>
    <w:rsid w:val="00815459"/>
    <w:rsid w:val="008172E3"/>
    <w:rsid w:val="008205A7"/>
    <w:rsid w:val="00821918"/>
    <w:rsid w:val="00822542"/>
    <w:rsid w:val="008253A5"/>
    <w:rsid w:val="00835786"/>
    <w:rsid w:val="00845BB8"/>
    <w:rsid w:val="00845E39"/>
    <w:rsid w:val="008507B0"/>
    <w:rsid w:val="00860329"/>
    <w:rsid w:val="00872C13"/>
    <w:rsid w:val="00873775"/>
    <w:rsid w:val="00880357"/>
    <w:rsid w:val="008A227D"/>
    <w:rsid w:val="008A4EF3"/>
    <w:rsid w:val="008C5588"/>
    <w:rsid w:val="008D654A"/>
    <w:rsid w:val="008E675E"/>
    <w:rsid w:val="008F4680"/>
    <w:rsid w:val="00916D3E"/>
    <w:rsid w:val="00917B19"/>
    <w:rsid w:val="00925B82"/>
    <w:rsid w:val="009273B1"/>
    <w:rsid w:val="00930149"/>
    <w:rsid w:val="00937C81"/>
    <w:rsid w:val="0094051D"/>
    <w:rsid w:val="0094793D"/>
    <w:rsid w:val="00950825"/>
    <w:rsid w:val="009613AF"/>
    <w:rsid w:val="009638BD"/>
    <w:rsid w:val="00964E72"/>
    <w:rsid w:val="00965777"/>
    <w:rsid w:val="0096783B"/>
    <w:rsid w:val="00995AC5"/>
    <w:rsid w:val="009A2A1B"/>
    <w:rsid w:val="009B632C"/>
    <w:rsid w:val="009D610D"/>
    <w:rsid w:val="009E690B"/>
    <w:rsid w:val="009E70A2"/>
    <w:rsid w:val="009F2E05"/>
    <w:rsid w:val="009F5E62"/>
    <w:rsid w:val="00A15EF1"/>
    <w:rsid w:val="00A26EB7"/>
    <w:rsid w:val="00A64FD7"/>
    <w:rsid w:val="00A71F20"/>
    <w:rsid w:val="00A752B3"/>
    <w:rsid w:val="00A77AF5"/>
    <w:rsid w:val="00A8347A"/>
    <w:rsid w:val="00AC0D94"/>
    <w:rsid w:val="00AC6E59"/>
    <w:rsid w:val="00AF164F"/>
    <w:rsid w:val="00B0636B"/>
    <w:rsid w:val="00B1525B"/>
    <w:rsid w:val="00B4126D"/>
    <w:rsid w:val="00B51F4A"/>
    <w:rsid w:val="00B574A4"/>
    <w:rsid w:val="00B60443"/>
    <w:rsid w:val="00B64A9F"/>
    <w:rsid w:val="00B90821"/>
    <w:rsid w:val="00BA707E"/>
    <w:rsid w:val="00BC6C31"/>
    <w:rsid w:val="00BE3513"/>
    <w:rsid w:val="00BE6BF0"/>
    <w:rsid w:val="00BF0810"/>
    <w:rsid w:val="00BF7547"/>
    <w:rsid w:val="00C05169"/>
    <w:rsid w:val="00C15376"/>
    <w:rsid w:val="00C273C4"/>
    <w:rsid w:val="00C427E4"/>
    <w:rsid w:val="00C455AE"/>
    <w:rsid w:val="00C53278"/>
    <w:rsid w:val="00C678C2"/>
    <w:rsid w:val="00C715BC"/>
    <w:rsid w:val="00C717B2"/>
    <w:rsid w:val="00C73D43"/>
    <w:rsid w:val="00C770E2"/>
    <w:rsid w:val="00C9342B"/>
    <w:rsid w:val="00CB366B"/>
    <w:rsid w:val="00CB7898"/>
    <w:rsid w:val="00CC5A5A"/>
    <w:rsid w:val="00CD6D3C"/>
    <w:rsid w:val="00CE2269"/>
    <w:rsid w:val="00CF0325"/>
    <w:rsid w:val="00D04C2F"/>
    <w:rsid w:val="00D10BE9"/>
    <w:rsid w:val="00D1661B"/>
    <w:rsid w:val="00D4335D"/>
    <w:rsid w:val="00D44B04"/>
    <w:rsid w:val="00D83AEF"/>
    <w:rsid w:val="00D84FB6"/>
    <w:rsid w:val="00D93064"/>
    <w:rsid w:val="00DD46EB"/>
    <w:rsid w:val="00DE0BC0"/>
    <w:rsid w:val="00DE1187"/>
    <w:rsid w:val="00DE2058"/>
    <w:rsid w:val="00DE37EF"/>
    <w:rsid w:val="00DF2BAF"/>
    <w:rsid w:val="00E047A9"/>
    <w:rsid w:val="00E1073E"/>
    <w:rsid w:val="00E14054"/>
    <w:rsid w:val="00E31B62"/>
    <w:rsid w:val="00E330BB"/>
    <w:rsid w:val="00E553A3"/>
    <w:rsid w:val="00E56206"/>
    <w:rsid w:val="00E81D61"/>
    <w:rsid w:val="00EB6F55"/>
    <w:rsid w:val="00EC349D"/>
    <w:rsid w:val="00EE1817"/>
    <w:rsid w:val="00F07235"/>
    <w:rsid w:val="00F17A8B"/>
    <w:rsid w:val="00F24F08"/>
    <w:rsid w:val="00F345BC"/>
    <w:rsid w:val="00F35790"/>
    <w:rsid w:val="00F35D51"/>
    <w:rsid w:val="00F47CCF"/>
    <w:rsid w:val="00F70E4A"/>
    <w:rsid w:val="00F924B0"/>
    <w:rsid w:val="00FB743D"/>
    <w:rsid w:val="00FD6D72"/>
    <w:rsid w:val="00FE62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0533F"/>
  <w15:docId w15:val="{4981C802-7969-4969-B37E-8CB1AB79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5588"/>
    <w:pPr>
      <w:widowControl w:val="0"/>
      <w:jc w:val="both"/>
    </w:pPr>
    <w:rPr>
      <w:rFonts w:ascii="Calibri" w:eastAsia="楷体" w:hAnsi="Calibri" w:cs="Times New Roman"/>
    </w:rPr>
  </w:style>
  <w:style w:type="paragraph" w:styleId="1">
    <w:name w:val="heading 1"/>
    <w:basedOn w:val="a"/>
    <w:next w:val="a"/>
    <w:link w:val="10"/>
    <w:uiPriority w:val="9"/>
    <w:qFormat/>
    <w:rsid w:val="001C0773"/>
    <w:pPr>
      <w:keepNext/>
      <w:keepLines/>
      <w:spacing w:before="340" w:after="330" w:line="578" w:lineRule="auto"/>
      <w:outlineLvl w:val="0"/>
    </w:pPr>
    <w:rPr>
      <w:rFonts w:ascii="Times New Roman" w:eastAsia="宋体" w:hAnsi="Times New Roman"/>
      <w:b/>
      <w:bCs/>
      <w:kern w:val="44"/>
      <w:sz w:val="44"/>
      <w:szCs w:val="44"/>
    </w:rPr>
  </w:style>
  <w:style w:type="paragraph" w:styleId="2">
    <w:name w:val="heading 2"/>
    <w:basedOn w:val="a"/>
    <w:next w:val="a"/>
    <w:link w:val="20"/>
    <w:uiPriority w:val="9"/>
    <w:unhideWhenUsed/>
    <w:qFormat/>
    <w:rsid w:val="001C07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8A4EF3"/>
    <w:pPr>
      <w:keepNext/>
      <w:keepLines/>
      <w:ind w:firstLineChars="200" w:firstLine="200"/>
      <w:outlineLvl w:val="2"/>
    </w:pPr>
    <w:rPr>
      <w:rFonts w:ascii="Times New Roman" w:eastAsia="黑体"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6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6697"/>
    <w:rPr>
      <w:rFonts w:ascii="Calibri" w:eastAsia="楷体" w:hAnsi="Calibri" w:cs="Times New Roman"/>
      <w:sz w:val="18"/>
      <w:szCs w:val="18"/>
    </w:rPr>
  </w:style>
  <w:style w:type="paragraph" w:styleId="a5">
    <w:name w:val="footer"/>
    <w:basedOn w:val="a"/>
    <w:link w:val="a6"/>
    <w:uiPriority w:val="99"/>
    <w:unhideWhenUsed/>
    <w:rsid w:val="000A6697"/>
    <w:pPr>
      <w:tabs>
        <w:tab w:val="center" w:pos="4153"/>
        <w:tab w:val="right" w:pos="8306"/>
      </w:tabs>
      <w:snapToGrid w:val="0"/>
      <w:jc w:val="left"/>
    </w:pPr>
    <w:rPr>
      <w:sz w:val="18"/>
      <w:szCs w:val="18"/>
    </w:rPr>
  </w:style>
  <w:style w:type="character" w:customStyle="1" w:styleId="a6">
    <w:name w:val="页脚 字符"/>
    <w:basedOn w:val="a0"/>
    <w:link w:val="a5"/>
    <w:uiPriority w:val="99"/>
    <w:rsid w:val="000A6697"/>
    <w:rPr>
      <w:rFonts w:ascii="Calibri" w:eastAsia="楷体" w:hAnsi="Calibri" w:cs="Times New Roman"/>
      <w:sz w:val="18"/>
      <w:szCs w:val="18"/>
    </w:rPr>
  </w:style>
  <w:style w:type="character" w:customStyle="1" w:styleId="10">
    <w:name w:val="标题 1 字符"/>
    <w:basedOn w:val="a0"/>
    <w:link w:val="1"/>
    <w:uiPriority w:val="9"/>
    <w:rsid w:val="001C0773"/>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C0773"/>
    <w:rPr>
      <w:rFonts w:asciiTheme="majorHAnsi" w:eastAsiaTheme="majorEastAsia" w:hAnsiTheme="majorHAnsi" w:cstheme="majorBidi"/>
      <w:b/>
      <w:bCs/>
      <w:sz w:val="32"/>
      <w:szCs w:val="32"/>
    </w:rPr>
  </w:style>
  <w:style w:type="character" w:customStyle="1" w:styleId="30">
    <w:name w:val="标题 3 字符"/>
    <w:basedOn w:val="a0"/>
    <w:link w:val="3"/>
    <w:rsid w:val="008A4EF3"/>
    <w:rPr>
      <w:rFonts w:ascii="Times New Roman" w:eastAsia="黑体" w:hAnsi="Times New Roman" w:cs="Times New Roman"/>
      <w:bCs/>
      <w:szCs w:val="32"/>
    </w:rPr>
  </w:style>
  <w:style w:type="paragraph" w:styleId="a7">
    <w:name w:val="List Paragraph"/>
    <w:basedOn w:val="a"/>
    <w:uiPriority w:val="34"/>
    <w:qFormat/>
    <w:rsid w:val="00C455AE"/>
    <w:pPr>
      <w:ind w:firstLineChars="200" w:firstLine="420"/>
    </w:pPr>
  </w:style>
  <w:style w:type="table" w:styleId="a8">
    <w:name w:val="Table Grid"/>
    <w:basedOn w:val="a1"/>
    <w:uiPriority w:val="39"/>
    <w:rsid w:val="00A26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3021A3"/>
    <w:rPr>
      <w:sz w:val="18"/>
      <w:szCs w:val="18"/>
    </w:rPr>
  </w:style>
  <w:style w:type="character" w:customStyle="1" w:styleId="aa">
    <w:name w:val="批注框文本 字符"/>
    <w:basedOn w:val="a0"/>
    <w:link w:val="a9"/>
    <w:uiPriority w:val="99"/>
    <w:semiHidden/>
    <w:rsid w:val="003021A3"/>
    <w:rPr>
      <w:rFonts w:ascii="Calibri" w:eastAsia="楷体" w:hAnsi="Calibri" w:cs="Times New Roman"/>
      <w:sz w:val="18"/>
      <w:szCs w:val="18"/>
    </w:rPr>
  </w:style>
  <w:style w:type="character" w:styleId="ab">
    <w:name w:val="annotation reference"/>
    <w:basedOn w:val="a0"/>
    <w:uiPriority w:val="99"/>
    <w:semiHidden/>
    <w:unhideWhenUsed/>
    <w:rsid w:val="00C715BC"/>
    <w:rPr>
      <w:sz w:val="21"/>
      <w:szCs w:val="21"/>
    </w:rPr>
  </w:style>
  <w:style w:type="paragraph" w:styleId="ac">
    <w:name w:val="annotation text"/>
    <w:basedOn w:val="a"/>
    <w:link w:val="ad"/>
    <w:uiPriority w:val="99"/>
    <w:semiHidden/>
    <w:unhideWhenUsed/>
    <w:rsid w:val="00C715BC"/>
    <w:pPr>
      <w:jc w:val="left"/>
    </w:pPr>
  </w:style>
  <w:style w:type="character" w:customStyle="1" w:styleId="ad">
    <w:name w:val="批注文字 字符"/>
    <w:basedOn w:val="a0"/>
    <w:link w:val="ac"/>
    <w:uiPriority w:val="99"/>
    <w:semiHidden/>
    <w:rsid w:val="00C715BC"/>
    <w:rPr>
      <w:rFonts w:ascii="Calibri" w:eastAsia="楷体" w:hAnsi="Calibri" w:cs="Times New Roman"/>
    </w:rPr>
  </w:style>
  <w:style w:type="paragraph" w:styleId="ae">
    <w:name w:val="annotation subject"/>
    <w:basedOn w:val="ac"/>
    <w:next w:val="ac"/>
    <w:link w:val="af"/>
    <w:uiPriority w:val="99"/>
    <w:semiHidden/>
    <w:unhideWhenUsed/>
    <w:rsid w:val="00C715BC"/>
    <w:rPr>
      <w:b/>
      <w:bCs/>
    </w:rPr>
  </w:style>
  <w:style w:type="character" w:customStyle="1" w:styleId="af">
    <w:name w:val="批注主题 字符"/>
    <w:basedOn w:val="ad"/>
    <w:link w:val="ae"/>
    <w:uiPriority w:val="99"/>
    <w:semiHidden/>
    <w:rsid w:val="00C715BC"/>
    <w:rPr>
      <w:rFonts w:ascii="Calibri" w:eastAsia="楷体" w:hAnsi="Calibri" w:cs="Times New Roman"/>
      <w:b/>
      <w:bCs/>
    </w:rPr>
  </w:style>
  <w:style w:type="character" w:styleId="af0">
    <w:name w:val="Strong"/>
    <w:basedOn w:val="a0"/>
    <w:uiPriority w:val="22"/>
    <w:qFormat/>
    <w:rsid w:val="00A8347A"/>
    <w:rPr>
      <w:b/>
      <w:bCs/>
    </w:rPr>
  </w:style>
  <w:style w:type="character" w:styleId="af1">
    <w:name w:val="Hyperlink"/>
    <w:basedOn w:val="a0"/>
    <w:uiPriority w:val="99"/>
    <w:semiHidden/>
    <w:unhideWhenUsed/>
    <w:rsid w:val="009F5E62"/>
    <w:rPr>
      <w:color w:val="0000FF"/>
      <w:u w:val="single"/>
    </w:rPr>
  </w:style>
  <w:style w:type="character" w:styleId="af2">
    <w:name w:val="FollowedHyperlink"/>
    <w:basedOn w:val="a0"/>
    <w:uiPriority w:val="99"/>
    <w:semiHidden/>
    <w:unhideWhenUsed/>
    <w:rsid w:val="009F5E62"/>
    <w:rPr>
      <w:color w:val="800080" w:themeColor="followedHyperlink"/>
      <w:u w:val="single"/>
    </w:rPr>
  </w:style>
  <w:style w:type="paragraph" w:styleId="af3">
    <w:name w:val="Normal (Web)"/>
    <w:basedOn w:val="a"/>
    <w:uiPriority w:val="99"/>
    <w:semiHidden/>
    <w:unhideWhenUsed/>
    <w:rsid w:val="00FB743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30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douban.com/author/117983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35C65-1010-4454-A1EF-87ADD9FC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WIN</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c:creator>
  <cp:lastModifiedBy>Liu Yikang</cp:lastModifiedBy>
  <cp:revision>29</cp:revision>
  <cp:lastPrinted>2019-11-28T09:33:00Z</cp:lastPrinted>
  <dcterms:created xsi:type="dcterms:W3CDTF">2020-07-23T03:33:00Z</dcterms:created>
  <dcterms:modified xsi:type="dcterms:W3CDTF">2023-02-14T08:00:00Z</dcterms:modified>
</cp:coreProperties>
</file>