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20-182506</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18 de junio de 2020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IBEROMODA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900.207.065-3</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Bg Guadalete Vrd Fusca Aut Norte Km 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Chía Cundinamarca</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48704</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 de julio de 2022</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IBEROMODA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5930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 xml:space="preserve">27 de julio de 2022</w:t>
      </w:r>
      <w:r w:rsidR="002073F5">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BA48D6">
        <w:rPr>
          <w:rFonts w:ascii="Verdana" w:hAnsi="Verdana" w:cs="Arial"/>
          <w:sz w:val="22"/>
          <w:szCs w:val="22"/>
        </w:rPr>
        <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900.207.065-3</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$124.490.968</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98</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11.368</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5930</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5930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5930</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5930</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INDEFINIDO</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$124.490.968</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98</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11.368</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INDEFINIDO</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20-182506-2</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10 de septiembre de 2020</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INDEFINIDO</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5930</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MARÍA DEL ROSARIO GÓMEZ JARAMILLO</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Bg Guadalete Vrd Fusca Aut Norte Km 21</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Chía Cundinamarca</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notificaciones@texmoda.com.co</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INDEFINIDO</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INDEFINIDO</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Carrera 7 No. 74 – 21 piso 6</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Bogotá D.C.</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mrgomez@col-law.com</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20-182506</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