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ChemAI v0.8</w:t>
        <w:br/>
      </w:r>
    </w:p>
    <w:p>
      <w:pPr>
        <w:jc w:val="center"/>
      </w:pPr>
      <w:r>
        <w:t>Atom Environment Analysis and Unsupervised Chemical Clustering</w:t>
      </w:r>
    </w:p>
    <w:p>
      <w:pPr>
        <w:pStyle w:val="Heading1"/>
      </w:pPr>
      <w:r>
        <w:t>Project Status</w:t>
      </w:r>
    </w:p>
    <w:p>
      <w:r>
        <w:t>ChemAI has progressed from atom-level feature engineering to exploratory machine learning on atomic environments. Electronic descriptors, PCA analysis and KMeans clustering are now integrated.</w:t>
      </w:r>
    </w:p>
    <w:p>
      <w:pPr>
        <w:pStyle w:val="Heading1"/>
      </w:pPr>
      <w:r>
        <w:t>Implemented Features</w:t>
      </w:r>
    </w:p>
    <w:p>
      <w:pPr>
        <w:pStyle w:val="ListBullet"/>
      </w:pPr>
      <w:r>
        <w:t>Atom feature extraction using RDKit</w:t>
      </w:r>
    </w:p>
    <w:p>
      <w:pPr>
        <w:pStyle w:val="ListBullet"/>
      </w:pPr>
      <w:r>
        <w:t>Gasteiger charge calculation</w:t>
      </w:r>
    </w:p>
    <w:p>
      <w:pPr>
        <w:pStyle w:val="ListBullet"/>
      </w:pPr>
      <w:r>
        <w:t>Electronic neighbor descriptors</w:t>
      </w:r>
    </w:p>
    <w:p>
      <w:pPr>
        <w:pStyle w:val="ListBullet"/>
      </w:pPr>
      <w:r>
        <w:t>PCA (raw and scaled)</w:t>
      </w:r>
    </w:p>
    <w:p>
      <w:pPr>
        <w:pStyle w:val="ListBullet"/>
      </w:pPr>
      <w:r>
        <w:t>Atomic environment discovery</w:t>
      </w:r>
    </w:p>
    <w:p>
      <w:pPr>
        <w:pStyle w:val="ListBullet"/>
      </w:pPr>
      <w:r>
        <w:t>KMeans clustering</w:t>
      </w:r>
    </w:p>
    <w:p>
      <w:pPr>
        <w:pStyle w:val="ListBullet"/>
      </w:pPr>
      <w:r>
        <w:t>Cluster center analysis</w:t>
      </w:r>
    </w:p>
    <w:p>
      <w:pPr>
        <w:pStyle w:val="ListBullet"/>
      </w:pPr>
      <w:r>
        <w:t>Automatic cluster naming</w:t>
      </w:r>
    </w:p>
    <w:p>
      <w:pPr>
        <w:pStyle w:val="ListBullet"/>
      </w:pPr>
      <w:r>
        <w:t>CSV export of annotated atom environments</w:t>
      </w:r>
    </w:p>
    <w:p>
      <w:pPr>
        <w:pStyle w:val="Heading1"/>
      </w:pPr>
      <w:r>
        <w:t>Discovered Chemical Environments</w:t>
      </w:r>
    </w:p>
    <w:p>
      <w:r>
        <w:t>Cluster 0: Aromatic Carbon</w:t>
      </w:r>
    </w:p>
    <w:p>
      <w:r>
        <w:t>Cluster 1: Aliphatic sp3 Atom</w:t>
      </w:r>
    </w:p>
    <w:p>
      <w:r>
        <w:t>Cluster 2: Electron-Rich Heteroatom</w:t>
      </w:r>
    </w:p>
    <w:p>
      <w:r>
        <w:t>Cluster 3: Heteroatom-Adjacent Carbon</w:t>
      </w:r>
    </w:p>
    <w:p>
      <w:r>
        <w:t>Cluster 4: Carbonyl Carbon</w:t>
      </w:r>
    </w:p>
    <w:p>
      <w:r>
        <w:t>Cluster 5: Saturated Ring Atom</w:t>
      </w:r>
    </w:p>
    <w:p>
      <w:r>
        <w:t>Cluster 6: Carbonyl Oxygen</w:t>
      </w:r>
    </w:p>
    <w:p>
      <w:r>
        <w:t>Cluster 7: Activated Aromatic/Heteroaromatic</w:t>
      </w:r>
    </w:p>
    <w:p>
      <w:pPr>
        <w:pStyle w:val="Heading1"/>
      </w:pPr>
      <w:r>
        <w:t>Planned Next Steps</w:t>
      </w:r>
    </w:p>
    <w:p>
      <w:pPr>
        <w:pStyle w:val="ListBullet"/>
      </w:pPr>
      <w:r>
        <w:t>Molecule-level cluster fingerprints</w:t>
      </w:r>
    </w:p>
    <w:p>
      <w:pPr>
        <w:pStyle w:val="ListBullet"/>
      </w:pPr>
      <w:r>
        <w:t>QSAR-ready descriptors</w:t>
      </w:r>
    </w:p>
    <w:p>
      <w:pPr>
        <w:pStyle w:val="ListBullet"/>
      </w:pPr>
      <w:r>
        <w:t>Graph Neural Networks (GNNs)</w:t>
      </w:r>
    </w:p>
    <w:p>
      <w:pPr>
        <w:pStyle w:val="ListBullet"/>
      </w:pPr>
      <w:r>
        <w:t>Property prediction and bioactivity modelling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2026-09-14T05:53:19.7662879Z</dcterms:created>
  <dcterms:modified xsi:type="dcterms:W3CDTF">2026-09-14T05:53:19.7662879Z</dcterms:modified>
  <category/>
</coreProperties>
</file>