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4EC406" w14:textId="3D2D9DA1" w:rsidR="00AC214F" w:rsidRDefault="00971B3F" w:rsidP="00AC214F">
      <w:pPr>
        <w:pStyle w:val="aff8"/>
        <w:ind w:firstLineChars="0" w:firstLine="0"/>
        <w:jc w:val="left"/>
        <w:outlineLvl w:val="0"/>
        <w:rPr>
          <w:b/>
          <w:sz w:val="28"/>
          <w:szCs w:val="28"/>
          <w:lang w:eastAsia="ko-KR"/>
        </w:rPr>
      </w:pPr>
      <w:r>
        <w:rPr>
          <w:rFonts w:hint="eastAsia"/>
          <w:b/>
          <w:sz w:val="28"/>
          <w:szCs w:val="28"/>
          <w:lang w:eastAsia="ko-KR"/>
        </w:rPr>
        <w:t xml:space="preserve">2026년 2학기 </w:t>
      </w:r>
      <w:r w:rsidR="00AE1E97">
        <w:rPr>
          <w:rFonts w:hint="eastAsia"/>
          <w:b/>
          <w:sz w:val="28"/>
          <w:szCs w:val="28"/>
          <w:lang w:eastAsia="ko-KR"/>
        </w:rPr>
        <w:t>모바일/웹서비스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33543666"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 xml:space="preserve">학번 : </w:t>
      </w:r>
    </w:p>
    <w:p w14:paraId="62CF159D" w14:textId="500A34A2"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이름</w:t>
      </w:r>
      <w:r w:rsidR="004E113E">
        <w:rPr>
          <w:rFonts w:hint="eastAsia"/>
          <w:b/>
          <w:sz w:val="28"/>
          <w:szCs w:val="28"/>
          <w:lang w:eastAsia="ko-KR"/>
        </w:rPr>
        <w:t xml:space="preserve"> : </w:t>
      </w:r>
    </w:p>
    <w:p w14:paraId="10C7EF1C" w14:textId="40D26907" w:rsidR="00AE1E97" w:rsidRPr="00AE1E97" w:rsidRDefault="00AE1E97" w:rsidP="00AC214F">
      <w:pPr>
        <w:pStyle w:val="aff8"/>
        <w:ind w:firstLineChars="0" w:firstLine="0"/>
        <w:jc w:val="left"/>
        <w:outlineLvl w:val="0"/>
        <w:rPr>
          <w:rFonts w:ascii="바탕" w:eastAsia="바탕" w:hAnsi="바탕" w:hint="eastAsia"/>
          <w:sz w:val="28"/>
          <w:szCs w:val="28"/>
          <w:lang w:eastAsia="ko-KR"/>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Default="00AE1E97" w:rsidP="00AC214F">
      <w:pPr>
        <w:jc w:val="right"/>
        <w:rPr>
          <w:sz w:val="18"/>
          <w:szCs w:val="18"/>
        </w:rPr>
      </w:pPr>
      <w:r>
        <w:rPr>
          <w:rFonts w:hint="eastAsia"/>
          <w:sz w:val="18"/>
          <w:szCs w:val="18"/>
        </w:rPr>
        <w:t>첨부 그림은 모두 문서에 포함하는 형식으로 저장 할 것</w:t>
      </w:r>
    </w:p>
    <w:p w14:paraId="13B8C0D6" w14:textId="76C23E02" w:rsidR="007D689A" w:rsidRDefault="007D689A" w:rsidP="00AC214F">
      <w:pPr>
        <w:jc w:val="right"/>
        <w:rPr>
          <w:sz w:val="18"/>
          <w:szCs w:val="18"/>
        </w:rPr>
      </w:pPr>
      <w:r>
        <w:rPr>
          <w:rFonts w:hint="eastAsia"/>
          <w:sz w:val="18"/>
          <w:szCs w:val="18"/>
        </w:rPr>
        <w:t>첨부 그림은 해상도를 줄이지 말고 임의로 키워 화면의 내용을 확인 가능하도록 첨부 할 것</w:t>
      </w:r>
    </w:p>
    <w:p w14:paraId="436827C2" w14:textId="334E7CC3" w:rsidR="00432367" w:rsidRDefault="00432367" w:rsidP="00AC214F">
      <w:pPr>
        <w:jc w:val="right"/>
        <w:rPr>
          <w:sz w:val="18"/>
          <w:szCs w:val="18"/>
        </w:rPr>
      </w:pPr>
      <w:r>
        <w:rPr>
          <w:rFonts w:hint="eastAsia"/>
          <w:sz w:val="18"/>
          <w:szCs w:val="18"/>
        </w:rPr>
        <w:t xml:space="preserve">강의자료(1) : </w:t>
      </w:r>
      <w:r w:rsidRPr="00432367">
        <w:rPr>
          <w:sz w:val="18"/>
          <w:szCs w:val="18"/>
        </w:rPr>
        <w:t>05_모바일 앱으로 사용하는 기본포토블로그_v1.1.pdf</w:t>
      </w:r>
    </w:p>
    <w:p w14:paraId="0287D2A2" w14:textId="2F08A77B" w:rsidR="00432367" w:rsidRPr="00AC214F" w:rsidRDefault="00432367" w:rsidP="00AC214F">
      <w:pPr>
        <w:jc w:val="right"/>
        <w:rPr>
          <w:rFonts w:hint="eastAsia"/>
          <w:sz w:val="18"/>
          <w:szCs w:val="18"/>
        </w:rPr>
      </w:pPr>
      <w:r>
        <w:rPr>
          <w:rFonts w:hint="eastAsia"/>
          <w:sz w:val="18"/>
          <w:szCs w:val="18"/>
        </w:rPr>
        <w:t xml:space="preserve">강의자료(2) :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r>
              <w:rPr>
                <w:sz w:val="18"/>
              </w:rPr>
              <w:t>완료</w:t>
            </w:r>
          </w:p>
        </w:tc>
        <w:tc>
          <w:tcPr>
            <w:tcW w:w="426" w:type="dxa"/>
            <w:vAlign w:val="center"/>
          </w:tcPr>
          <w:p>
            <w:r>
              <w:rPr>
                <w:sz w:val="18"/>
              </w:rPr>
              <w:t>○</w:t>
            </w:r>
          </w:p>
        </w:tc>
        <w:tc>
          <w:tcPr>
            <w:tcW w:w="2173" w:type="dxa"/>
            <w:vAlign w:val="center"/>
          </w:tcPr>
          <w:p>
            <w:r>
              <w:rPr>
                <w:sz w:val="18"/>
              </w:rPr>
              <w:t>A01 · ROOT 폴더 캡처</w:t>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r>
              <w:rPr>
                <w:sz w:val="18"/>
              </w:rPr>
              <w:t>완료</w:t>
            </w:r>
          </w:p>
        </w:tc>
        <w:tc>
          <w:tcPr>
            <w:tcW w:w="426" w:type="dxa"/>
            <w:vAlign w:val="center"/>
          </w:tcPr>
          <w:p>
            <w:r>
              <w:rPr>
                <w:sz w:val="18"/>
              </w:rPr>
              <w:t>○</w:t>
            </w:r>
          </w:p>
        </w:tc>
        <w:tc>
          <w:tcPr>
            <w:tcW w:w="2173" w:type="dxa"/>
            <w:vAlign w:val="center"/>
          </w:tcPr>
          <w:p>
            <w:r>
              <w:rPr>
                <w:sz w:val="18"/>
              </w:rPr>
              <w:t>https://github.com/5eungwon/mwp-middleexam01</w:t>
            </w: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034FD859" w14:textId="77777777" w:rsidR="00980059" w:rsidRDefault="00EB3497" w:rsidP="00C14264">
            <w:pPr>
              <w:jc w:val="center"/>
              <w:rPr>
                <w:sz w:val="12"/>
                <w:szCs w:val="12"/>
              </w:rPr>
            </w:pPr>
            <w:r>
              <w:rPr>
                <w:rFonts w:hint="eastAsia"/>
                <w:sz w:val="12"/>
                <w:szCs w:val="12"/>
              </w:rPr>
              <w:t>강의 자료</w:t>
            </w:r>
          </w:p>
          <w:p w14:paraId="583A30CE" w14:textId="615207A0" w:rsidR="00432367" w:rsidRDefault="00432367" w:rsidP="00C14264">
            <w:pPr>
              <w:jc w:val="center"/>
              <w:rPr>
                <w:rFonts w:hint="eastAsia"/>
                <w:sz w:val="12"/>
                <w:szCs w:val="12"/>
              </w:rPr>
            </w:pPr>
            <w:r>
              <w:rPr>
                <w:rFonts w:hint="eastAsia"/>
                <w:sz w:val="12"/>
                <w:szCs w:val="12"/>
              </w:rPr>
              <w:t>(1)</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27AA822C" w:rsidR="00980059" w:rsidRDefault="004E113E" w:rsidP="00980059">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751EF3C0" w:rsidR="00EB3497" w:rsidRDefault="00EB3497" w:rsidP="00EB3497">
            <w:pPr>
              <w:rPr>
                <w:rFonts w:cs="Times New Roman" w:hint="eastAsia"/>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7278ECF4" w:rsidR="00EB3497" w:rsidRDefault="00EB3497" w:rsidP="00EB3497">
            <w:pPr>
              <w:rPr>
                <w:sz w:val="12"/>
                <w:szCs w:val="12"/>
              </w:rPr>
            </w:pPr>
            <w:r>
              <w:rPr>
                <w:rFonts w:cs="Times New Roman" w:hint="eastAsia"/>
                <w:color w:val="auto"/>
                <w:kern w:val="2"/>
                <w:sz w:val="12"/>
                <w:szCs w:val="12"/>
              </w:rPr>
              <w:t>2. 게시 완료된 페이지 화면 캡처</w:t>
            </w:r>
            <w:r w:rsidR="007D689A">
              <w:rPr>
                <w:rFonts w:cs="Times New Roman" w:hint="eastAsia"/>
                <w:color w:val="auto"/>
                <w:kern w:val="2"/>
                <w:sz w:val="12"/>
                <w:szCs w:val="12"/>
              </w:rPr>
              <w:t>(</w:t>
            </w:r>
            <w:r w:rsidR="007D689A">
              <w:rPr>
                <w:rFonts w:cs="Times New Roman"/>
                <w:color w:val="auto"/>
                <w:kern w:val="2"/>
                <w:sz w:val="12"/>
                <w:szCs w:val="12"/>
              </w:rPr>
              <w:t>URL</w:t>
            </w:r>
            <w:r w:rsidR="007D689A">
              <w:rPr>
                <w:rFonts w:cs="Times New Roman"/>
                <w:color w:val="auto"/>
                <w:kern w:val="2"/>
                <w:sz w:val="12"/>
                <w:szCs w:val="12"/>
              </w:rPr>
              <w:t xml:space="preserve">, </w:t>
            </w:r>
            <w:r w:rsidR="007D689A">
              <w:rPr>
                <w:rFonts w:cs="Times New Roman" w:hint="eastAsia"/>
                <w:color w:val="auto"/>
                <w:kern w:val="2"/>
                <w:sz w:val="12"/>
                <w:szCs w:val="12"/>
              </w:rPr>
              <w:t>주소 창이 보여야 함</w:t>
            </w:r>
            <w:r w:rsidR="007D689A">
              <w:rPr>
                <w:rFonts w:cs="Times New Roman"/>
                <w:color w:val="auto"/>
                <w:kern w:val="2"/>
                <w:sz w:val="12"/>
                <w:szCs w:val="12"/>
              </w:rPr>
              <w:t xml:space="preserve"> </w:t>
            </w:r>
            <w:r w:rsidR="007D689A">
              <w:rPr>
                <w:rFonts w:cs="Times New Roman" w:hint="eastAsia"/>
                <w:color w:val="auto"/>
                <w:kern w:val="2"/>
                <w:sz w:val="12"/>
                <w:szCs w:val="12"/>
              </w:rPr>
              <w:t>)</w:t>
            </w:r>
          </w:p>
        </w:tc>
        <w:tc>
          <w:tcPr>
            <w:tcW w:w="484" w:type="dxa"/>
            <w:vAlign w:val="center"/>
          </w:tcPr>
          <w:p>
            <w:r>
              <w:rPr>
                <w:sz w:val="18"/>
              </w:rPr>
              <w:t>완료</w:t>
            </w:r>
          </w:p>
        </w:tc>
        <w:tc>
          <w:tcPr>
            <w:tcW w:w="426" w:type="dxa"/>
            <w:vAlign w:val="center"/>
          </w:tcPr>
          <w:p>
            <w:r>
              <w:rPr>
                <w:sz w:val="18"/>
              </w:rPr>
              <w:t>○</w:t>
            </w:r>
          </w:p>
        </w:tc>
        <w:tc>
          <w:tcPr>
            <w:tcW w:w="2173" w:type="dxa"/>
            <w:vAlign w:val="center"/>
          </w:tcPr>
          <w:p>
            <w:r>
              <w:rPr>
                <w:sz w:val="18"/>
              </w:rPr>
              <w:t>A03-1 작성 폼</w:t>
              <w:br/>
              <w:t>A03-2 게시 완료</w:t>
              <w:br/>
              <w:t>A03-3 강의 API</w:t>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41D8E070" w14:textId="77777777" w:rsidR="00806F2F" w:rsidRDefault="00EB3497" w:rsidP="00C14264">
            <w:pPr>
              <w:jc w:val="center"/>
              <w:rPr>
                <w:sz w:val="12"/>
                <w:szCs w:val="12"/>
              </w:rPr>
            </w:pPr>
            <w:r>
              <w:rPr>
                <w:rFonts w:hint="eastAsia"/>
                <w:sz w:val="12"/>
                <w:szCs w:val="12"/>
              </w:rPr>
              <w:t>강의 자료</w:t>
            </w:r>
          </w:p>
          <w:p w14:paraId="2B1EDE57" w14:textId="3826F856" w:rsidR="00432367" w:rsidRDefault="00432367" w:rsidP="00C14264">
            <w:pPr>
              <w:jc w:val="center"/>
              <w:rPr>
                <w:rFonts w:hint="eastAsia"/>
                <w:sz w:val="12"/>
                <w:szCs w:val="12"/>
              </w:rPr>
            </w:pPr>
            <w:r>
              <w:rPr>
                <w:rFonts w:hint="eastAsia"/>
                <w:sz w:val="12"/>
                <w:szCs w:val="12"/>
              </w:rPr>
              <w:t>(1)</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56E2A616" w:rsidR="00EB3497" w:rsidRDefault="00EB3497" w:rsidP="00EB349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r>
              <w:rPr>
                <w:sz w:val="18"/>
              </w:rPr>
              <w:t>완료</w:t>
            </w:r>
          </w:p>
        </w:tc>
        <w:tc>
          <w:tcPr>
            <w:tcW w:w="426" w:type="dxa"/>
            <w:vAlign w:val="center"/>
          </w:tcPr>
          <w:p>
            <w:r>
              <w:rPr>
                <w:sz w:val="18"/>
              </w:rPr>
              <w:t>○</w:t>
            </w:r>
          </w:p>
        </w:tc>
        <w:tc>
          <w:tcPr>
            <w:tcW w:w="2173" w:type="dxa"/>
            <w:vAlign w:val="center"/>
          </w:tcPr>
          <w:p>
            <w:r>
              <w:rPr>
                <w:sz w:val="18"/>
              </w:rPr>
              <w:t>A04 · 실제 터미널 TCP 요청/응답</w:t>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11A424AA" w14:textId="77777777" w:rsidR="00806F2F" w:rsidRDefault="00EB3497" w:rsidP="00C14264">
            <w:pPr>
              <w:jc w:val="center"/>
              <w:rPr>
                <w:sz w:val="12"/>
                <w:szCs w:val="12"/>
              </w:rPr>
            </w:pPr>
            <w:r>
              <w:rPr>
                <w:rFonts w:hint="eastAsia"/>
                <w:sz w:val="12"/>
                <w:szCs w:val="12"/>
              </w:rPr>
              <w:t>강의 자료</w:t>
            </w:r>
          </w:p>
          <w:p w14:paraId="64232E4A" w14:textId="611F45BA" w:rsidR="00432367" w:rsidRDefault="00432367" w:rsidP="00C14264">
            <w:pPr>
              <w:jc w:val="center"/>
              <w:rPr>
                <w:rFonts w:hint="eastAsia"/>
                <w:sz w:val="12"/>
                <w:szCs w:val="12"/>
              </w:rPr>
            </w:pPr>
            <w:r>
              <w:rPr>
                <w:rFonts w:hint="eastAsia"/>
                <w:sz w:val="12"/>
                <w:szCs w:val="12"/>
              </w:rPr>
              <w:t>(1)</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3B6F4B09" w:rsidR="00705C37" w:rsidRDefault="00705C37" w:rsidP="00705C3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8"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r>
              <w:rPr>
                <w:sz w:val="18"/>
              </w:rPr>
              <w:t>완료</w:t>
            </w:r>
          </w:p>
        </w:tc>
        <w:tc>
          <w:tcPr>
            <w:tcW w:w="426" w:type="dxa"/>
            <w:vAlign w:val="center"/>
          </w:tcPr>
          <w:p>
            <w:r>
              <w:rPr>
                <w:sz w:val="18"/>
              </w:rPr>
              <w:t>○</w:t>
            </w:r>
          </w:p>
        </w:tc>
        <w:tc>
          <w:tcPr>
            <w:tcW w:w="2173" w:type="dxa"/>
            <w:vAlign w:val="center"/>
          </w:tcPr>
          <w:p>
            <w:r>
              <w:rPr>
                <w:sz w:val="18"/>
              </w:rPr>
              <w:t>A05-1·2 · 실제 CodeBeautify 검증</w:t>
            </w:r>
          </w:p>
        </w:tc>
      </w:tr>
      <w:tr w:rsidR="00971B3F" w:rsidRPr="00AC214F" w14:paraId="45FF16D0" w14:textId="77777777" w:rsidTr="00EB3497">
        <w:trPr>
          <w:trHeight w:val="210"/>
        </w:trPr>
        <w:tc>
          <w:tcPr>
            <w:tcW w:w="595" w:type="dxa"/>
            <w:vAlign w:val="center"/>
          </w:tcPr>
          <w:p w14:paraId="36AF77A3" w14:textId="6F30772A" w:rsidR="00971B3F" w:rsidRDefault="00971B3F" w:rsidP="00971B3F">
            <w:pPr>
              <w:jc w:val="center"/>
              <w:rPr>
                <w:rFonts w:hint="eastAsia"/>
                <w:sz w:val="12"/>
                <w:szCs w:val="12"/>
              </w:rPr>
            </w:pPr>
            <w:r>
              <w:rPr>
                <w:rFonts w:hint="eastAsia"/>
                <w:sz w:val="12"/>
                <w:szCs w:val="12"/>
              </w:rPr>
              <w:t>6</w:t>
            </w:r>
          </w:p>
        </w:tc>
        <w:tc>
          <w:tcPr>
            <w:tcW w:w="603" w:type="dxa"/>
            <w:vAlign w:val="center"/>
          </w:tcPr>
          <w:p w14:paraId="6E63CAED" w14:textId="77777777" w:rsidR="00971B3F" w:rsidRDefault="00971B3F" w:rsidP="00971B3F">
            <w:pPr>
              <w:jc w:val="center"/>
              <w:rPr>
                <w:sz w:val="12"/>
                <w:szCs w:val="12"/>
              </w:rPr>
            </w:pPr>
            <w:r>
              <w:rPr>
                <w:rFonts w:hint="eastAsia"/>
                <w:sz w:val="12"/>
                <w:szCs w:val="12"/>
              </w:rPr>
              <w:t>강의 자료</w:t>
            </w:r>
          </w:p>
          <w:p w14:paraId="048D7492" w14:textId="088B0F6E" w:rsidR="00971B3F" w:rsidRDefault="00971B3F" w:rsidP="00971B3F">
            <w:pPr>
              <w:jc w:val="center"/>
              <w:rPr>
                <w:rFonts w:hint="eastAsia"/>
                <w:sz w:val="12"/>
                <w:szCs w:val="12"/>
              </w:rPr>
            </w:pPr>
            <w:r>
              <w:rPr>
                <w:rFonts w:hint="eastAsia"/>
                <w:sz w:val="12"/>
                <w:szCs w:val="12"/>
              </w:rPr>
              <w:t>(2)</w:t>
            </w:r>
          </w:p>
        </w:tc>
        <w:tc>
          <w:tcPr>
            <w:tcW w:w="1382" w:type="dxa"/>
          </w:tcPr>
          <w:p w14:paraId="41BDBC09" w14:textId="583BE0E0" w:rsidR="00971B3F" w:rsidRPr="00806F2F" w:rsidRDefault="00971B3F" w:rsidP="00971B3F">
            <w:pPr>
              <w:jc w:val="left"/>
              <w:rPr>
                <w:rFonts w:hint="eastAsia"/>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13242EC7" w14:textId="77777777" w:rsidR="00971B3F" w:rsidRDefault="00971B3F" w:rsidP="00971B3F">
            <w:pPr>
              <w:rPr>
                <w:sz w:val="12"/>
                <w:szCs w:val="12"/>
              </w:rPr>
            </w:pPr>
            <w:r w:rsidRPr="00806F2F">
              <w:rPr>
                <w:rFonts w:hint="eastAsia"/>
                <w:sz w:val="12"/>
                <w:szCs w:val="12"/>
              </w:rPr>
              <w:t>포토 블로그 – API</w:t>
            </w:r>
            <w:r>
              <w:rPr>
                <w:rFonts w:hint="eastAsia"/>
                <w:sz w:val="12"/>
                <w:szCs w:val="12"/>
              </w:rPr>
              <w:t xml:space="preserve"> 검증 </w:t>
            </w:r>
            <w:r>
              <w:rPr>
                <w:rFonts w:hint="eastAsia"/>
                <w:sz w:val="12"/>
                <w:szCs w:val="12"/>
              </w:rPr>
              <w:t xml:space="preserve">테스트 코드 및 </w:t>
            </w:r>
            <w:r>
              <w:rPr>
                <w:rFonts w:hint="eastAsia"/>
                <w:sz w:val="12"/>
                <w:szCs w:val="12"/>
              </w:rPr>
              <w:t>엔진</w:t>
            </w:r>
            <w:r>
              <w:rPr>
                <w:rFonts w:hint="eastAsia"/>
                <w:sz w:val="12"/>
                <w:szCs w:val="12"/>
              </w:rPr>
              <w:t xml:space="preserve">을 </w:t>
            </w:r>
            <w:r>
              <w:rPr>
                <w:sz w:val="12"/>
                <w:szCs w:val="12"/>
              </w:rPr>
              <w:t>Python</w:t>
            </w:r>
            <w:r>
              <w:rPr>
                <w:rFonts w:hint="eastAsia"/>
                <w:sz w:val="12"/>
                <w:szCs w:val="12"/>
              </w:rPr>
              <w:t xml:space="preserve">으로 구현하고 </w:t>
            </w:r>
            <w:r w:rsidRPr="00971B3F">
              <w:rPr>
                <w:sz w:val="12"/>
                <w:szCs w:val="12"/>
              </w:rPr>
              <w:t>Code Coverage</w:t>
            </w:r>
            <w:r>
              <w:rPr>
                <w:rFonts w:hint="eastAsia"/>
                <w:sz w:val="12"/>
                <w:szCs w:val="12"/>
              </w:rPr>
              <w:t xml:space="preserve"> 리포트 확인</w:t>
            </w:r>
          </w:p>
          <w:p w14:paraId="26E38B8C" w14:textId="682C56E5" w:rsidR="00971B3F" w:rsidRPr="00971B3F" w:rsidRDefault="00971B3F" w:rsidP="00971B3F">
            <w:pPr>
              <w:rPr>
                <w:rFonts w:hint="eastAsia"/>
                <w:sz w:val="12"/>
                <w:szCs w:val="12"/>
              </w:rPr>
            </w:pPr>
            <w:r>
              <w:rPr>
                <w:rFonts w:cs="Times New Roman" w:hint="eastAsia"/>
                <w:color w:val="auto"/>
                <w:kern w:val="2"/>
                <w:sz w:val="12"/>
                <w:szCs w:val="12"/>
              </w:rPr>
              <w:t>제출 :</w:t>
            </w:r>
            <w:r w:rsidRPr="00971B3F">
              <w:rPr>
                <w:sz w:val="12"/>
                <w:szCs w:val="12"/>
              </w:rPr>
              <w:t xml:space="preserve"> </w:t>
            </w:r>
            <w:r w:rsidRPr="00971B3F">
              <w:rPr>
                <w:sz w:val="12"/>
                <w:szCs w:val="12"/>
              </w:rPr>
              <w:t>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r>
              <w:rPr>
                <w:sz w:val="18"/>
              </w:rPr>
              <w:t>완료</w:t>
            </w:r>
          </w:p>
        </w:tc>
        <w:tc>
          <w:tcPr>
            <w:tcW w:w="426" w:type="dxa"/>
            <w:vAlign w:val="center"/>
          </w:tcPr>
          <w:p>
            <w:r>
              <w:rPr>
                <w:sz w:val="18"/>
              </w:rPr>
              <w:t>○</w:t>
            </w:r>
          </w:p>
        </w:tc>
        <w:tc>
          <w:tcPr>
            <w:tcW w:w="2173" w:type="dxa"/>
            <w:vAlign w:val="center"/>
          </w:tcPr>
          <w:p>
            <w:r>
              <w:rPr>
                <w:sz w:val="18"/>
              </w:rPr>
              <w:t>A06 · Coverage HTML</w:t>
              <w:br/>
              <w:t>17 tests / 98%</w:t>
            </w:r>
          </w:p>
        </w:tc>
      </w:tr>
      <w:tr w:rsidR="00971B3F" w:rsidRPr="00AC214F" w14:paraId="7BD42C16" w14:textId="77777777" w:rsidTr="00705C37">
        <w:trPr>
          <w:trHeight w:val="443"/>
        </w:trPr>
        <w:tc>
          <w:tcPr>
            <w:tcW w:w="595" w:type="dxa"/>
            <w:vAlign w:val="center"/>
          </w:tcPr>
          <w:p w14:paraId="5EC51B49" w14:textId="6CA39478" w:rsidR="00971B3F" w:rsidRDefault="00971B3F" w:rsidP="00971B3F">
            <w:pPr>
              <w:jc w:val="center"/>
              <w:rPr>
                <w:sz w:val="12"/>
                <w:szCs w:val="12"/>
              </w:rPr>
            </w:pPr>
            <w:r>
              <w:rPr>
                <w:rFonts w:hint="eastAsia"/>
                <w:sz w:val="12"/>
                <w:szCs w:val="12"/>
              </w:rPr>
              <w:t>7</w:t>
            </w:r>
          </w:p>
        </w:tc>
        <w:tc>
          <w:tcPr>
            <w:tcW w:w="603" w:type="dxa"/>
            <w:vAlign w:val="center"/>
          </w:tcPr>
          <w:p w14:paraId="01172DF1" w14:textId="77777777" w:rsidR="00971B3F" w:rsidRDefault="00971B3F" w:rsidP="00971B3F">
            <w:pPr>
              <w:jc w:val="center"/>
              <w:rPr>
                <w:sz w:val="12"/>
                <w:szCs w:val="12"/>
              </w:rPr>
            </w:pPr>
            <w:r>
              <w:rPr>
                <w:rFonts w:hint="eastAsia"/>
                <w:sz w:val="12"/>
                <w:szCs w:val="12"/>
              </w:rPr>
              <w:t>강의 자료</w:t>
            </w:r>
          </w:p>
          <w:p w14:paraId="4AB4ADAA" w14:textId="714A2ED2" w:rsidR="00971B3F" w:rsidRDefault="00971B3F" w:rsidP="00971B3F">
            <w:pPr>
              <w:jc w:val="center"/>
              <w:rPr>
                <w:rFonts w:hint="eastAsia"/>
                <w:sz w:val="12"/>
                <w:szCs w:val="12"/>
              </w:rPr>
            </w:pPr>
            <w:r>
              <w:rPr>
                <w:rFonts w:hint="eastAsia"/>
                <w:sz w:val="12"/>
                <w:szCs w:val="12"/>
              </w:rPr>
              <w:t>(1)</w:t>
            </w:r>
          </w:p>
        </w:tc>
        <w:tc>
          <w:tcPr>
            <w:tcW w:w="1382" w:type="dxa"/>
          </w:tcPr>
          <w:p w14:paraId="10772D0D" w14:textId="3FCBCD5F" w:rsidR="00971B3F" w:rsidRPr="004E113E" w:rsidRDefault="00971B3F" w:rsidP="00971B3F">
            <w:pPr>
              <w:jc w:val="left"/>
              <w:rPr>
                <w:sz w:val="12"/>
                <w:szCs w:val="12"/>
              </w:rPr>
            </w:pPr>
            <w:r w:rsidRPr="00806F2F">
              <w:rPr>
                <w:rFonts w:hint="eastAsia"/>
                <w:sz w:val="12"/>
                <w:szCs w:val="12"/>
              </w:rPr>
              <w:t>Server/Client 연동 테스트 [</w:t>
            </w:r>
            <w:r>
              <w:rPr>
                <w:sz w:val="12"/>
                <w:szCs w:val="12"/>
              </w:rPr>
              <w:t xml:space="preserve">Sockec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7DE52A2E" w14:textId="5355FBCF"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[24페이지]</w:t>
            </w:r>
            <w:r>
              <w:rPr>
                <w:sz w:val="12"/>
                <w:szCs w:val="12"/>
              </w:rPr>
              <w:t xml:space="preserve"> </w:t>
            </w:r>
          </w:p>
          <w:p w14:paraId="5B901F7E" w14:textId="77777777" w:rsidR="00971B3F" w:rsidRDefault="00971B3F" w:rsidP="00971B3F">
            <w:pPr>
              <w:rPr>
                <w:sz w:val="12"/>
                <w:szCs w:val="12"/>
              </w:rPr>
            </w:pPr>
          </w:p>
          <w:p w14:paraId="4707FA7A" w14:textId="1A8C267E" w:rsidR="00971B3F" w:rsidRDefault="00971B3F" w:rsidP="00971B3F">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vAlign w:val="center"/>
          </w:tcPr>
          <w:p>
            <w:r>
              <w:rPr>
                <w:sz w:val="18"/>
              </w:rPr>
              <w:t>완료</w:t>
            </w:r>
          </w:p>
        </w:tc>
        <w:tc>
          <w:tcPr>
            <w:tcW w:w="426" w:type="dxa"/>
            <w:vAlign w:val="center"/>
          </w:tcPr>
          <w:p>
            <w:r>
              <w:rPr>
                <w:sz w:val="18"/>
              </w:rPr>
              <w:t>○</w:t>
            </w:r>
          </w:p>
        </w:tc>
        <w:tc>
          <w:tcPr>
            <w:tcW w:w="2173" w:type="dxa"/>
            <w:vAlign w:val="center"/>
          </w:tcPr>
          <w:p>
            <w:r>
              <w:rPr>
                <w:sz w:val="18"/>
              </w:rPr>
              <w:t>A07 · 실제 수신 파일 VS Code 화면</w:t>
            </w:r>
          </w:p>
        </w:tc>
      </w:tr>
      <w:tr w:rsidR="00971B3F" w:rsidRPr="00AC214F" w14:paraId="782B06EF" w14:textId="77777777" w:rsidTr="00980059">
        <w:trPr>
          <w:trHeight w:val="655"/>
        </w:trPr>
        <w:tc>
          <w:tcPr>
            <w:tcW w:w="595" w:type="dxa"/>
            <w:vAlign w:val="center"/>
          </w:tcPr>
          <w:p w14:paraId="5D24C3C7" w14:textId="0ADD8CCF" w:rsidR="00971B3F" w:rsidRDefault="00971B3F" w:rsidP="00971B3F">
            <w:pPr>
              <w:jc w:val="center"/>
              <w:rPr>
                <w:sz w:val="12"/>
                <w:szCs w:val="12"/>
              </w:rPr>
            </w:pPr>
            <w:r>
              <w:rPr>
                <w:rFonts w:hint="eastAsia"/>
                <w:sz w:val="12"/>
                <w:szCs w:val="12"/>
              </w:rPr>
              <w:t>8</w:t>
            </w:r>
          </w:p>
        </w:tc>
        <w:tc>
          <w:tcPr>
            <w:tcW w:w="603" w:type="dxa"/>
            <w:vAlign w:val="center"/>
          </w:tcPr>
          <w:p w14:paraId="4A093ECC" w14:textId="77777777" w:rsidR="00971B3F" w:rsidRDefault="00971B3F" w:rsidP="00971B3F">
            <w:pPr>
              <w:jc w:val="center"/>
              <w:rPr>
                <w:sz w:val="12"/>
                <w:szCs w:val="12"/>
              </w:rPr>
            </w:pPr>
            <w:r>
              <w:rPr>
                <w:rFonts w:hint="eastAsia"/>
                <w:sz w:val="12"/>
                <w:szCs w:val="12"/>
              </w:rPr>
              <w:t>강의 자료</w:t>
            </w:r>
          </w:p>
          <w:p w14:paraId="66779AA8" w14:textId="5FBAFA30" w:rsidR="00971B3F" w:rsidRDefault="00971B3F" w:rsidP="00971B3F">
            <w:pPr>
              <w:jc w:val="center"/>
              <w:rPr>
                <w:rFonts w:hint="eastAsia"/>
                <w:sz w:val="12"/>
                <w:szCs w:val="12"/>
              </w:rPr>
            </w:pPr>
            <w:r>
              <w:rPr>
                <w:rFonts w:hint="eastAsia"/>
                <w:sz w:val="12"/>
                <w:szCs w:val="12"/>
              </w:rPr>
              <w:t>(1)</w:t>
            </w:r>
          </w:p>
        </w:tc>
        <w:tc>
          <w:tcPr>
            <w:tcW w:w="1382" w:type="dxa"/>
          </w:tcPr>
          <w:p w14:paraId="1575186B" w14:textId="43EB3E6D" w:rsidR="00971B3F" w:rsidRPr="00806F2F" w:rsidRDefault="00971B3F" w:rsidP="00971B3F">
            <w:pPr>
              <w:jc w:val="left"/>
              <w:rPr>
                <w:sz w:val="12"/>
                <w:szCs w:val="12"/>
              </w:rPr>
            </w:pPr>
            <w:r w:rsidRPr="00806F2F">
              <w:rPr>
                <w:rFonts w:hint="eastAsia"/>
                <w:sz w:val="12"/>
                <w:szCs w:val="12"/>
              </w:rPr>
              <w:t>Server/Client 연동 테스트 [Server 브라우저 출력화면]</w:t>
            </w:r>
          </w:p>
        </w:tc>
        <w:tc>
          <w:tcPr>
            <w:tcW w:w="3582" w:type="dxa"/>
          </w:tcPr>
          <w:p w14:paraId="1259F5EB" w14:textId="2E4D8040"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4E056D79" w14:textId="77777777" w:rsidR="00971B3F" w:rsidRDefault="00971B3F" w:rsidP="00971B3F">
            <w:pPr>
              <w:rPr>
                <w:sz w:val="12"/>
                <w:szCs w:val="12"/>
              </w:rPr>
            </w:pPr>
          </w:p>
          <w:p w14:paraId="48367E3D" w14:textId="12C29726"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r>
              <w:rPr>
                <w:sz w:val="18"/>
              </w:rPr>
              <w:t>완료</w:t>
            </w:r>
          </w:p>
        </w:tc>
        <w:tc>
          <w:tcPr>
            <w:tcW w:w="426" w:type="dxa"/>
            <w:vAlign w:val="center"/>
          </w:tcPr>
          <w:p>
            <w:r>
              <w:rPr>
                <w:sz w:val="18"/>
              </w:rPr>
              <w:t>○</w:t>
            </w:r>
          </w:p>
        </w:tc>
        <w:tc>
          <w:tcPr>
            <w:tcW w:w="2173" w:type="dxa"/>
            <w:vAlign w:val="center"/>
          </w:tcPr>
          <w:p>
            <w:r>
              <w:rPr>
                <w:sz w:val="18"/>
              </w:rPr>
              <w:t>A08 · localhost 브라우저</w:t>
            </w:r>
          </w:p>
        </w:tc>
      </w:tr>
      <w:tr w:rsidR="00971B3F" w:rsidRPr="00AC214F" w14:paraId="6653A4EE" w14:textId="77777777" w:rsidTr="00980059">
        <w:trPr>
          <w:trHeight w:val="655"/>
        </w:trPr>
        <w:tc>
          <w:tcPr>
            <w:tcW w:w="595" w:type="dxa"/>
            <w:vAlign w:val="center"/>
          </w:tcPr>
          <w:p w14:paraId="0B12106A" w14:textId="044B5B27" w:rsidR="00971B3F" w:rsidRDefault="00971B3F" w:rsidP="00971B3F">
            <w:pPr>
              <w:jc w:val="center"/>
              <w:rPr>
                <w:sz w:val="12"/>
                <w:szCs w:val="12"/>
              </w:rPr>
            </w:pPr>
            <w:r>
              <w:rPr>
                <w:rFonts w:hint="eastAsia"/>
                <w:sz w:val="12"/>
                <w:szCs w:val="12"/>
              </w:rPr>
              <w:t>9</w:t>
            </w:r>
          </w:p>
        </w:tc>
        <w:tc>
          <w:tcPr>
            <w:tcW w:w="603" w:type="dxa"/>
            <w:vAlign w:val="center"/>
          </w:tcPr>
          <w:p w14:paraId="7BED43A6" w14:textId="77777777" w:rsidR="00971B3F" w:rsidRDefault="00971B3F" w:rsidP="00971B3F">
            <w:pPr>
              <w:jc w:val="center"/>
              <w:rPr>
                <w:sz w:val="12"/>
                <w:szCs w:val="12"/>
              </w:rPr>
            </w:pPr>
            <w:r>
              <w:rPr>
                <w:rFonts w:hint="eastAsia"/>
                <w:sz w:val="12"/>
                <w:szCs w:val="12"/>
              </w:rPr>
              <w:t>강의 자료</w:t>
            </w:r>
          </w:p>
          <w:p w14:paraId="4F0C78F1" w14:textId="584925AC" w:rsidR="00971B3F" w:rsidRDefault="00971B3F" w:rsidP="00971B3F">
            <w:pPr>
              <w:jc w:val="center"/>
              <w:rPr>
                <w:rFonts w:hint="eastAsia"/>
                <w:sz w:val="12"/>
                <w:szCs w:val="12"/>
              </w:rPr>
            </w:pPr>
            <w:r>
              <w:rPr>
                <w:rFonts w:hint="eastAsia"/>
                <w:sz w:val="12"/>
                <w:szCs w:val="12"/>
              </w:rPr>
              <w:t>(1)</w:t>
            </w:r>
          </w:p>
        </w:tc>
        <w:tc>
          <w:tcPr>
            <w:tcW w:w="1382" w:type="dxa"/>
          </w:tcPr>
          <w:p w14:paraId="2C888580" w14:textId="4F3F66CF" w:rsidR="00971B3F" w:rsidRPr="004E113E" w:rsidRDefault="00971B3F" w:rsidP="00971B3F">
            <w:pPr>
              <w:jc w:val="left"/>
              <w:rPr>
                <w:sz w:val="12"/>
                <w:szCs w:val="12"/>
              </w:rPr>
            </w:pPr>
            <w:r w:rsidRPr="00806F2F">
              <w:rPr>
                <w:rFonts w:hint="eastAsia"/>
                <w:sz w:val="12"/>
                <w:szCs w:val="12"/>
              </w:rPr>
              <w:t>Server/Client 연동 테스트 [Client 시작 화면]</w:t>
            </w:r>
          </w:p>
        </w:tc>
        <w:tc>
          <w:tcPr>
            <w:tcW w:w="3582" w:type="dxa"/>
          </w:tcPr>
          <w:p w14:paraId="266A7BC2" w14:textId="56BBEF08"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5E4E6614" w14:textId="77777777" w:rsidR="00971B3F" w:rsidRDefault="00971B3F" w:rsidP="00971B3F">
            <w:pPr>
              <w:rPr>
                <w:sz w:val="12"/>
                <w:szCs w:val="12"/>
              </w:rPr>
            </w:pPr>
          </w:p>
          <w:p w14:paraId="0C765213" w14:textId="5F5E2A11" w:rsidR="00971B3F" w:rsidRDefault="00971B3F" w:rsidP="00971B3F">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r>
              <w:rPr>
                <w:sz w:val="18"/>
              </w:rPr>
              <w:t>완료</w:t>
            </w:r>
          </w:p>
        </w:tc>
        <w:tc>
          <w:tcPr>
            <w:tcW w:w="426" w:type="dxa"/>
            <w:vAlign w:val="center"/>
          </w:tcPr>
          <w:p>
            <w:r>
              <w:rPr>
                <w:sz w:val="18"/>
              </w:rPr>
              <w:t>○</w:t>
            </w:r>
          </w:p>
        </w:tc>
        <w:tc>
          <w:tcPr>
            <w:tcW w:w="2173" w:type="dxa"/>
            <w:vAlign w:val="center"/>
          </w:tcPr>
          <w:p>
            <w:r>
              <w:rPr>
                <w:sz w:val="18"/>
              </w:rPr>
              <w:t>A09 · Android 시작 화면</w:t>
            </w:r>
          </w:p>
        </w:tc>
      </w:tr>
      <w:tr w:rsidR="00971B3F" w:rsidRPr="00AC214F" w14:paraId="02F929B3" w14:textId="77777777" w:rsidTr="00980059">
        <w:trPr>
          <w:trHeight w:val="655"/>
        </w:trPr>
        <w:tc>
          <w:tcPr>
            <w:tcW w:w="595" w:type="dxa"/>
            <w:vAlign w:val="center"/>
          </w:tcPr>
          <w:p w14:paraId="08927A18" w14:textId="171A0669" w:rsidR="00971B3F" w:rsidRDefault="00971B3F" w:rsidP="00971B3F">
            <w:pPr>
              <w:jc w:val="center"/>
              <w:rPr>
                <w:sz w:val="12"/>
                <w:szCs w:val="12"/>
              </w:rPr>
            </w:pPr>
            <w:r>
              <w:rPr>
                <w:rFonts w:hint="eastAsia"/>
                <w:sz w:val="12"/>
                <w:szCs w:val="12"/>
              </w:rPr>
              <w:t>10</w:t>
            </w:r>
          </w:p>
        </w:tc>
        <w:tc>
          <w:tcPr>
            <w:tcW w:w="603" w:type="dxa"/>
            <w:vAlign w:val="center"/>
          </w:tcPr>
          <w:p w14:paraId="7872BAC5" w14:textId="77777777" w:rsidR="00971B3F" w:rsidRDefault="00971B3F" w:rsidP="00971B3F">
            <w:pPr>
              <w:jc w:val="center"/>
              <w:rPr>
                <w:sz w:val="12"/>
                <w:szCs w:val="12"/>
              </w:rPr>
            </w:pPr>
            <w:r>
              <w:rPr>
                <w:rFonts w:hint="eastAsia"/>
                <w:sz w:val="12"/>
                <w:szCs w:val="12"/>
              </w:rPr>
              <w:t>강의 자료</w:t>
            </w:r>
          </w:p>
          <w:p w14:paraId="766299EC" w14:textId="64740436" w:rsidR="00971B3F" w:rsidRDefault="00971B3F" w:rsidP="00971B3F">
            <w:pPr>
              <w:jc w:val="center"/>
              <w:rPr>
                <w:rFonts w:hint="eastAsia"/>
                <w:sz w:val="12"/>
                <w:szCs w:val="12"/>
              </w:rPr>
            </w:pPr>
            <w:r>
              <w:rPr>
                <w:rFonts w:hint="eastAsia"/>
                <w:sz w:val="12"/>
                <w:szCs w:val="12"/>
              </w:rPr>
              <w:t>(1)</w:t>
            </w:r>
          </w:p>
        </w:tc>
        <w:tc>
          <w:tcPr>
            <w:tcW w:w="1382" w:type="dxa"/>
          </w:tcPr>
          <w:p w14:paraId="3FB7DD35" w14:textId="7FCF95A0" w:rsidR="00971B3F" w:rsidRPr="004E113E" w:rsidRDefault="00971B3F" w:rsidP="00971B3F">
            <w:pPr>
              <w:jc w:val="left"/>
              <w:rPr>
                <w:sz w:val="12"/>
                <w:szCs w:val="12"/>
              </w:rPr>
            </w:pPr>
            <w:r w:rsidRPr="00806F2F">
              <w:rPr>
                <w:rFonts w:hint="eastAsia"/>
                <w:sz w:val="12"/>
                <w:szCs w:val="12"/>
              </w:rPr>
              <w:t>Server/Client 연동 테스트 [Client 동기화 완료 화면]</w:t>
            </w:r>
          </w:p>
        </w:tc>
        <w:tc>
          <w:tcPr>
            <w:tcW w:w="3582" w:type="dxa"/>
          </w:tcPr>
          <w:p w14:paraId="5E1A9326" w14:textId="2E893A02"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4FDD3252" w14:textId="77777777" w:rsidR="00971B3F" w:rsidRDefault="00971B3F" w:rsidP="00971B3F">
            <w:pPr>
              <w:rPr>
                <w:sz w:val="12"/>
                <w:szCs w:val="12"/>
              </w:rPr>
            </w:pPr>
          </w:p>
          <w:p w14:paraId="0BAE1871" w14:textId="2C2C2026" w:rsidR="00971B3F"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r>
              <w:rPr>
                <w:sz w:val="18"/>
              </w:rPr>
              <w:t>완료</w:t>
            </w:r>
          </w:p>
        </w:tc>
        <w:tc>
          <w:tcPr>
            <w:tcW w:w="426" w:type="dxa"/>
            <w:vAlign w:val="center"/>
          </w:tcPr>
          <w:p>
            <w:r>
              <w:rPr>
                <w:sz w:val="18"/>
              </w:rPr>
              <w:t>○</w:t>
            </w:r>
          </w:p>
        </w:tc>
        <w:tc>
          <w:tcPr>
            <w:tcW w:w="2173" w:type="dxa"/>
            <w:vAlign w:val="center"/>
          </w:tcPr>
          <w:p>
            <w:r>
              <w:rPr>
                <w:sz w:val="18"/>
              </w:rPr>
              <w:t>A10 · 로컬 강의 API 동기화</w:t>
            </w:r>
          </w:p>
        </w:tc>
      </w:tr>
      <w:tr w:rsidR="00971B3F" w:rsidRPr="00AC214F" w14:paraId="2939BC45" w14:textId="77777777" w:rsidTr="00980059">
        <w:trPr>
          <w:trHeight w:val="655"/>
        </w:trPr>
        <w:tc>
          <w:tcPr>
            <w:tcW w:w="595" w:type="dxa"/>
            <w:vMerge w:val="restart"/>
            <w:vAlign w:val="center"/>
          </w:tcPr>
          <w:p w14:paraId="51DDA5E6" w14:textId="57A5BD50" w:rsidR="00971B3F" w:rsidRDefault="00971B3F" w:rsidP="00971B3F">
            <w:pPr>
              <w:jc w:val="center"/>
              <w:rPr>
                <w:sz w:val="12"/>
                <w:szCs w:val="12"/>
              </w:rPr>
            </w:pPr>
            <w:r>
              <w:rPr>
                <w:rFonts w:hint="eastAsia"/>
                <w:sz w:val="12"/>
                <w:szCs w:val="12"/>
              </w:rPr>
              <w:lastRenderedPageBreak/>
              <w:t>11</w:t>
            </w:r>
          </w:p>
        </w:tc>
        <w:tc>
          <w:tcPr>
            <w:tcW w:w="603" w:type="dxa"/>
            <w:vMerge w:val="restart"/>
            <w:vAlign w:val="center"/>
          </w:tcPr>
          <w:p w14:paraId="7594D586" w14:textId="77777777" w:rsidR="00971B3F" w:rsidRDefault="00971B3F" w:rsidP="00971B3F">
            <w:pPr>
              <w:jc w:val="center"/>
              <w:rPr>
                <w:sz w:val="12"/>
                <w:szCs w:val="12"/>
              </w:rPr>
            </w:pPr>
            <w:r>
              <w:rPr>
                <w:rFonts w:hint="eastAsia"/>
                <w:sz w:val="12"/>
                <w:szCs w:val="12"/>
              </w:rPr>
              <w:t>강의 자료</w:t>
            </w:r>
          </w:p>
          <w:p w14:paraId="3F3255E0" w14:textId="69D06638" w:rsidR="00971B3F" w:rsidRDefault="00971B3F" w:rsidP="00971B3F">
            <w:pPr>
              <w:jc w:val="center"/>
              <w:rPr>
                <w:rFonts w:hint="eastAsia"/>
                <w:sz w:val="12"/>
                <w:szCs w:val="12"/>
              </w:rPr>
            </w:pPr>
            <w:r>
              <w:rPr>
                <w:rFonts w:hint="eastAsia"/>
                <w:sz w:val="12"/>
                <w:szCs w:val="12"/>
              </w:rPr>
              <w:t>(1)</w:t>
            </w:r>
          </w:p>
        </w:tc>
        <w:tc>
          <w:tcPr>
            <w:tcW w:w="1382" w:type="dxa"/>
            <w:vMerge w:val="restart"/>
          </w:tcPr>
          <w:p w14:paraId="09154CBE" w14:textId="2BC0A5BD" w:rsidR="00971B3F" w:rsidRPr="004E113E" w:rsidRDefault="00971B3F" w:rsidP="00971B3F">
            <w:pPr>
              <w:jc w:val="left"/>
              <w:rPr>
                <w:sz w:val="12"/>
                <w:szCs w:val="12"/>
              </w:rPr>
            </w:pPr>
            <w:r w:rsidRPr="00806F2F">
              <w:rPr>
                <w:rFonts w:hint="eastAsia"/>
                <w:sz w:val="12"/>
                <w:szCs w:val="12"/>
              </w:rPr>
              <w:t>MainActivity 클래스 [Upload 구현, 19page]</w:t>
            </w:r>
          </w:p>
        </w:tc>
        <w:tc>
          <w:tcPr>
            <w:tcW w:w="3582" w:type="dxa"/>
          </w:tcPr>
          <w:p w14:paraId="0C973769" w14:textId="469D29B4" w:rsidR="00971B3F" w:rsidRPr="00806F2F" w:rsidRDefault="00971B3F" w:rsidP="00971B3F">
            <w:pPr>
              <w:rPr>
                <w:sz w:val="12"/>
                <w:szCs w:val="12"/>
              </w:rPr>
            </w:pPr>
            <w:r>
              <w:rPr>
                <w:rFonts w:hint="eastAsia"/>
                <w:sz w:val="12"/>
                <w:szCs w:val="12"/>
              </w:rPr>
              <w:t>강의 자료(1)</w:t>
            </w:r>
            <w:r>
              <w:rPr>
                <w:rFonts w:hint="eastAsia"/>
                <w:sz w:val="12"/>
                <w:szCs w:val="12"/>
              </w:rPr>
              <w:t xml:space="preserve"> </w:t>
            </w:r>
            <w:r w:rsidRPr="00806F2F">
              <w:rPr>
                <w:sz w:val="12"/>
                <w:szCs w:val="12"/>
              </w:rPr>
              <w:t>MainActivity 클래스 [Upload 구현, 19page]</w:t>
            </w:r>
          </w:p>
          <w:p w14:paraId="20357E7B" w14:textId="4BDDEBB4" w:rsidR="00971B3F" w:rsidRPr="00806F2F" w:rsidRDefault="00971B3F" w:rsidP="00971B3F">
            <w:pPr>
              <w:rPr>
                <w:sz w:val="12"/>
                <w:szCs w:val="12"/>
              </w:rPr>
            </w:pPr>
          </w:p>
          <w:p w14:paraId="3F41E52A" w14:textId="1CE6E6C4" w:rsidR="00971B3F" w:rsidRPr="00806F2F" w:rsidRDefault="00971B3F" w:rsidP="00971B3F">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971B3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r>
              <w:rPr>
                <w:sz w:val="18"/>
              </w:rPr>
              <w:t>미선택</w:t>
            </w:r>
          </w:p>
        </w:tc>
        <w:tc>
          <w:tcPr>
            <w:tcW w:w="426" w:type="dxa"/>
            <w:vAlign w:val="center"/>
          </w:tcPr>
          <w:p>
            <w:r>
              <w:rPr>
                <w:sz w:val="18"/>
              </w:rPr>
              <w:t>N/A</w:t>
            </w:r>
          </w:p>
        </w:tc>
        <w:tc>
          <w:tcPr>
            <w:tcW w:w="2173" w:type="dxa"/>
            <w:vAlign w:val="center"/>
          </w:tcPr>
          <w:p>
            <w:r>
              <w:rPr>
                <w:sz w:val="18"/>
              </w:rPr>
              <w:t>UI 제공 방식(상)을 선택함</w:t>
            </w:r>
          </w:p>
        </w:tc>
      </w:tr>
      <w:tr w:rsidR="00971B3F" w:rsidRPr="00AC214F" w14:paraId="59B6A5B7" w14:textId="77777777" w:rsidTr="003C17FB">
        <w:trPr>
          <w:trHeight w:val="40"/>
        </w:trPr>
        <w:tc>
          <w:tcPr>
            <w:tcW w:w="595" w:type="dxa"/>
            <w:vMerge/>
            <w:vAlign w:val="center"/>
          </w:tcPr>
          <w:p w14:paraId="6E143A66" w14:textId="77777777" w:rsidR="00971B3F" w:rsidRDefault="00971B3F" w:rsidP="00971B3F">
            <w:pPr>
              <w:jc w:val="center"/>
              <w:rPr>
                <w:sz w:val="12"/>
                <w:szCs w:val="12"/>
              </w:rPr>
            </w:pPr>
          </w:p>
        </w:tc>
        <w:tc>
          <w:tcPr>
            <w:tcW w:w="603" w:type="dxa"/>
            <w:vMerge/>
            <w:vAlign w:val="center"/>
          </w:tcPr>
          <w:p w14:paraId="1911447B" w14:textId="77777777" w:rsidR="00971B3F" w:rsidRDefault="00971B3F" w:rsidP="00971B3F">
            <w:pPr>
              <w:jc w:val="center"/>
              <w:rPr>
                <w:sz w:val="12"/>
                <w:szCs w:val="12"/>
              </w:rPr>
            </w:pPr>
          </w:p>
        </w:tc>
        <w:tc>
          <w:tcPr>
            <w:tcW w:w="1382" w:type="dxa"/>
            <w:vMerge/>
          </w:tcPr>
          <w:p w14:paraId="467CEC0A" w14:textId="77777777" w:rsidR="00971B3F" w:rsidRPr="00806F2F" w:rsidRDefault="00971B3F" w:rsidP="00971B3F">
            <w:pPr>
              <w:jc w:val="left"/>
              <w:rPr>
                <w:sz w:val="12"/>
                <w:szCs w:val="12"/>
              </w:rPr>
            </w:pPr>
          </w:p>
        </w:tc>
        <w:tc>
          <w:tcPr>
            <w:tcW w:w="3582" w:type="dxa"/>
          </w:tcPr>
          <w:p w14:paraId="40FA5297" w14:textId="77777777" w:rsidR="00971B3F" w:rsidRPr="00806F2F" w:rsidRDefault="00971B3F" w:rsidP="00971B3F">
            <w:pPr>
              <w:rPr>
                <w:sz w:val="12"/>
                <w:szCs w:val="12"/>
              </w:rPr>
            </w:pPr>
            <w:r w:rsidRPr="00806F2F">
              <w:rPr>
                <w:sz w:val="12"/>
                <w:szCs w:val="12"/>
              </w:rPr>
              <w:t>MainActivity 클래스 [Upload 구현, 19page]</w:t>
            </w:r>
          </w:p>
          <w:p w14:paraId="5E3F5002" w14:textId="77777777" w:rsidR="00971B3F" w:rsidRPr="00806F2F" w:rsidRDefault="00971B3F" w:rsidP="00971B3F">
            <w:pPr>
              <w:rPr>
                <w:sz w:val="12"/>
                <w:szCs w:val="12"/>
              </w:rPr>
            </w:pPr>
          </w:p>
          <w:p w14:paraId="7FC2E728" w14:textId="77777777" w:rsidR="00971B3F" w:rsidRDefault="00971B3F" w:rsidP="00971B3F">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971B3F" w:rsidRPr="00806F2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r>
              <w:rPr>
                <w:sz w:val="18"/>
              </w:rPr>
              <w:t>완료</w:t>
            </w:r>
          </w:p>
        </w:tc>
        <w:tc>
          <w:tcPr>
            <w:tcW w:w="426" w:type="dxa"/>
            <w:vAlign w:val="center"/>
          </w:tcPr>
          <w:p>
            <w:r>
              <w:rPr>
                <w:sz w:val="18"/>
              </w:rPr>
              <w:t>○</w:t>
            </w:r>
          </w:p>
        </w:tc>
        <w:tc>
          <w:tcPr>
            <w:tcW w:w="2173" w:type="dxa"/>
            <w:vAlign w:val="center"/>
          </w:tcPr>
          <w:p>
            <w:r>
              <w:rPr>
                <w:sz w:val="18"/>
              </w:rPr>
              <w:t>A11-1·2·3 · 폼/사진 선택/업로드 결과</w:t>
            </w:r>
          </w:p>
        </w:tc>
      </w:tr>
      <w:tr w:rsidR="00971B3F" w:rsidRPr="00AC214F" w14:paraId="5B58E64B" w14:textId="77777777" w:rsidTr="003C17FB">
        <w:trPr>
          <w:trHeight w:val="271"/>
        </w:trPr>
        <w:tc>
          <w:tcPr>
            <w:tcW w:w="595" w:type="dxa"/>
            <w:vAlign w:val="center"/>
          </w:tcPr>
          <w:p w14:paraId="7F4D769E" w14:textId="54923EDC" w:rsidR="00971B3F" w:rsidRDefault="00971B3F" w:rsidP="00971B3F">
            <w:pPr>
              <w:jc w:val="center"/>
              <w:rPr>
                <w:sz w:val="12"/>
                <w:szCs w:val="12"/>
              </w:rPr>
            </w:pPr>
            <w:r>
              <w:rPr>
                <w:rFonts w:hint="eastAsia"/>
                <w:sz w:val="12"/>
                <w:szCs w:val="12"/>
              </w:rPr>
              <w:t>12</w:t>
            </w:r>
          </w:p>
        </w:tc>
        <w:tc>
          <w:tcPr>
            <w:tcW w:w="603" w:type="dxa"/>
            <w:vAlign w:val="center"/>
          </w:tcPr>
          <w:p w14:paraId="59CC7A24" w14:textId="77777777" w:rsidR="00971B3F" w:rsidRDefault="00971B3F" w:rsidP="00971B3F">
            <w:pPr>
              <w:jc w:val="center"/>
              <w:rPr>
                <w:sz w:val="12"/>
                <w:szCs w:val="12"/>
              </w:rPr>
            </w:pPr>
          </w:p>
        </w:tc>
        <w:tc>
          <w:tcPr>
            <w:tcW w:w="1382" w:type="dxa"/>
          </w:tcPr>
          <w:p w14:paraId="1476A2C1" w14:textId="16B666B7" w:rsidR="00971B3F" w:rsidRPr="004E113E" w:rsidRDefault="00971B3F" w:rsidP="00971B3F">
            <w:pPr>
              <w:jc w:val="left"/>
              <w:rPr>
                <w:sz w:val="12"/>
                <w:szCs w:val="12"/>
              </w:rPr>
            </w:pPr>
            <w:r w:rsidRPr="003C17FB">
              <w:rPr>
                <w:rFonts w:hint="eastAsia"/>
                <w:sz w:val="12"/>
                <w:szCs w:val="12"/>
              </w:rPr>
              <w:t>Pythonanywhere 클라우드상 동작</w:t>
            </w:r>
          </w:p>
        </w:tc>
        <w:tc>
          <w:tcPr>
            <w:tcW w:w="3582" w:type="dxa"/>
          </w:tcPr>
          <w:p w14:paraId="333B97C4" w14:textId="77777777" w:rsidR="00971B3F" w:rsidRDefault="00971B3F" w:rsidP="00971B3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971B3F" w:rsidRDefault="00971B3F" w:rsidP="00971B3F">
            <w:pPr>
              <w:rPr>
                <w:sz w:val="12"/>
                <w:szCs w:val="12"/>
              </w:rPr>
            </w:pPr>
          </w:p>
          <w:p w14:paraId="264E7A44" w14:textId="083CCE4D"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r>
              <w:rPr>
                <w:sz w:val="18"/>
              </w:rPr>
              <w:t>완료</w:t>
            </w:r>
          </w:p>
        </w:tc>
        <w:tc>
          <w:tcPr>
            <w:tcW w:w="426" w:type="dxa"/>
            <w:vAlign w:val="center"/>
          </w:tcPr>
          <w:p>
            <w:r>
              <w:rPr>
                <w:sz w:val="18"/>
              </w:rPr>
              <w:t>○</w:t>
            </w:r>
          </w:p>
        </w:tc>
        <w:tc>
          <w:tcPr>
            <w:tcW w:w="2173" w:type="dxa"/>
            <w:vAlign w:val="center"/>
          </w:tcPr>
          <w:p>
            <w:r>
              <w:rPr>
                <w:sz w:val="18"/>
              </w:rPr>
              <w:t>A12-1·2 · 기존 클라우드 서버/API 동작</w:t>
            </w:r>
          </w:p>
        </w:tc>
      </w:tr>
      <w:tr w:rsidR="00971B3F" w:rsidRPr="00AC214F" w14:paraId="111B6E69" w14:textId="77777777" w:rsidTr="003C17FB">
        <w:trPr>
          <w:trHeight w:val="307"/>
        </w:trPr>
        <w:tc>
          <w:tcPr>
            <w:tcW w:w="595" w:type="dxa"/>
            <w:vAlign w:val="center"/>
          </w:tcPr>
          <w:p w14:paraId="13E685BD" w14:textId="677C305F" w:rsidR="00971B3F" w:rsidRDefault="00971B3F" w:rsidP="00971B3F">
            <w:pPr>
              <w:jc w:val="center"/>
              <w:rPr>
                <w:sz w:val="12"/>
                <w:szCs w:val="12"/>
              </w:rPr>
            </w:pPr>
            <w:r>
              <w:rPr>
                <w:rFonts w:hint="eastAsia"/>
                <w:sz w:val="12"/>
                <w:szCs w:val="12"/>
              </w:rPr>
              <w:t>13</w:t>
            </w:r>
          </w:p>
        </w:tc>
        <w:tc>
          <w:tcPr>
            <w:tcW w:w="603" w:type="dxa"/>
            <w:vAlign w:val="center"/>
          </w:tcPr>
          <w:p w14:paraId="0DA5703E" w14:textId="77777777" w:rsidR="00971B3F" w:rsidRDefault="00971B3F" w:rsidP="00971B3F">
            <w:pPr>
              <w:jc w:val="center"/>
              <w:rPr>
                <w:sz w:val="12"/>
                <w:szCs w:val="12"/>
              </w:rPr>
            </w:pPr>
          </w:p>
        </w:tc>
        <w:tc>
          <w:tcPr>
            <w:tcW w:w="1382" w:type="dxa"/>
          </w:tcPr>
          <w:p w14:paraId="1ECFA011" w14:textId="5B7ED65E" w:rsidR="00971B3F" w:rsidRPr="00806F2F" w:rsidRDefault="00971B3F" w:rsidP="00971B3F">
            <w:pPr>
              <w:jc w:val="left"/>
              <w:rPr>
                <w:sz w:val="12"/>
                <w:szCs w:val="12"/>
              </w:rPr>
            </w:pPr>
            <w:r w:rsidRPr="003C17FB">
              <w:rPr>
                <w:rFonts w:hint="eastAsia"/>
                <w:sz w:val="12"/>
                <w:szCs w:val="12"/>
              </w:rPr>
              <w:t>Pythonanywhere 클라우드상 동작</w:t>
            </w:r>
          </w:p>
        </w:tc>
        <w:tc>
          <w:tcPr>
            <w:tcW w:w="3582" w:type="dxa"/>
          </w:tcPr>
          <w:p w14:paraId="28CEC15E" w14:textId="77777777" w:rsidR="00971B3F" w:rsidRDefault="00971B3F" w:rsidP="00971B3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971B3F" w:rsidRPr="003C17FB" w:rsidRDefault="00971B3F" w:rsidP="00971B3F">
            <w:pPr>
              <w:rPr>
                <w:sz w:val="12"/>
                <w:szCs w:val="12"/>
              </w:rPr>
            </w:pPr>
          </w:p>
          <w:p w14:paraId="1E3C5FBB" w14:textId="0CFBF74E" w:rsidR="00971B3F" w:rsidRPr="003C17FB"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r>
              <w:rPr>
                <w:sz w:val="18"/>
              </w:rPr>
              <w:t>완료</w:t>
            </w:r>
          </w:p>
        </w:tc>
        <w:tc>
          <w:tcPr>
            <w:tcW w:w="426" w:type="dxa"/>
            <w:vAlign w:val="center"/>
          </w:tcPr>
          <w:p>
            <w:r>
              <w:rPr>
                <w:sz w:val="18"/>
              </w:rPr>
              <w:t>○</w:t>
            </w:r>
          </w:p>
        </w:tc>
        <w:tc>
          <w:tcPr>
            <w:tcW w:w="2173" w:type="dxa"/>
            <w:vAlign w:val="center"/>
          </w:tcPr>
          <w:p>
            <w:r>
              <w:rPr>
                <w:sz w:val="18"/>
              </w:rPr>
              <w:t>A13 · 새 Android와 기존 클라우드 동기화</w:t>
            </w:r>
          </w:p>
        </w:tc>
      </w:tr>
      <w:tr w:rsidR="00971B3F" w:rsidRPr="00AC214F" w14:paraId="5CD91974" w14:textId="77777777" w:rsidTr="00980059">
        <w:trPr>
          <w:trHeight w:val="655"/>
        </w:trPr>
        <w:tc>
          <w:tcPr>
            <w:tcW w:w="595" w:type="dxa"/>
            <w:vAlign w:val="center"/>
          </w:tcPr>
          <w:p>
            <w:r>
              <w:rPr>
                <w:sz w:val="16"/>
              </w:rPr>
              <w:t>14</w:t>
              <w:br/>
              <w:t>(14-1)</w:t>
            </w:r>
          </w:p>
        </w:tc>
        <w:tc>
          <w:tcPr>
            <w:tcW w:w="603" w:type="dxa"/>
            <w:vAlign w:val="center"/>
          </w:tcPr>
          <w:p w14:paraId="0BD375AD" w14:textId="77777777" w:rsidR="00971B3F" w:rsidRDefault="00971B3F" w:rsidP="00971B3F">
            <w:pPr>
              <w:jc w:val="center"/>
              <w:rPr>
                <w:sz w:val="12"/>
                <w:szCs w:val="12"/>
              </w:rPr>
            </w:pPr>
          </w:p>
        </w:tc>
        <w:tc>
          <w:tcPr>
            <w:tcW w:w="1382" w:type="dxa"/>
          </w:tcPr>
          <w:p w14:paraId="4A56340E" w14:textId="5AAF7079" w:rsidR="00971B3F" w:rsidRPr="004E113E" w:rsidRDefault="00971B3F" w:rsidP="00971B3F">
            <w:pPr>
              <w:jc w:val="left"/>
              <w:rPr>
                <w:sz w:val="12"/>
                <w:szCs w:val="12"/>
              </w:rPr>
            </w:pPr>
            <w:r w:rsidRPr="003C17FB">
              <w:rPr>
                <w:rFonts w:hint="eastAsia"/>
                <w:sz w:val="16"/>
                <w:szCs w:val="12"/>
              </w:rPr>
              <w:t>기타 기획 되지 않은 Client  편의 기능 [최대 5개]</w:t>
            </w:r>
          </w:p>
        </w:tc>
        <w:tc>
          <w:tcPr>
            <w:tcW w:w="3582" w:type="dxa"/>
          </w:tcPr>
          <w:p>
            <w:r>
              <w:rPr>
                <w:sz w:val="16"/>
              </w:rPr>
              <w:t>제출 : 해당 기능 정의, 설명 및 동작 증빙 화면 캡처</w:t>
              <w:br/>
              <w:t>(서버/클라이언트 각각 구현이 필요한 경우 별도 요구사항으로 등록 함)</w:t>
              <w:br/>
              <w:br/>
              <w:t>선택 기능 1: 즐겨찾기</w:t>
              <w:br/>
              <w:t>기기별 즐겨찾기 저장 및 필터. 서버 변경 없이 Client에서 동작.</w:t>
            </w:r>
          </w:p>
        </w:tc>
        <w:tc>
          <w:tcPr>
            <w:tcW w:w="484" w:type="dxa"/>
            <w:vAlign w:val="center"/>
          </w:tcPr>
          <w:p>
            <w:r>
              <w:rPr>
                <w:sz w:val="18"/>
              </w:rPr>
              <w:t>완료</w:t>
            </w:r>
          </w:p>
        </w:tc>
        <w:tc>
          <w:tcPr>
            <w:tcW w:w="426" w:type="dxa"/>
            <w:vAlign w:val="center"/>
          </w:tcPr>
          <w:p>
            <w:r>
              <w:rPr>
                <w:sz w:val="18"/>
              </w:rPr>
              <w:t>○</w:t>
            </w:r>
          </w:p>
        </w:tc>
        <w:tc>
          <w:tcPr>
            <w:tcW w:w="2173" w:type="dxa"/>
            <w:vAlign w:val="center"/>
          </w:tcPr>
          <w:p>
            <w:r>
              <w:rPr>
                <w:sz w:val="18"/>
              </w:rPr>
              <w:t>A14-1</w:t>
            </w:r>
          </w:p>
        </w:tc>
      </w:tr>
      <w:tr w:rsidR="00971B3F" w:rsidRPr="00AC214F" w14:paraId="463DE81F" w14:textId="77777777" w:rsidTr="00980059">
        <w:trPr>
          <w:trHeight w:val="655"/>
        </w:trPr>
        <w:tc>
          <w:tcPr>
            <w:tcW w:w="595" w:type="dxa"/>
            <w:vAlign w:val="center"/>
          </w:tcPr>
          <w:p>
            <w:r>
              <w:rPr>
                <w:sz w:val="16"/>
              </w:rPr>
              <w:t>14-2</w:t>
            </w:r>
          </w:p>
        </w:tc>
        <w:tc>
          <w:tcPr>
            <w:tcW w:w="603" w:type="dxa"/>
            <w:vAlign w:val="center"/>
          </w:tcPr>
          <w:p>
            <w:r>
              <w:rPr>
                <w:sz w:val="16"/>
              </w:rPr>
              <w:t>Client</w:t>
            </w:r>
          </w:p>
        </w:tc>
        <w:tc>
          <w:tcPr>
            <w:tcW w:w="1382" w:type="dxa"/>
          </w:tcPr>
          <w:p>
            <w:r>
              <w:rPr>
                <w:sz w:val="16"/>
              </w:rPr>
              <w:t>서버 설정 UI</w:t>
            </w:r>
          </w:p>
        </w:tc>
        <w:tc>
          <w:tcPr>
            <w:tcW w:w="3582" w:type="dxa"/>
          </w:tcPr>
          <w:p>
            <w:r>
              <w:rPr>
                <w:sz w:val="16"/>
              </w:rPr>
              <w:t>로컬/클라우드 주소 입력과 로그인 UI. 서버 전환 시 기존 인증·캐시 제거.</w:t>
            </w:r>
          </w:p>
        </w:tc>
        <w:tc>
          <w:tcPr>
            <w:tcW w:w="484" w:type="dxa"/>
            <w:vAlign w:val="center"/>
          </w:tcPr>
          <w:p>
            <w:r>
              <w:rPr>
                <w:sz w:val="18"/>
              </w:rPr>
              <w:t>완료</w:t>
            </w:r>
          </w:p>
        </w:tc>
        <w:tc>
          <w:tcPr>
            <w:tcW w:w="426" w:type="dxa"/>
            <w:vAlign w:val="center"/>
          </w:tcPr>
          <w:p>
            <w:r>
              <w:rPr>
                <w:sz w:val="18"/>
              </w:rPr>
              <w:t>○</w:t>
            </w:r>
          </w:p>
        </w:tc>
        <w:tc>
          <w:tcPr>
            <w:tcW w:w="2173" w:type="dxa"/>
            <w:vAlign w:val="center"/>
          </w:tcPr>
          <w:p>
            <w:r>
              <w:rPr>
                <w:sz w:val="18"/>
              </w:rPr>
              <w:t>A14-2</w:t>
            </w:r>
          </w:p>
        </w:tc>
      </w:tr>
      <w:tr w:rsidR="00971B3F" w:rsidRPr="00AC214F" w14:paraId="69C2EAC6" w14:textId="77777777" w:rsidTr="00980059">
        <w:trPr>
          <w:trHeight w:val="655"/>
        </w:trPr>
        <w:tc>
          <w:tcPr>
            <w:tcW w:w="595" w:type="dxa"/>
            <w:vAlign w:val="center"/>
          </w:tcPr>
          <w:p>
            <w:r>
              <w:rPr>
                <w:sz w:val="16"/>
              </w:rPr>
              <w:t>14-3</w:t>
            </w:r>
          </w:p>
        </w:tc>
        <w:tc>
          <w:tcPr>
            <w:tcW w:w="603" w:type="dxa"/>
            <w:vAlign w:val="center"/>
          </w:tcPr>
          <w:p>
            <w:r>
              <w:rPr>
                <w:sz w:val="16"/>
              </w:rPr>
              <w:t>Client</w:t>
            </w:r>
          </w:p>
        </w:tc>
        <w:tc>
          <w:tcPr>
            <w:tcW w:w="1382" w:type="dxa"/>
          </w:tcPr>
          <w:p>
            <w:r>
              <w:rPr>
                <w:sz w:val="16"/>
              </w:rPr>
              <w:t>최근 목록 캐시</w:t>
            </w:r>
          </w:p>
        </w:tc>
        <w:tc>
          <w:tcPr>
            <w:tcW w:w="3582" w:type="dxa"/>
          </w:tcPr>
          <w:p>
            <w:r>
              <w:rPr>
                <w:sz w:val="16"/>
              </w:rPr>
              <w:t>앱 재실행 시 저장된 목록을 표시. 사진 원본은 네트워크로 수신.</w:t>
            </w:r>
          </w:p>
        </w:tc>
        <w:tc>
          <w:tcPr>
            <w:tcW w:w="484" w:type="dxa"/>
            <w:vAlign w:val="center"/>
          </w:tcPr>
          <w:p>
            <w:r>
              <w:rPr>
                <w:sz w:val="18"/>
              </w:rPr>
              <w:t>완료</w:t>
            </w:r>
          </w:p>
        </w:tc>
        <w:tc>
          <w:tcPr>
            <w:tcW w:w="426" w:type="dxa"/>
            <w:vAlign w:val="center"/>
          </w:tcPr>
          <w:p>
            <w:r>
              <w:rPr>
                <w:sz w:val="18"/>
              </w:rPr>
              <w:t>○</w:t>
            </w:r>
          </w:p>
        </w:tc>
        <w:tc>
          <w:tcPr>
            <w:tcW w:w="2173" w:type="dxa"/>
            <w:vAlign w:val="center"/>
          </w:tcPr>
          <w:p>
            <w:r>
              <w:rPr>
                <w:sz w:val="18"/>
              </w:rPr>
              <w:t>A14-3</w:t>
            </w:r>
          </w:p>
        </w:tc>
      </w:tr>
      <w:tr w:rsidR="00971B3F" w:rsidRPr="00AC214F" w14:paraId="20B0E7FE" w14:textId="77777777" w:rsidTr="00980059">
        <w:trPr>
          <w:trHeight w:val="655"/>
        </w:trPr>
        <w:tc>
          <w:tcPr>
            <w:tcW w:w="595" w:type="dxa"/>
            <w:vAlign w:val="center"/>
          </w:tcPr>
          <w:p>
            <w:r>
              <w:rPr>
                <w:sz w:val="16"/>
              </w:rPr>
              <w:t>14-4</w:t>
            </w:r>
          </w:p>
        </w:tc>
        <w:tc>
          <w:tcPr>
            <w:tcW w:w="603" w:type="dxa"/>
            <w:vAlign w:val="center"/>
          </w:tcPr>
          <w:p>
            <w:r>
              <w:rPr>
                <w:sz w:val="16"/>
              </w:rPr>
              <w:t>Client</w:t>
            </w:r>
          </w:p>
        </w:tc>
        <w:tc>
          <w:tcPr>
            <w:tcW w:w="1382" w:type="dxa"/>
          </w:tcPr>
          <w:p>
            <w:r>
              <w:rPr>
                <w:sz w:val="16"/>
              </w:rPr>
              <w:t>내 사진 수정 UI</w:t>
            </w:r>
          </w:p>
        </w:tc>
        <w:tc>
          <w:tcPr>
            <w:tcW w:w="3582" w:type="dxa"/>
          </w:tcPr>
          <w:p>
            <w:r>
              <w:rPr>
                <w:sz w:val="16"/>
              </w:rPr>
              <w:t>내 게시물 제목·이야기를 폼으로 수정. 서버의 기존 PATCH API 사용.</w:t>
            </w:r>
          </w:p>
        </w:tc>
        <w:tc>
          <w:tcPr>
            <w:tcW w:w="484" w:type="dxa"/>
            <w:vAlign w:val="center"/>
          </w:tcPr>
          <w:p>
            <w:r>
              <w:rPr>
                <w:sz w:val="18"/>
              </w:rPr>
              <w:t>완료</w:t>
            </w:r>
          </w:p>
        </w:tc>
        <w:tc>
          <w:tcPr>
            <w:tcW w:w="426" w:type="dxa"/>
            <w:vAlign w:val="center"/>
          </w:tcPr>
          <w:p>
            <w:r>
              <w:rPr>
                <w:sz w:val="18"/>
              </w:rPr>
              <w:t>○</w:t>
            </w:r>
          </w:p>
        </w:tc>
        <w:tc>
          <w:tcPr>
            <w:tcW w:w="2173" w:type="dxa"/>
            <w:vAlign w:val="center"/>
          </w:tcPr>
          <w:p>
            <w:r>
              <w:rPr>
                <w:sz w:val="18"/>
              </w:rPr>
              <w:t>A14-4·5</w:t>
            </w:r>
          </w:p>
        </w:tc>
      </w:tr>
      <w:tr w:rsidR="00971B3F" w:rsidRPr="00AC214F" w14:paraId="4CF13212" w14:textId="77777777" w:rsidTr="00980059">
        <w:trPr>
          <w:trHeight w:val="655"/>
        </w:trPr>
        <w:tc>
          <w:tcPr>
            <w:tcW w:w="595" w:type="dxa"/>
            <w:vAlign w:val="center"/>
          </w:tcPr>
          <w:p>
            <w:r>
              <w:rPr>
                <w:sz w:val="16"/>
              </w:rPr>
              <w:t>14-5</w:t>
            </w:r>
          </w:p>
        </w:tc>
        <w:tc>
          <w:tcPr>
            <w:tcW w:w="603" w:type="dxa"/>
            <w:vAlign w:val="center"/>
          </w:tcPr>
          <w:p>
            <w:r>
              <w:rPr>
                <w:sz w:val="16"/>
              </w:rPr>
              <w:t>Client</w:t>
            </w:r>
          </w:p>
        </w:tc>
        <w:tc>
          <w:tcPr>
            <w:tcW w:w="1382" w:type="dxa"/>
          </w:tcPr>
          <w:p>
            <w:r>
              <w:rPr>
                <w:sz w:val="16"/>
              </w:rPr>
              <w:t>삭제 확인 UI</w:t>
            </w:r>
          </w:p>
        </w:tc>
        <w:tc>
          <w:tcPr>
            <w:tcW w:w="3582" w:type="dxa"/>
          </w:tcPr>
          <w:p>
            <w:r>
              <w:rPr>
                <w:sz w:val="16"/>
              </w:rPr>
              <w:t>삭제 전 제목을 표시하고 확인/취소 제공. 서버의 기존 DELETE API 사용.</w:t>
            </w:r>
          </w:p>
        </w:tc>
        <w:tc>
          <w:tcPr>
            <w:tcW w:w="484" w:type="dxa"/>
            <w:vAlign w:val="center"/>
          </w:tcPr>
          <w:p>
            <w:r>
              <w:rPr>
                <w:sz w:val="18"/>
              </w:rPr>
              <w:t>완료</w:t>
            </w:r>
          </w:p>
        </w:tc>
        <w:tc>
          <w:tcPr>
            <w:tcW w:w="426" w:type="dxa"/>
            <w:vAlign w:val="center"/>
          </w:tcPr>
          <w:p>
            <w:r>
              <w:rPr>
                <w:sz w:val="18"/>
              </w:rPr>
              <w:t>○</w:t>
            </w:r>
          </w:p>
        </w:tc>
        <w:tc>
          <w:tcPr>
            <w:tcW w:w="2173" w:type="dxa"/>
            <w:vAlign w:val="center"/>
          </w:tcPr>
          <w:p>
            <w:r>
              <w:rPr>
                <w:sz w:val="18"/>
              </w:rPr>
              <w:t>A14-6</w:t>
            </w:r>
          </w:p>
        </w:tc>
      </w:tr>
    </w:tbl>
    <w:p w14:paraId="7BDB3729" w14:textId="77777777" w:rsidR="00B741D8" w:rsidRPr="002146FC" w:rsidRDefault="00B741D8" w:rsidP="00AC214F">
      <w:pPr>
        <w:pStyle w:val="aff8"/>
        <w:ind w:firstLineChars="0" w:firstLine="0"/>
        <w:jc w:val="left"/>
        <w:outlineLvl w:val="0"/>
        <w:rPr>
          <w:b/>
          <w:szCs w:val="22"/>
          <w:lang w:val="en-US"/>
        </w:rPr>
      </w:pPr>
    </w:p>
    <w:p>
      <w:r>
        <w:br w:type="page"/>
      </w:r>
    </w:p>
    <w:p>
      <w:pPr>
        <w:pStyle w:val="19"/>
      </w:pPr>
      <w:r>
        <w:t>구현 및 검증 개요</w:t>
      </w:r>
    </w:p>
    <w:p>
      <w:r>
        <w:t>프로젝트: 빛의 기록 · Django PhotoBlogServer / Java Android PhotoViewer</w:t>
      </w:r>
    </w:p>
    <w:p>
      <w:r>
        <w:t>기준 자료: 제공된 ch05_모바일 앱으로 사용하는 기본포토블로그_v1.1.pdf 및 제공 Word 원본 양식. 이 보고서는 원본 표를 유지하고 관련 증빙을 부록에 첨부했습니다. ch04 TDD 강의자료는 제공되지 않았으며, 양식에 명시된 Python 자동 테스트·Code Coverage HTML 요구사항을 구현했습니다.</w:t>
      </w:r>
    </w:p>
    <w:p>
      <w:r>
        <w:t>강의 API: /api_root/Post/ → JSON Array. author(숫자), title, text, created_date, published_date, image를 제공하며 id와 author_name을 추가했습니다. created_date/published_date는 내부 생성/수정 시각에 대응합니다. 확장 API /api/posts/는 페이지형 응답을 유지합니다.</w:t>
      </w:r>
    </w:p>
    <w:p>
      <w:r>
        <w:t>검증 결과: Django APITestCase 17개 통과, 분기 포함 Code Coverage 98%. 측정 범위는 posts 앱의 API/웹/모델/폼 코드이며 테스트·마이그레이션·데모 생성 코드는 제외했습니다. HTML 원본은 docs/coverage/index.html입니다.</w:t>
      </w:r>
    </w:p>
    <w:p>
      <w:r>
        <w:t>Android는 강의의 /api_root/Post/를 기본 사용하고 RecyclerView/ImageAdapter로 사진을 표시합니다. deprecated AsyncTask는 ExecutorService와 Handler로 대체했습니다. 사진 선택은 ACTION_OPEN_DOCUMENT를 사용하므로 전체 저장소 접근 권한은 필요하지 않습니다. 네트워크 HTTP 허용은 에뮬레이터/루프백에 제한하고 클라우드는 HTTPS를 사용합니다.</w:t>
      </w:r>
    </w:p>
    <w:p>
      <w:r>
        <w:t>환경: macOS arm64 / Python 3.12 / Django 5.2.18 / DRF 3.16.1 / Android Pixel 7 Android 15(API 35), compileSdk 36. Android assembleDebug와 lintDebug를 실행했습니다.</w:t>
      </w:r>
    </w:p>
    <w:p>
      <w:r>
        <w:t>PythonAnywhere: 기존 배포 서버 https://asdfgh0986.pythonanywhere.com/api_root/Post/ 가 HTTP 200과 강의 JSON Array를 반환합니다. 새 Android 앱이 이 서버의 실제 게시물과 사진을 수신하는 호환 연동을 검증했습니다. 요구사항 12·13은 이 기존 클라우드 서버와 새 클라이언트의 실제 동작을 증빙합니다. 저장소의 새 Django 소스를 PythonAnywhere에 재배포한 것은 아니며, 로컬 서버와 기존 클라우드 서버의 UI·확장 기능은 다릅니다.</w:t>
      </w:r>
    </w:p>
    <w:p>
      <w:r>
        <w:t>작성일: 2026-10-17 · 학번/이름은 제출자가 첫 페이지에 기입해야 합니다.</w:t>
      </w:r>
    </w:p>
    <w:p>
      <w:r>
        <w:br w:type="page"/>
      </w:r>
    </w:p>
    <w:p>
      <w:pPr>
        <w:pStyle w:val="19"/>
      </w:pPr>
      <w:r>
        <w:t>증빙 A01 · 폴더 구조</w:t>
      </w:r>
    </w:p>
    <w:p>
      <w:r>
        <w:t>제공된 ROOT 구조의 서버·클라이언트·Word 보고서가 보이는 실제 Finder 화면.</w:t>
      </w:r>
    </w:p>
    <w:p>
      <w:r>
        <w:drawing>
          <wp:inline xmlns:a="http://schemas.openxmlformats.org/drawingml/2006/main" xmlns:pic="http://schemas.openxmlformats.org/drawingml/2006/picture">
            <wp:extent cx="5849620" cy="3381328"/>
            <wp:docPr id="1" name="Picture 1"/>
            <wp:cNvGraphicFramePr>
              <a:graphicFrameLocks noChangeAspect="1"/>
            </wp:cNvGraphicFramePr>
            <a:graphic>
              <a:graphicData uri="http://schemas.openxmlformats.org/drawingml/2006/picture">
                <pic:pic>
                  <pic:nvPicPr>
                    <pic:cNvPr id="0" name="01-folder-structure.png"/>
                    <pic:cNvPicPr/>
                  </pic:nvPicPr>
                  <pic:blipFill>
                    <a:blip r:embed="rId14"/>
                    <a:stretch>
                      <a:fillRect/>
                    </a:stretch>
                  </pic:blipFill>
                  <pic:spPr>
                    <a:xfrm>
                      <a:off x="0" y="0"/>
                      <a:ext cx="5849620" cy="3381328"/>
                    </a:xfrm>
                    <a:prstGeom prst="rect"/>
                  </pic:spPr>
                </pic:pic>
              </a:graphicData>
            </a:graphic>
          </wp:inline>
        </w:drawing>
      </w:r>
    </w:p>
    <w:p>
      <w:r>
        <w:t>원본: docs/evidence/01-folder-structure.png · 3024×1748px (원본 해상도 유지)</w:t>
      </w:r>
    </w:p>
    <w:p>
      <w:r>
        <w:br w:type="page"/>
      </w:r>
    </w:p>
    <w:p>
      <w:pPr>
        <w:pStyle w:val="19"/>
      </w:pPr>
      <w:r>
        <w:t>증빙 A03-1 · POST 작성 완료 화면</w:t>
      </w:r>
    </w:p>
    <w:p>
      <w:r>
        <w:t>강의 7쪽: 제목·설명·사진 선택이 완료된 실제 웹 입력 폼. URL 주소창 포함.</w:t>
      </w:r>
    </w:p>
    <w:p>
      <w:r>
        <w:drawing>
          <wp:inline xmlns:a="http://schemas.openxmlformats.org/drawingml/2006/main" xmlns:pic="http://schemas.openxmlformats.org/drawingml/2006/picture">
            <wp:extent cx="5849620" cy="3381328"/>
            <wp:docPr id="2" name="Picture 2"/>
            <wp:cNvGraphicFramePr>
              <a:graphicFrameLocks noChangeAspect="1"/>
            </wp:cNvGraphicFramePr>
            <a:graphic>
              <a:graphicData uri="http://schemas.openxmlformats.org/drawingml/2006/picture">
                <pic:pic>
                  <pic:nvPicPr>
                    <pic:cNvPr id="0" name="03-web-post-form.png"/>
                    <pic:cNvPicPr/>
                  </pic:nvPicPr>
                  <pic:blipFill>
                    <a:blip r:embed="rId15"/>
                    <a:stretch>
                      <a:fillRect/>
                    </a:stretch>
                  </pic:blipFill>
                  <pic:spPr>
                    <a:xfrm>
                      <a:off x="0" y="0"/>
                      <a:ext cx="5849620" cy="3381328"/>
                    </a:xfrm>
                    <a:prstGeom prst="rect"/>
                  </pic:spPr>
                </pic:pic>
              </a:graphicData>
            </a:graphic>
          </wp:inline>
        </w:drawing>
      </w:r>
    </w:p>
    <w:p>
      <w:r>
        <w:t>원본: docs/evidence/03-web-post-form.png · 3024×1748px (원본 해상도 유지)</w:t>
      </w:r>
    </w:p>
    <w:p>
      <w:r>
        <w:br w:type="page"/>
      </w:r>
    </w:p>
    <w:p>
      <w:pPr>
        <w:pStyle w:val="19"/>
      </w:pPr>
      <w:r>
        <w:t>증빙 A03-2 · POST 게시 완료 화면</w:t>
      </w:r>
    </w:p>
    <w:p>
      <w:r>
        <w:t>폼을 실제 제출한 후 저장된 게시물 상세 페이지. URL 주소창 포함.</w:t>
      </w:r>
    </w:p>
    <w:p>
      <w:r>
        <w:drawing>
          <wp:inline xmlns:a="http://schemas.openxmlformats.org/drawingml/2006/main" xmlns:pic="http://schemas.openxmlformats.org/drawingml/2006/picture">
            <wp:extent cx="5849620" cy="3381328"/>
            <wp:docPr id="3" name="Picture 3"/>
            <wp:cNvGraphicFramePr>
              <a:graphicFrameLocks noChangeAspect="1"/>
            </wp:cNvGraphicFramePr>
            <a:graphic>
              <a:graphicData uri="http://schemas.openxmlformats.org/drawingml/2006/picture">
                <pic:pic>
                  <pic:nvPicPr>
                    <pic:cNvPr id="0" name="03-web-post-detail.png"/>
                    <pic:cNvPicPr/>
                  </pic:nvPicPr>
                  <pic:blipFill>
                    <a:blip r:embed="rId16"/>
                    <a:stretch>
                      <a:fillRect/>
                    </a:stretch>
                  </pic:blipFill>
                  <pic:spPr>
                    <a:xfrm>
                      <a:off x="0" y="0"/>
                      <a:ext cx="5849620" cy="3381328"/>
                    </a:xfrm>
                    <a:prstGeom prst="rect"/>
                  </pic:spPr>
                </pic:pic>
              </a:graphicData>
            </a:graphic>
          </wp:inline>
        </w:drawing>
      </w:r>
    </w:p>
    <w:p>
      <w:r>
        <w:t>원본: docs/evidence/03-web-post-detail.png · 3024×1748px (원본 해상도 유지)</w:t>
      </w:r>
    </w:p>
    <w:p>
      <w:r>
        <w:br w:type="page"/>
      </w:r>
    </w:p>
    <w:p>
      <w:pPr>
        <w:pStyle w:val="19"/>
      </w:pPr>
      <w:r>
        <w:t>증빙 A03-3 · 강의 REST API</w:t>
      </w:r>
    </w:p>
    <w:p>
      <w:r>
        <w:t>강의 5~7쪽: /api_root/Post/ JSON Array API의 실제 브라우저 화면.</w:t>
      </w:r>
    </w:p>
    <w:p>
      <w:r>
        <w:drawing>
          <wp:inline xmlns:a="http://schemas.openxmlformats.org/drawingml/2006/main" xmlns:pic="http://schemas.openxmlformats.org/drawingml/2006/picture">
            <wp:extent cx="5849620" cy="3381328"/>
            <wp:docPr id="4" name="Picture 4"/>
            <wp:cNvGraphicFramePr>
              <a:graphicFrameLocks noChangeAspect="1"/>
            </wp:cNvGraphicFramePr>
            <a:graphic>
              <a:graphicData uri="http://schemas.openxmlformats.org/drawingml/2006/picture">
                <pic:pic>
                  <pic:nvPicPr>
                    <pic:cNvPr id="0" name="03-lecture-api-browser.png"/>
                    <pic:cNvPicPr/>
                  </pic:nvPicPr>
                  <pic:blipFill>
                    <a:blip r:embed="rId17"/>
                    <a:stretch>
                      <a:fillRect/>
                    </a:stretch>
                  </pic:blipFill>
                  <pic:spPr>
                    <a:xfrm>
                      <a:off x="0" y="0"/>
                      <a:ext cx="5849620" cy="3381328"/>
                    </a:xfrm>
                    <a:prstGeom prst="rect"/>
                  </pic:spPr>
                </pic:pic>
              </a:graphicData>
            </a:graphic>
          </wp:inline>
        </w:drawing>
      </w:r>
    </w:p>
    <w:p>
      <w:r>
        <w:t>원본: docs/evidence/03-lecture-api-browser.png · 3024×1748px (원본 해상도 유지)</w:t>
      </w:r>
    </w:p>
    <w:p>
      <w:r>
        <w:br w:type="page"/>
      </w:r>
    </w:p>
    <w:p>
      <w:pPr>
        <w:pStyle w:val="19"/>
      </w:pPr>
      <w:r>
        <w:t>증빙 A04 · API 검증 (2/3)</w:t>
      </w:r>
    </w:p>
    <w:p>
      <w:r>
        <w:t>강의 9쪽: Python TCP socket으로 Telnet과 같은 원시 HTTP 요청을 전송했습니다. 실제 터미널에서 Request/Response line, headers, 빈 줄, JSON Array 및 PASS 결과를 확인했습니다. 원본은 04-tcp-response.txt와 04-api-array.json입니다.</w:t>
      </w:r>
    </w:p>
    <w:p>
      <w:r>
        <w:drawing>
          <wp:inline xmlns:a="http://schemas.openxmlformats.org/drawingml/2006/main" xmlns:pic="http://schemas.openxmlformats.org/drawingml/2006/picture">
            <wp:extent cx="5849620" cy="3381328"/>
            <wp:docPr id="5" name="Picture 5"/>
            <wp:cNvGraphicFramePr>
              <a:graphicFrameLocks noChangeAspect="1"/>
            </wp:cNvGraphicFramePr>
            <a:graphic>
              <a:graphicData uri="http://schemas.openxmlformats.org/drawingml/2006/picture">
                <pic:pic>
                  <pic:nvPicPr>
                    <pic:cNvPr id="0" name="04-terminal.png"/>
                    <pic:cNvPicPr/>
                  </pic:nvPicPr>
                  <pic:blipFill>
                    <a:blip r:embed="rId18"/>
                    <a:stretch>
                      <a:fillRect/>
                    </a:stretch>
                  </pic:blipFill>
                  <pic:spPr>
                    <a:xfrm>
                      <a:off x="0" y="0"/>
                      <a:ext cx="5849620" cy="3381328"/>
                    </a:xfrm>
                    <a:prstGeom prst="rect"/>
                  </pic:spPr>
                </pic:pic>
              </a:graphicData>
            </a:graphic>
          </wp:inline>
        </w:drawing>
      </w:r>
    </w:p>
    <w:p>
      <w:r>
        <w:t>원본: docs/evidence/04-terminal.png · 3024×1748px (원본 해상도 유지)</w:t>
      </w:r>
    </w:p>
    <w:p>
      <w:r>
        <w:br w:type="page"/>
      </w:r>
    </w:p>
    <w:p>
      <w:pPr>
        <w:pStyle w:val="19"/>
      </w:pPr>
      <w:r>
        <w:t>증빙 A05-1 · API 검증 (3/3) CodeBeautify</w:t>
      </w:r>
    </w:p>
    <w:p>
      <w:r>
        <w:t>강의 10쪽: 실제 CodeBeautify JSON Viewer에 서버의 공개 JSON 배열을 입력하고 Beautify와 Validate를 실행한 화면. 토큰·비밀번호는 입력하지 않았습니다.</w:t>
      </w:r>
    </w:p>
    <w:p>
      <w:r>
        <w:drawing>
          <wp:inline xmlns:a="http://schemas.openxmlformats.org/drawingml/2006/main" xmlns:pic="http://schemas.openxmlformats.org/drawingml/2006/picture">
            <wp:extent cx="5849620" cy="3381328"/>
            <wp:docPr id="6" name="Picture 6"/>
            <wp:cNvGraphicFramePr>
              <a:graphicFrameLocks noChangeAspect="1"/>
            </wp:cNvGraphicFramePr>
            <a:graphic>
              <a:graphicData uri="http://schemas.openxmlformats.org/drawingml/2006/picture">
                <pic:pic>
                  <pic:nvPicPr>
                    <pic:cNvPr id="0" name="05-codebeautify-code.png"/>
                    <pic:cNvPicPr/>
                  </pic:nvPicPr>
                  <pic:blipFill>
                    <a:blip r:embed="rId19"/>
                    <a:stretch>
                      <a:fillRect/>
                    </a:stretch>
                  </pic:blipFill>
                  <pic:spPr>
                    <a:xfrm>
                      <a:off x="0" y="0"/>
                      <a:ext cx="5849620" cy="3381328"/>
                    </a:xfrm>
                    <a:prstGeom prst="rect"/>
                  </pic:spPr>
                </pic:pic>
              </a:graphicData>
            </a:graphic>
          </wp:inline>
        </w:drawing>
      </w:r>
    </w:p>
    <w:p>
      <w:r>
        <w:t>원본: docs/evidence/05-codebeautify-code.png · 3024×1748px (원본 해상도 유지)</w:t>
      </w:r>
    </w:p>
    <w:p>
      <w:r>
        <w:br w:type="page"/>
      </w:r>
    </w:p>
    <w:p>
      <w:pPr>
        <w:pStyle w:val="19"/>
      </w:pPr>
      <w:r>
        <w:t>증빙 A05-2 · CodeBeautify Tree 확인</w:t>
      </w:r>
    </w:p>
    <w:p>
      <w:r>
        <w:t>같은 실제 API 응답을 Tree 모드로 펼쳐 배열과 필드 구조를 확인했습니다.</w:t>
      </w:r>
    </w:p>
    <w:p>
      <w:r>
        <w:drawing>
          <wp:inline xmlns:a="http://schemas.openxmlformats.org/drawingml/2006/main" xmlns:pic="http://schemas.openxmlformats.org/drawingml/2006/picture">
            <wp:extent cx="5849620" cy="3381328"/>
            <wp:docPr id="7" name="Picture 7"/>
            <wp:cNvGraphicFramePr>
              <a:graphicFrameLocks noChangeAspect="1"/>
            </wp:cNvGraphicFramePr>
            <a:graphic>
              <a:graphicData uri="http://schemas.openxmlformats.org/drawingml/2006/picture">
                <pic:pic>
                  <pic:nvPicPr>
                    <pic:cNvPr id="0" name="05-codebeautify-tree.png"/>
                    <pic:cNvPicPr/>
                  </pic:nvPicPr>
                  <pic:blipFill>
                    <a:blip r:embed="rId20"/>
                    <a:stretch>
                      <a:fillRect/>
                    </a:stretch>
                  </pic:blipFill>
                  <pic:spPr>
                    <a:xfrm>
                      <a:off x="0" y="0"/>
                      <a:ext cx="5849620" cy="3381328"/>
                    </a:xfrm>
                    <a:prstGeom prst="rect"/>
                  </pic:spPr>
                </pic:pic>
              </a:graphicData>
            </a:graphic>
          </wp:inline>
        </w:drawing>
      </w:r>
    </w:p>
    <w:p>
      <w:r>
        <w:t>원본: docs/evidence/05-codebeautify-tree.png · 3024×1748px (원본 해상도 유지)</w:t>
      </w:r>
    </w:p>
    <w:p>
      <w:r>
        <w:br w:type="page"/>
      </w:r>
    </w:p>
    <w:p>
      <w:pPr>
        <w:pStyle w:val="19"/>
      </w:pPr>
      <w:r>
        <w:t>증빙 A06 · Code Coverage HTML</w:t>
      </w:r>
    </w:p>
    <w:p>
      <w:r>
        <w:t>제공 양식 요구사항 6: coverage run --branch / coverage html로 생성한 실제 HTML 보고서. 원본 보고서와 테스트 로그를 저장소에 포함했습니다.</w:t>
      </w:r>
    </w:p>
    <w:p>
      <w:r>
        <w:drawing>
          <wp:inline xmlns:a="http://schemas.openxmlformats.org/drawingml/2006/main" xmlns:pic="http://schemas.openxmlformats.org/drawingml/2006/picture">
            <wp:extent cx="5849620" cy="3381328"/>
            <wp:docPr id="8" name="Picture 8"/>
            <wp:cNvGraphicFramePr>
              <a:graphicFrameLocks noChangeAspect="1"/>
            </wp:cNvGraphicFramePr>
            <a:graphic>
              <a:graphicData uri="http://schemas.openxmlformats.org/drawingml/2006/picture">
                <pic:pic>
                  <pic:nvPicPr>
                    <pic:cNvPr id="0" name="06-coverage-html.png"/>
                    <pic:cNvPicPr/>
                  </pic:nvPicPr>
                  <pic:blipFill>
                    <a:blip r:embed="rId21"/>
                    <a:stretch>
                      <a:fillRect/>
                    </a:stretch>
                  </pic:blipFill>
                  <pic:spPr>
                    <a:xfrm>
                      <a:off x="0" y="0"/>
                      <a:ext cx="5849620" cy="3381328"/>
                    </a:xfrm>
                    <a:prstGeom prst="rect"/>
                  </pic:spPr>
                </pic:pic>
              </a:graphicData>
            </a:graphic>
          </wp:inline>
        </w:drawing>
      </w:r>
    </w:p>
    <w:p>
      <w:r>
        <w:t>원본: docs/evidence/06-coverage-html.png · 3024×1748px (원본 해상도 유지)</w:t>
      </w:r>
    </w:p>
    <w:p>
      <w:r>
        <w:br w:type="page"/>
      </w:r>
    </w:p>
    <w:p>
      <w:pPr>
        <w:pStyle w:val="19"/>
      </w:pPr>
      <w:r>
        <w:t>증빙 A07 · Socket Server 수신 메시지</w:t>
      </w:r>
    </w:p>
    <w:p>
      <w:r>
        <w:t>강의 24쪽: 앱을 8001 포트의 TCP 수신 프록시에 연결했습니다. 실제 GET /api_root/Post/와 Authorization/User-Agent/Host 등의 수신 헤더를 파일로 저장해 VS Code에서 열었습니다. 토큰과 Cookie는 파일 저장 전 가렸고 요청 본문·비밀번호는 저장하지 않았습니다. 프록시는 요청을 로컬 Django :8000에 전달합니다.</w:t>
      </w:r>
    </w:p>
    <w:p>
      <w:r>
        <w:drawing>
          <wp:inline xmlns:a="http://schemas.openxmlformats.org/drawingml/2006/main" xmlns:pic="http://schemas.openxmlformats.org/drawingml/2006/picture">
            <wp:extent cx="5849620" cy="3899747"/>
            <wp:docPr id="9" name="Picture 9"/>
            <wp:cNvGraphicFramePr>
              <a:graphicFrameLocks noChangeAspect="1"/>
            </wp:cNvGraphicFramePr>
            <a:graphic>
              <a:graphicData uri="http://schemas.openxmlformats.org/drawingml/2006/picture">
                <pic:pic>
                  <pic:nvPicPr>
                    <pic:cNvPr id="0" name="07-socket-vscode.png"/>
                    <pic:cNvPicPr/>
                  </pic:nvPicPr>
                  <pic:blipFill>
                    <a:blip r:embed="rId22"/>
                    <a:stretch>
                      <a:fillRect/>
                    </a:stretch>
                  </pic:blipFill>
                  <pic:spPr>
                    <a:xfrm>
                      <a:off x="0" y="0"/>
                      <a:ext cx="5849620" cy="3899747"/>
                    </a:xfrm>
                    <a:prstGeom prst="rect"/>
                  </pic:spPr>
                </pic:pic>
              </a:graphicData>
            </a:graphic>
          </wp:inline>
        </w:drawing>
      </w:r>
    </w:p>
    <w:p>
      <w:r>
        <w:t>원본: docs/evidence/07-socket-vscode.png · 2400×1600px (원본 해상도 유지)</w:t>
      </w:r>
    </w:p>
    <w:p>
      <w:r>
        <w:br w:type="page"/>
      </w:r>
    </w:p>
    <w:p>
      <w:pPr>
        <w:pStyle w:val="19"/>
      </w:pPr>
      <w:r>
        <w:t>증빙 A08 · Server 브라우저 출력</w:t>
      </w:r>
    </w:p>
    <w:p>
      <w:r>
        <w:t>localhost Django 서버 갤러리의 실제 브라우저 화면.</w:t>
      </w:r>
    </w:p>
    <w:p>
      <w:r>
        <w:drawing>
          <wp:inline xmlns:a="http://schemas.openxmlformats.org/drawingml/2006/main" xmlns:pic="http://schemas.openxmlformats.org/drawingml/2006/picture">
            <wp:extent cx="5849620" cy="3381328"/>
            <wp:docPr id="10" name="Picture 10"/>
            <wp:cNvGraphicFramePr>
              <a:graphicFrameLocks noChangeAspect="1"/>
            </wp:cNvGraphicFramePr>
            <a:graphic>
              <a:graphicData uri="http://schemas.openxmlformats.org/drawingml/2006/picture">
                <pic:pic>
                  <pic:nvPicPr>
                    <pic:cNvPr id="0" name="08-server-browser.png"/>
                    <pic:cNvPicPr/>
                  </pic:nvPicPr>
                  <pic:blipFill>
                    <a:blip r:embed="rId23"/>
                    <a:stretch>
                      <a:fillRect/>
                    </a:stretch>
                  </pic:blipFill>
                  <pic:spPr>
                    <a:xfrm>
                      <a:off x="0" y="0"/>
                      <a:ext cx="5849620" cy="3381328"/>
                    </a:xfrm>
                    <a:prstGeom prst="rect"/>
                  </pic:spPr>
                </pic:pic>
              </a:graphicData>
            </a:graphic>
          </wp:inline>
        </w:drawing>
      </w:r>
    </w:p>
    <w:p>
      <w:r>
        <w:t>원본: docs/evidence/08-server-browser.png · 3024×1748px (원본 해상도 유지)</w:t>
      </w:r>
    </w:p>
    <w:p>
      <w:r>
        <w:br w:type="page"/>
      </w:r>
    </w:p>
    <w:p>
      <w:pPr>
        <w:pStyle w:val="19"/>
      </w:pPr>
      <w:r>
        <w:t>증빙 A09 · Client 시작 화면</w:t>
      </w:r>
    </w:p>
    <w:p>
      <w:r>
        <w:t>강의 25쪽: 강의 API가 기본인 새 Android 앱의 시작 화면.</w:t>
      </w:r>
    </w:p>
    <w:p>
      <w:r>
        <w:drawing>
          <wp:inline xmlns:a="http://schemas.openxmlformats.org/drawingml/2006/main" xmlns:pic="http://schemas.openxmlformats.org/drawingml/2006/picture">
            <wp:extent cx="3127248" cy="6949440"/>
            <wp:docPr id="11" name="Picture 11"/>
            <wp:cNvGraphicFramePr>
              <a:graphicFrameLocks noChangeAspect="1"/>
            </wp:cNvGraphicFramePr>
            <a:graphic>
              <a:graphicData uri="http://schemas.openxmlformats.org/drawingml/2006/picture">
                <pic:pic>
                  <pic:nvPicPr>
                    <pic:cNvPr id="0" name="09-client-start.png"/>
                    <pic:cNvPicPr/>
                  </pic:nvPicPr>
                  <pic:blipFill>
                    <a:blip r:embed="rId24"/>
                    <a:stretch>
                      <a:fillRect/>
                    </a:stretch>
                  </pic:blipFill>
                  <pic:spPr>
                    <a:xfrm>
                      <a:off x="0" y="0"/>
                      <a:ext cx="3127248" cy="6949440"/>
                    </a:xfrm>
                    <a:prstGeom prst="rect"/>
                  </pic:spPr>
                </pic:pic>
              </a:graphicData>
            </a:graphic>
          </wp:inline>
        </w:drawing>
      </w:r>
    </w:p>
    <w:p>
      <w:r>
        <w:t>원본: docs/evidence/09-client-start.png · 1080×2400px (원본 해상도 유지)</w:t>
      </w:r>
    </w:p>
    <w:p>
      <w:r>
        <w:br w:type="page"/>
      </w:r>
    </w:p>
    <w:p>
      <w:pPr>
        <w:pStyle w:val="19"/>
      </w:pPr>
      <w:r>
        <w:t>증빙 A10 · Client 로컬 동기화 완료</w:t>
      </w:r>
    </w:p>
    <w:p>
      <w:r>
        <w:t>강의 25쪽: /api_root/Post/ JSON Array를 수신하고 사진 목록을 표시한 실제 에뮬레이터 화면.</w:t>
      </w:r>
    </w:p>
    <w:p>
      <w:r>
        <w:drawing>
          <wp:inline xmlns:a="http://schemas.openxmlformats.org/drawingml/2006/main" xmlns:pic="http://schemas.openxmlformats.org/drawingml/2006/picture">
            <wp:extent cx="3127248" cy="6949440"/>
            <wp:docPr id="12" name="Picture 12"/>
            <wp:cNvGraphicFramePr>
              <a:graphicFrameLocks noChangeAspect="1"/>
            </wp:cNvGraphicFramePr>
            <a:graphic>
              <a:graphicData uri="http://schemas.openxmlformats.org/drawingml/2006/picture">
                <pic:pic>
                  <pic:nvPicPr>
                    <pic:cNvPr id="0" name="10-client-lecture-synced.png"/>
                    <pic:cNvPicPr/>
                  </pic:nvPicPr>
                  <pic:blipFill>
                    <a:blip r:embed="rId25"/>
                    <a:stretch>
                      <a:fillRect/>
                    </a:stretch>
                  </pic:blipFill>
                  <pic:spPr>
                    <a:xfrm>
                      <a:off x="0" y="0"/>
                      <a:ext cx="3127248" cy="6949440"/>
                    </a:xfrm>
                    <a:prstGeom prst="rect"/>
                  </pic:spPr>
                </pic:pic>
              </a:graphicData>
            </a:graphic>
          </wp:inline>
        </w:drawing>
      </w:r>
    </w:p>
    <w:p>
      <w:r>
        <w:t>원본: docs/evidence/10-client-lecture-synced.png · 1080×2400px (원본 해상도 유지)</w:t>
      </w:r>
    </w:p>
    <w:p>
      <w:r>
        <w:br w:type="page"/>
      </w:r>
    </w:p>
    <w:p>
      <w:pPr>
        <w:pStyle w:val="19"/>
      </w:pPr>
      <w:r>
        <w:t>증빙 A11-1 · Upload UI (상)</w:t>
      </w:r>
    </w:p>
    <w:p>
      <w:r>
        <w:t>강의 19쪽: onClickUpload → openEditor. 제목·이야기를 직접 입력하는 UI 방식 선택.</w:t>
      </w:r>
    </w:p>
    <w:p>
      <w:r>
        <w:drawing>
          <wp:inline xmlns:a="http://schemas.openxmlformats.org/drawingml/2006/main" xmlns:pic="http://schemas.openxmlformats.org/drawingml/2006/picture">
            <wp:extent cx="3127248" cy="6949440"/>
            <wp:docPr id="13" name="Picture 13"/>
            <wp:cNvGraphicFramePr>
              <a:graphicFrameLocks noChangeAspect="1"/>
            </wp:cNvGraphicFramePr>
            <a:graphic>
              <a:graphicData uri="http://schemas.openxmlformats.org/drawingml/2006/picture">
                <pic:pic>
                  <pic:nvPicPr>
                    <pic:cNvPr id="0" name="11-upload-form.png"/>
                    <pic:cNvPicPr/>
                  </pic:nvPicPr>
                  <pic:blipFill>
                    <a:blip r:embed="rId26"/>
                    <a:stretch>
                      <a:fillRect/>
                    </a:stretch>
                  </pic:blipFill>
                  <pic:spPr>
                    <a:xfrm>
                      <a:off x="0" y="0"/>
                      <a:ext cx="3127248" cy="6949440"/>
                    </a:xfrm>
                    <a:prstGeom prst="rect"/>
                  </pic:spPr>
                </pic:pic>
              </a:graphicData>
            </a:graphic>
          </wp:inline>
        </w:drawing>
      </w:r>
    </w:p>
    <w:p>
      <w:r>
        <w:t>원본: docs/evidence/11-upload-form.png · 1080×2400px (원본 해상도 유지)</w:t>
      </w:r>
    </w:p>
    <w:p>
      <w:r>
        <w:br w:type="page"/>
      </w:r>
    </w:p>
    <w:p>
      <w:pPr>
        <w:pStyle w:val="19"/>
      </w:pPr>
      <w:r>
        <w:t>증빙 A11-2 · Upload 사진 선택 완료</w:t>
      </w:r>
    </w:p>
    <w:p>
      <w:r>
        <w:t>시스템 사진 선택기로 사진을 선택한 실제 화면.</w:t>
      </w:r>
    </w:p>
    <w:p>
      <w:r>
        <w:drawing>
          <wp:inline xmlns:a="http://schemas.openxmlformats.org/drawingml/2006/main" xmlns:pic="http://schemas.openxmlformats.org/drawingml/2006/picture">
            <wp:extent cx="3127248" cy="6949440"/>
            <wp:docPr id="14" name="Picture 14"/>
            <wp:cNvGraphicFramePr>
              <a:graphicFrameLocks noChangeAspect="1"/>
            </wp:cNvGraphicFramePr>
            <a:graphic>
              <a:graphicData uri="http://schemas.openxmlformats.org/drawingml/2006/picture">
                <pic:pic>
                  <pic:nvPicPr>
                    <pic:cNvPr id="0" name="11-upload-selected.png"/>
                    <pic:cNvPicPr/>
                  </pic:nvPicPr>
                  <pic:blipFill>
                    <a:blip r:embed="rId27"/>
                    <a:stretch>
                      <a:fillRect/>
                    </a:stretch>
                  </pic:blipFill>
                  <pic:spPr>
                    <a:xfrm>
                      <a:off x="0" y="0"/>
                      <a:ext cx="3127248" cy="6949440"/>
                    </a:xfrm>
                    <a:prstGeom prst="rect"/>
                  </pic:spPr>
                </pic:pic>
              </a:graphicData>
            </a:graphic>
          </wp:inline>
        </w:drawing>
      </w:r>
    </w:p>
    <w:p>
      <w:r>
        <w:t>원본: docs/evidence/11-upload-selected.png · 1080×2400px (원본 해상도 유지)</w:t>
      </w:r>
    </w:p>
    <w:p>
      <w:r>
        <w:br w:type="page"/>
      </w:r>
    </w:p>
    <w:p>
      <w:pPr>
        <w:pStyle w:val="19"/>
      </w:pPr>
      <w:r>
        <w:t>증빙 A11-3 · Upload 서버 저장 및 동기화</w:t>
      </w:r>
    </w:p>
    <w:p>
      <w:r>
        <w:t>uploadPost에서 multipart POST, 토큰 인증, 성공 후 강의 API 재동기화를 수행한 실제 완료 화면.</w:t>
      </w:r>
    </w:p>
    <w:p>
      <w:r>
        <w:drawing>
          <wp:inline xmlns:a="http://schemas.openxmlformats.org/drawingml/2006/main" xmlns:pic="http://schemas.openxmlformats.org/drawingml/2006/picture">
            <wp:extent cx="3127248" cy="6949440"/>
            <wp:docPr id="15" name="Picture 15"/>
            <wp:cNvGraphicFramePr>
              <a:graphicFrameLocks noChangeAspect="1"/>
            </wp:cNvGraphicFramePr>
            <a:graphic>
              <a:graphicData uri="http://schemas.openxmlformats.org/drawingml/2006/picture">
                <pic:pic>
                  <pic:nvPicPr>
                    <pic:cNvPr id="0" name="11-upload-complete.png"/>
                    <pic:cNvPicPr/>
                  </pic:nvPicPr>
                  <pic:blipFill>
                    <a:blip r:embed="rId28"/>
                    <a:stretch>
                      <a:fillRect/>
                    </a:stretch>
                  </pic:blipFill>
                  <pic:spPr>
                    <a:xfrm>
                      <a:off x="0" y="0"/>
                      <a:ext cx="3127248" cy="6949440"/>
                    </a:xfrm>
                    <a:prstGeom prst="rect"/>
                  </pic:spPr>
                </pic:pic>
              </a:graphicData>
            </a:graphic>
          </wp:inline>
        </w:drawing>
      </w:r>
    </w:p>
    <w:p>
      <w:r>
        <w:t>원본: docs/evidence/11-upload-complete.png · 1080×2400px (원본 해상도 유지)</w:t>
      </w:r>
    </w:p>
    <w:p>
      <w:r>
        <w:br w:type="page"/>
      </w:r>
    </w:p>
    <w:p>
      <w:pPr>
        <w:pStyle w:val="19"/>
      </w:pPr>
      <w:r>
        <w:t>증빙 A12-1 · PythonAnywhere 서버 브라우저</w:t>
      </w:r>
    </w:p>
    <w:p>
      <w:r>
        <w:t>사용자 계정의 기존 배포 블로그가 실제 HTTPS 주소에서 동작하는 화면. 새 Django 소스를 재배포했다는 증거는 아닙니다.</w:t>
      </w:r>
    </w:p>
    <w:p>
      <w:r>
        <w:drawing>
          <wp:inline xmlns:a="http://schemas.openxmlformats.org/drawingml/2006/main" xmlns:pic="http://schemas.openxmlformats.org/drawingml/2006/picture">
            <wp:extent cx="5849620" cy="3381328"/>
            <wp:docPr id="16" name="Picture 16"/>
            <wp:cNvGraphicFramePr>
              <a:graphicFrameLocks noChangeAspect="1"/>
            </wp:cNvGraphicFramePr>
            <a:graphic>
              <a:graphicData uri="http://schemas.openxmlformats.org/drawingml/2006/picture">
                <pic:pic>
                  <pic:nvPicPr>
                    <pic:cNvPr id="0" name="12-cloud-server.png"/>
                    <pic:cNvPicPr/>
                  </pic:nvPicPr>
                  <pic:blipFill>
                    <a:blip r:embed="rId29"/>
                    <a:stretch>
                      <a:fillRect/>
                    </a:stretch>
                  </pic:blipFill>
                  <pic:spPr>
                    <a:xfrm>
                      <a:off x="0" y="0"/>
                      <a:ext cx="5849620" cy="3381328"/>
                    </a:xfrm>
                    <a:prstGeom prst="rect"/>
                  </pic:spPr>
                </pic:pic>
              </a:graphicData>
            </a:graphic>
          </wp:inline>
        </w:drawing>
      </w:r>
    </w:p>
    <w:p>
      <w:r>
        <w:t>원본: docs/evidence/12-cloud-server.png · 3024×1748px (원본 해상도 유지)</w:t>
      </w:r>
    </w:p>
    <w:p>
      <w:r>
        <w:br w:type="page"/>
      </w:r>
    </w:p>
    <w:p>
      <w:pPr>
        <w:pStyle w:val="19"/>
      </w:pPr>
      <w:r>
        <w:t>증빙 A12-2 · PythonAnywhere 강의 API</w:t>
      </w:r>
    </w:p>
    <w:p>
      <w:r>
        <w:t>기존 서버의 정확한 /api_root/Post/ 경로가 JSON Array를 응답하는 실제 주소창 포함 화면.</w:t>
      </w:r>
    </w:p>
    <w:p>
      <w:r>
        <w:drawing>
          <wp:inline xmlns:a="http://schemas.openxmlformats.org/drawingml/2006/main" xmlns:pic="http://schemas.openxmlformats.org/drawingml/2006/picture">
            <wp:extent cx="5849620" cy="3381328"/>
            <wp:docPr id="17" name="Picture 17"/>
            <wp:cNvGraphicFramePr>
              <a:graphicFrameLocks noChangeAspect="1"/>
            </wp:cNvGraphicFramePr>
            <a:graphic>
              <a:graphicData uri="http://schemas.openxmlformats.org/drawingml/2006/picture">
                <pic:pic>
                  <pic:nvPicPr>
                    <pic:cNvPr id="0" name="12-cloud-api.png"/>
                    <pic:cNvPicPr/>
                  </pic:nvPicPr>
                  <pic:blipFill>
                    <a:blip r:embed="rId30"/>
                    <a:stretch>
                      <a:fillRect/>
                    </a:stretch>
                  </pic:blipFill>
                  <pic:spPr>
                    <a:xfrm>
                      <a:off x="0" y="0"/>
                      <a:ext cx="5849620" cy="3381328"/>
                    </a:xfrm>
                    <a:prstGeom prst="rect"/>
                  </pic:spPr>
                </pic:pic>
              </a:graphicData>
            </a:graphic>
          </wp:inline>
        </w:drawing>
      </w:r>
    </w:p>
    <w:p>
      <w:r>
        <w:t>원본: docs/evidence/12-cloud-api.png · 3024×1748px (원본 해상도 유지)</w:t>
      </w:r>
    </w:p>
    <w:p>
      <w:r>
        <w:br w:type="page"/>
      </w:r>
    </w:p>
    <w:p>
      <w:pPr>
        <w:pStyle w:val="19"/>
      </w:pPr>
      <w:r>
        <w:t>증빙 A13 · Client 클라우드 동기화</w:t>
      </w:r>
    </w:p>
    <w:p>
      <w:r>
        <w:t>새 Android 앱의 서버 주소를 기존 PythonAnywhere HTTPS 주소로 설정하고 실제 게시물과 꽃 사진을 수신한 화면.</w:t>
      </w:r>
    </w:p>
    <w:p>
      <w:r>
        <w:drawing>
          <wp:inline xmlns:a="http://schemas.openxmlformats.org/drawingml/2006/main" xmlns:pic="http://schemas.openxmlformats.org/drawingml/2006/picture">
            <wp:extent cx="3127248" cy="6949440"/>
            <wp:docPr id="18" name="Picture 18"/>
            <wp:cNvGraphicFramePr>
              <a:graphicFrameLocks noChangeAspect="1"/>
            </wp:cNvGraphicFramePr>
            <a:graphic>
              <a:graphicData uri="http://schemas.openxmlformats.org/drawingml/2006/picture">
                <pic:pic>
                  <pic:nvPicPr>
                    <pic:cNvPr id="0" name="13-cloud-client-synced.png"/>
                    <pic:cNvPicPr/>
                  </pic:nvPicPr>
                  <pic:blipFill>
                    <a:blip r:embed="rId31"/>
                    <a:stretch>
                      <a:fillRect/>
                    </a:stretch>
                  </pic:blipFill>
                  <pic:spPr>
                    <a:xfrm>
                      <a:off x="0" y="0"/>
                      <a:ext cx="3127248" cy="6949440"/>
                    </a:xfrm>
                    <a:prstGeom prst="rect"/>
                  </pic:spPr>
                </pic:pic>
              </a:graphicData>
            </a:graphic>
          </wp:inline>
        </w:drawing>
      </w:r>
    </w:p>
    <w:p>
      <w:r>
        <w:t>원본: docs/evidence/13-cloud-client-synced.png · 1080×2400px (원본 해상도 유지)</w:t>
      </w:r>
    </w:p>
    <w:p>
      <w:r>
        <w:br w:type="page"/>
      </w:r>
    </w:p>
    <w:p>
      <w:pPr>
        <w:pStyle w:val="19"/>
      </w:pPr>
      <w:r>
        <w:t>증빙 A14-1 · 즐겨찾기</w:t>
      </w:r>
    </w:p>
    <w:p>
      <w:r>
        <w:t>Client 로컬 즐겨찾기 저장 및 필터 화면.</w:t>
      </w:r>
    </w:p>
    <w:p>
      <w:r>
        <w:drawing>
          <wp:inline xmlns:a="http://schemas.openxmlformats.org/drawingml/2006/main" xmlns:pic="http://schemas.openxmlformats.org/drawingml/2006/picture">
            <wp:extent cx="3127248" cy="6949440"/>
            <wp:docPr id="19" name="Picture 19"/>
            <wp:cNvGraphicFramePr>
              <a:graphicFrameLocks noChangeAspect="1"/>
            </wp:cNvGraphicFramePr>
            <a:graphic>
              <a:graphicData uri="http://schemas.openxmlformats.org/drawingml/2006/picture">
                <pic:pic>
                  <pic:nvPicPr>
                    <pic:cNvPr id="0" name="14-favorite.png"/>
                    <pic:cNvPicPr/>
                  </pic:nvPicPr>
                  <pic:blipFill>
                    <a:blip r:embed="rId32"/>
                    <a:stretch>
                      <a:fillRect/>
                    </a:stretch>
                  </pic:blipFill>
                  <pic:spPr>
                    <a:xfrm>
                      <a:off x="0" y="0"/>
                      <a:ext cx="3127248" cy="6949440"/>
                    </a:xfrm>
                    <a:prstGeom prst="rect"/>
                  </pic:spPr>
                </pic:pic>
              </a:graphicData>
            </a:graphic>
          </wp:inline>
        </w:drawing>
      </w:r>
    </w:p>
    <w:p>
      <w:r>
        <w:t>원본: docs/evidence/14-favorite.png · 1080×2400px (원본 해상도 유지)</w:t>
      </w:r>
    </w:p>
    <w:p>
      <w:r>
        <w:br w:type="page"/>
      </w:r>
    </w:p>
    <w:p>
      <w:pPr>
        <w:pStyle w:val="19"/>
      </w:pPr>
      <w:r>
        <w:t>증빙 A14-2 · 서버 설정</w:t>
      </w:r>
    </w:p>
    <w:p>
      <w:r>
        <w:t>Client 서버 주소 및 강의 API 모드 설정 화면.</w:t>
      </w:r>
    </w:p>
    <w:p>
      <w:r>
        <w:drawing>
          <wp:inline xmlns:a="http://schemas.openxmlformats.org/drawingml/2006/main" xmlns:pic="http://schemas.openxmlformats.org/drawingml/2006/picture">
            <wp:extent cx="3127248" cy="6949440"/>
            <wp:docPr id="20" name="Picture 20"/>
            <wp:cNvGraphicFramePr>
              <a:graphicFrameLocks noChangeAspect="1"/>
            </wp:cNvGraphicFramePr>
            <a:graphic>
              <a:graphicData uri="http://schemas.openxmlformats.org/drawingml/2006/picture">
                <pic:pic>
                  <pic:nvPicPr>
                    <pic:cNvPr id="0" name="14-settings.png"/>
                    <pic:cNvPicPr/>
                  </pic:nvPicPr>
                  <pic:blipFill>
                    <a:blip r:embed="rId33"/>
                    <a:stretch>
                      <a:fillRect/>
                    </a:stretch>
                  </pic:blipFill>
                  <pic:spPr>
                    <a:xfrm>
                      <a:off x="0" y="0"/>
                      <a:ext cx="3127248" cy="6949440"/>
                    </a:xfrm>
                    <a:prstGeom prst="rect"/>
                  </pic:spPr>
                </pic:pic>
              </a:graphicData>
            </a:graphic>
          </wp:inline>
        </w:drawing>
      </w:r>
    </w:p>
    <w:p>
      <w:r>
        <w:t>원본: docs/evidence/14-settings.png · 1080×2400px (원본 해상도 유지)</w:t>
      </w:r>
    </w:p>
    <w:p>
      <w:r>
        <w:br w:type="page"/>
      </w:r>
    </w:p>
    <w:p>
      <w:pPr>
        <w:pStyle w:val="19"/>
      </w:pPr>
      <w:r>
        <w:t>증빙 A14-3 · 최근 목록 캐시</w:t>
      </w:r>
    </w:p>
    <w:p>
      <w:r>
        <w:t>앱 재실행 후 캐시된 목록과 즐겨찾기 유지 확인. 사진 원본은 네트워크 수신.</w:t>
      </w:r>
    </w:p>
    <w:p>
      <w:r>
        <w:drawing>
          <wp:inline xmlns:a="http://schemas.openxmlformats.org/drawingml/2006/main" xmlns:pic="http://schemas.openxmlformats.org/drawingml/2006/picture">
            <wp:extent cx="3127248" cy="6949440"/>
            <wp:docPr id="21" name="Picture 21"/>
            <wp:cNvGraphicFramePr>
              <a:graphicFrameLocks noChangeAspect="1"/>
            </wp:cNvGraphicFramePr>
            <a:graphic>
              <a:graphicData uri="http://schemas.openxmlformats.org/drawingml/2006/picture">
                <pic:pic>
                  <pic:nvPicPr>
                    <pic:cNvPr id="0" name="14-cache.png"/>
                    <pic:cNvPicPr/>
                  </pic:nvPicPr>
                  <pic:blipFill>
                    <a:blip r:embed="rId34"/>
                    <a:stretch>
                      <a:fillRect/>
                    </a:stretch>
                  </pic:blipFill>
                  <pic:spPr>
                    <a:xfrm>
                      <a:off x="0" y="0"/>
                      <a:ext cx="3127248" cy="6949440"/>
                    </a:xfrm>
                    <a:prstGeom prst="rect"/>
                  </pic:spPr>
                </pic:pic>
              </a:graphicData>
            </a:graphic>
          </wp:inline>
        </w:drawing>
      </w:r>
    </w:p>
    <w:p>
      <w:r>
        <w:t>원본: docs/evidence/14-cache.png · 1080×2400px (원본 해상도 유지)</w:t>
      </w:r>
    </w:p>
    <w:p>
      <w:r>
        <w:br w:type="page"/>
      </w:r>
    </w:p>
    <w:p>
      <w:pPr>
        <w:pStyle w:val="19"/>
      </w:pPr>
      <w:r>
        <w:t>증빙 A14-4 · 수정 입력 폼</w:t>
      </w:r>
    </w:p>
    <w:p>
      <w:r>
        <w:t>Client 본인 게시물 제목·이야기 수정 UI.</w:t>
      </w:r>
    </w:p>
    <w:p>
      <w:r>
        <w:drawing>
          <wp:inline xmlns:a="http://schemas.openxmlformats.org/drawingml/2006/main" xmlns:pic="http://schemas.openxmlformats.org/drawingml/2006/picture">
            <wp:extent cx="3127248" cy="6949440"/>
            <wp:docPr id="22" name="Picture 22"/>
            <wp:cNvGraphicFramePr>
              <a:graphicFrameLocks noChangeAspect="1"/>
            </wp:cNvGraphicFramePr>
            <a:graphic>
              <a:graphicData uri="http://schemas.openxmlformats.org/drawingml/2006/picture">
                <pic:pic>
                  <pic:nvPicPr>
                    <pic:cNvPr id="0" name="14-edit-form.png"/>
                    <pic:cNvPicPr/>
                  </pic:nvPicPr>
                  <pic:blipFill>
                    <a:blip r:embed="rId35"/>
                    <a:stretch>
                      <a:fillRect/>
                    </a:stretch>
                  </pic:blipFill>
                  <pic:spPr>
                    <a:xfrm>
                      <a:off x="0" y="0"/>
                      <a:ext cx="3127248" cy="6949440"/>
                    </a:xfrm>
                    <a:prstGeom prst="rect"/>
                  </pic:spPr>
                </pic:pic>
              </a:graphicData>
            </a:graphic>
          </wp:inline>
        </w:drawing>
      </w:r>
    </w:p>
    <w:p>
      <w:r>
        <w:t>원본: docs/evidence/14-edit-form.png · 1080×2400px (원본 해상도 유지)</w:t>
      </w:r>
    </w:p>
    <w:p>
      <w:r>
        <w:br w:type="page"/>
      </w:r>
    </w:p>
    <w:p>
      <w:pPr>
        <w:pStyle w:val="19"/>
      </w:pPr>
      <w:r>
        <w:t>증빙 A14-5 · 수정 완료</w:t>
      </w:r>
    </w:p>
    <w:p>
      <w:r>
        <w:t>수정 결과를 서버와 동기화한 실제 화면.</w:t>
      </w:r>
    </w:p>
    <w:p>
      <w:r>
        <w:drawing>
          <wp:inline xmlns:a="http://schemas.openxmlformats.org/drawingml/2006/main" xmlns:pic="http://schemas.openxmlformats.org/drawingml/2006/picture">
            <wp:extent cx="3127248" cy="6949440"/>
            <wp:docPr id="23" name="Picture 23"/>
            <wp:cNvGraphicFramePr>
              <a:graphicFrameLocks noChangeAspect="1"/>
            </wp:cNvGraphicFramePr>
            <a:graphic>
              <a:graphicData uri="http://schemas.openxmlformats.org/drawingml/2006/picture">
                <pic:pic>
                  <pic:nvPicPr>
                    <pic:cNvPr id="0" name="14-edit-complete.png"/>
                    <pic:cNvPicPr/>
                  </pic:nvPicPr>
                  <pic:blipFill>
                    <a:blip r:embed="rId36"/>
                    <a:stretch>
                      <a:fillRect/>
                    </a:stretch>
                  </pic:blipFill>
                  <pic:spPr>
                    <a:xfrm>
                      <a:off x="0" y="0"/>
                      <a:ext cx="3127248" cy="6949440"/>
                    </a:xfrm>
                    <a:prstGeom prst="rect"/>
                  </pic:spPr>
                </pic:pic>
              </a:graphicData>
            </a:graphic>
          </wp:inline>
        </w:drawing>
      </w:r>
    </w:p>
    <w:p>
      <w:r>
        <w:t>원본: docs/evidence/14-edit-complete.png · 1080×2400px (원본 해상도 유지)</w:t>
      </w:r>
    </w:p>
    <w:p>
      <w:r>
        <w:br w:type="page"/>
      </w:r>
    </w:p>
    <w:p>
      <w:pPr>
        <w:pStyle w:val="19"/>
      </w:pPr>
      <w:r>
        <w:t>증빙 A14-6 · 삭제 확인</w:t>
      </w:r>
    </w:p>
    <w:p>
      <w:r>
        <w:t>제목을 표시하는 삭제 확인창. 캡처 후 취소했으며 실제 DELETE와 권한 검증은 자동 테스트로 확인.</w:t>
      </w:r>
    </w:p>
    <w:p>
      <w:r>
        <w:drawing>
          <wp:inline xmlns:a="http://schemas.openxmlformats.org/drawingml/2006/main" xmlns:pic="http://schemas.openxmlformats.org/drawingml/2006/picture">
            <wp:extent cx="3127248" cy="6949440"/>
            <wp:docPr id="24" name="Picture 24"/>
            <wp:cNvGraphicFramePr>
              <a:graphicFrameLocks noChangeAspect="1"/>
            </wp:cNvGraphicFramePr>
            <a:graphic>
              <a:graphicData uri="http://schemas.openxmlformats.org/drawingml/2006/picture">
                <pic:pic>
                  <pic:nvPicPr>
                    <pic:cNvPr id="0" name="14-delete-confirm.png"/>
                    <pic:cNvPicPr/>
                  </pic:nvPicPr>
                  <pic:blipFill>
                    <a:blip r:embed="rId37"/>
                    <a:stretch>
                      <a:fillRect/>
                    </a:stretch>
                  </pic:blipFill>
                  <pic:spPr>
                    <a:xfrm>
                      <a:off x="0" y="0"/>
                      <a:ext cx="3127248" cy="6949440"/>
                    </a:xfrm>
                    <a:prstGeom prst="rect"/>
                  </pic:spPr>
                </pic:pic>
              </a:graphicData>
            </a:graphic>
          </wp:inline>
        </w:drawing>
      </w:r>
    </w:p>
    <w:p>
      <w:r>
        <w:t>원본: docs/evidence/14-delete-confirm.png · 1080×2400px (원본 해상도 유지)</w:t>
      </w:r>
    </w:p>
    <w:p>
      <w:r>
        <w:br w:type="page"/>
      </w:r>
    </w:p>
    <w:p>
      <w:pPr>
        <w:pStyle w:val="19"/>
      </w:pPr>
      <w:r>
        <w:t>검증 범위 및 재현 방법</w:t>
      </w:r>
    </w:p>
    <w:p>
      <w:r>
        <w:t>클라우드는 기존 배포 서버와 새 Android의 읽기/동기화 호환성을 검증했습니다. 새 Django 소스로 클라우드의 웹 화면·로그인·업로드 기능까지 교체하려면 계정 콘솔에서 docs/PYTHONANYWHERE.md의 WSGI·static/media 전환 절차를 추가로 수행해야 합니다. 보고서의 클라우드 완료 판정은 기존 서버 동작과 새 클라이언트 동기화에 한정됩니다.</w:t>
      </w:r>
    </w:p>
    <w:p>
      <w:r>
        <w:t>테스트: cd PhotoBlogServer → python -m coverage run manage.py test -v 2 → python -m coverage html. Android: cd PhotoViewer → ./gradlew :app:assembleDebug :app:lintDebug. 상세 실행·인증·캡처 재현 방법은 README.md를 참조합니다.</w:t>
      </w:r>
    </w:p>
    <w:p>
      <w:r>
        <w:t>작성된 코드: posts/serializers.py, posts/views.py, posts/forms.py, posts/tests.py, MainActivity.java, ImageAdapter.java, scripts/socket_capture.py, scripts/verify_raw_http.py. 데모 풍경은 Pillow로 직접 생성한 일러스트입니다.</w:t>
      </w:r>
    </w:p>
    <w:sectPr w:rsidR="00B741D8" w:rsidRPr="002146FC" w:rsidSect="0016461D">
      <w:headerReference w:type="default" r:id="rId9"/>
      <w:footerReference w:type="even" r:id="rId10"/>
      <w:footerReference w:type="default" r:id="rId11"/>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75C55A" w14:textId="77777777" w:rsidR="009D2CBC" w:rsidRDefault="009D2CBC">
      <w:r>
        <w:separator/>
      </w:r>
    </w:p>
    <w:p w14:paraId="5520E2D0" w14:textId="77777777" w:rsidR="009D2CBC" w:rsidRDefault="009D2CBC"/>
  </w:endnote>
  <w:endnote w:type="continuationSeparator" w:id="0">
    <w:p w14:paraId="407D6D54" w14:textId="77777777" w:rsidR="009D2CBC" w:rsidRDefault="009D2CBC">
      <w:r>
        <w:continuationSeparator/>
      </w:r>
    </w:p>
    <w:p w14:paraId="26D80C81" w14:textId="77777777" w:rsidR="009D2CBC" w:rsidRDefault="009D2C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휴먼엑스포">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새굴림">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AB3A34" w14:textId="77777777" w:rsidR="009D2CBC" w:rsidRDefault="009D2CBC">
      <w:r>
        <w:separator/>
      </w:r>
    </w:p>
    <w:p w14:paraId="00E4CB7D" w14:textId="77777777" w:rsidR="009D2CBC" w:rsidRDefault="009D2CBC"/>
  </w:footnote>
  <w:footnote w:type="continuationSeparator" w:id="0">
    <w:p w14:paraId="30935D4C" w14:textId="77777777" w:rsidR="009D2CBC" w:rsidRDefault="009D2CBC">
      <w:r>
        <w:continuationSeparator/>
      </w:r>
    </w:p>
    <w:p w14:paraId="206F0028" w14:textId="77777777" w:rsidR="009D2CBC" w:rsidRDefault="009D2C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B09EE9" w14:textId="0BF04156" w:rsidR="00AC214F" w:rsidRPr="00630DA5" w:rsidRDefault="009D2CBC" w:rsidP="00C024BD">
    <w:pPr>
      <w:pStyle w:val="aff8"/>
      <w:wordWrap/>
      <w:adjustRightInd w:val="0"/>
      <w:spacing w:after="200"/>
      <w:ind w:firstLineChars="0" w:firstLine="0"/>
      <w:jc w:val="center"/>
      <w:rPr>
        <w:bCs/>
        <w:sz w:val="20"/>
      </w:rPr>
    </w:pPr>
    <w:r>
      <w:rPr>
        <w:noProof/>
        <w:sz w:val="19"/>
        <w:szCs w:val="19"/>
      </w:rPr>
      <w:pict w14:anchorId="3E57C9CF">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w:t>
    </w:r>
    <w:r w:rsidR="00D104B5">
      <w:rPr>
        <w:rFonts w:hint="eastAsia"/>
        <w:sz w:val="20"/>
        <w:lang w:eastAsia="ko-KR"/>
      </w:rPr>
      <w:t>6</w:t>
    </w:r>
    <w:r w:rsidR="00AC214F">
      <w:rPr>
        <w:rFonts w:hint="eastAsia"/>
        <w:sz w:val="20"/>
      </w:rPr>
      <w:t xml:space="preserve">년 </w:t>
    </w:r>
    <w:r w:rsidR="00D104B5">
      <w:rPr>
        <w:rFonts w:hint="eastAsia"/>
        <w:sz w:val="20"/>
        <w:lang w:eastAsia="ko-KR"/>
      </w:rPr>
      <w:t xml:space="preserve">2학기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5pt;height:6.2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debeautify.org/jsonviewe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67</TotalTime>
  <Pages>2</Pages>
  <Words>310</Words>
  <Characters>1773</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안 기옥</cp:lastModifiedBy>
  <cp:revision>8</cp:revision>
  <cp:lastPrinted>2015-10-29T09:28:00Z</cp:lastPrinted>
  <dcterms:created xsi:type="dcterms:W3CDTF">2021-01-17T12:01:00Z</dcterms:created>
  <dcterms:modified xsi:type="dcterms:W3CDTF">2026-10-08T12:40:00Z</dcterms:modified>
  <cp:category/>
</cp:coreProperties>
</file>