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ED2B6C" w:rsidRPr="00872E2B" w:rsidTr="00876A8A">
        <w:trPr>
          <w:cantSplit/>
        </w:trPr>
        <w:tc>
          <w:tcPr>
            <w:tcW w:w="6487" w:type="dxa"/>
            <w:vMerge w:val="restart"/>
          </w:tcPr>
          <w:p w:rsidR="00ED2B6C" w:rsidRPr="00D35E2D" w:rsidRDefault="0057244E" w:rsidP="00ED2B6C">
            <w:pPr>
              <w:shd w:val="solid" w:color="FFFFFF" w:fill="FFFFFF"/>
              <w:tabs>
                <w:tab w:val="clear" w:pos="1134"/>
                <w:tab w:val="clear" w:pos="1871"/>
                <w:tab w:val="clear" w:pos="2268"/>
              </w:tabs>
              <w:spacing w:before="0" w:after="240"/>
              <w:ind w:left="1134" w:hanging="1134"/>
              <w:rPr>
                <w:rFonts w:ascii="Verdana" w:hAnsi="Verdana"/>
                <w:sz w:val="20"/>
                <w:highlight w:val="yellow"/>
                <w:lang w:val="fr-CH"/>
              </w:rPr>
            </w:pPr>
            <w:bookmarkStart w:id="1" w:name="recibido"/>
            <w:bookmarkStart w:id="2" w:name="dnum" w:colFirst="1" w:colLast="1"/>
            <w:bookmarkEnd w:id="1"/>
            <w:r>
              <w:rPr>
                <w:rFonts w:ascii="Verdana" w:hAnsi="Verdana"/>
                <w:sz w:val="20"/>
              </w:rPr>
              <w:t>Source :</w:t>
            </w:r>
            <w:r>
              <w:rPr>
                <w:rFonts w:ascii="Verdana" w:hAnsi="Verdana"/>
                <w:sz w:val="20"/>
              </w:rPr>
              <w:tab/>
              <w:t>Document 5D/TEMP/18</w:t>
            </w:r>
          </w:p>
        </w:tc>
        <w:tc>
          <w:tcPr>
            <w:tcW w:w="3402" w:type="dxa"/>
          </w:tcPr>
          <w:p w:rsidR="0057244E" w:rsidRDefault="0057244E" w:rsidP="0057244E">
            <w:pPr>
              <w:shd w:val="solid" w:color="FFFFFF" w:fill="FFFFFF"/>
              <w:spacing w:before="0" w:line="240" w:lineRule="atLeast"/>
              <w:rPr>
                <w:rFonts w:ascii="Verdana" w:hAnsi="Verdana"/>
                <w:b/>
                <w:sz w:val="20"/>
                <w:lang w:eastAsia="zh-CN"/>
              </w:rPr>
            </w:pPr>
            <w:r>
              <w:rPr>
                <w:rFonts w:ascii="Verdana" w:hAnsi="Verdana"/>
                <w:b/>
                <w:sz w:val="20"/>
                <w:lang w:eastAsia="zh-CN"/>
              </w:rPr>
              <w:t>Revision 1 to</w:t>
            </w:r>
          </w:p>
          <w:p w:rsidR="00ED2B6C" w:rsidRPr="003A395A" w:rsidRDefault="0057244E" w:rsidP="0057244E">
            <w:pPr>
              <w:shd w:val="solid" w:color="FFFFFF" w:fill="FFFFFF"/>
              <w:spacing w:before="0" w:line="240" w:lineRule="atLeast"/>
              <w:rPr>
                <w:rFonts w:ascii="Verdana" w:hAnsi="Verdana"/>
                <w:sz w:val="20"/>
                <w:lang w:eastAsia="zh-CN"/>
              </w:rPr>
            </w:pPr>
            <w:r>
              <w:rPr>
                <w:rFonts w:ascii="Verdana" w:hAnsi="Verdana"/>
                <w:b/>
                <w:sz w:val="20"/>
                <w:lang w:eastAsia="zh-CN"/>
              </w:rPr>
              <w:t>Document  IMT-2020/18-E</w:t>
            </w:r>
          </w:p>
        </w:tc>
      </w:tr>
      <w:tr w:rsidR="00ED2B6C" w:rsidTr="00876A8A">
        <w:trPr>
          <w:cantSplit/>
        </w:trPr>
        <w:tc>
          <w:tcPr>
            <w:tcW w:w="6487" w:type="dxa"/>
            <w:vMerge/>
          </w:tcPr>
          <w:p w:rsidR="00ED2B6C" w:rsidRPr="00911DDA" w:rsidRDefault="00ED2B6C" w:rsidP="00ED2B6C">
            <w:pPr>
              <w:spacing w:before="60"/>
              <w:jc w:val="center"/>
              <w:rPr>
                <w:b/>
                <w:smallCaps/>
                <w:sz w:val="32"/>
                <w:lang w:val="fr-CH" w:eastAsia="zh-CN"/>
              </w:rPr>
            </w:pPr>
            <w:bookmarkStart w:id="3" w:name="ddate" w:colFirst="1" w:colLast="1"/>
            <w:bookmarkEnd w:id="2"/>
          </w:p>
        </w:tc>
        <w:tc>
          <w:tcPr>
            <w:tcW w:w="3402" w:type="dxa"/>
          </w:tcPr>
          <w:p w:rsidR="00ED2B6C" w:rsidRPr="003A395A" w:rsidRDefault="003A395A" w:rsidP="0006770F">
            <w:pPr>
              <w:shd w:val="solid" w:color="FFFFFF" w:fill="FFFFFF"/>
              <w:spacing w:before="0" w:line="240" w:lineRule="atLeast"/>
              <w:rPr>
                <w:rFonts w:ascii="Verdana" w:hAnsi="Verdana"/>
                <w:sz w:val="20"/>
                <w:lang w:eastAsia="zh-CN"/>
              </w:rPr>
            </w:pPr>
            <w:r>
              <w:rPr>
                <w:rFonts w:ascii="Verdana" w:hAnsi="Verdana"/>
                <w:b/>
                <w:sz w:val="20"/>
                <w:lang w:eastAsia="zh-CN"/>
              </w:rPr>
              <w:t>1</w:t>
            </w:r>
            <w:r w:rsidR="0006770F">
              <w:rPr>
                <w:rFonts w:ascii="Verdana" w:hAnsi="Verdana"/>
                <w:b/>
                <w:sz w:val="20"/>
                <w:lang w:eastAsia="zh-CN"/>
              </w:rPr>
              <w:t>6</w:t>
            </w:r>
            <w:r w:rsidR="00ED2B6C" w:rsidRPr="003A395A">
              <w:rPr>
                <w:rFonts w:ascii="Verdana" w:hAnsi="Verdana"/>
                <w:b/>
                <w:sz w:val="20"/>
                <w:lang w:eastAsia="zh-CN"/>
              </w:rPr>
              <w:t xml:space="preserve"> December 2019</w:t>
            </w:r>
          </w:p>
        </w:tc>
      </w:tr>
      <w:tr w:rsidR="00ED2B6C" w:rsidTr="00876A8A">
        <w:trPr>
          <w:cantSplit/>
        </w:trPr>
        <w:tc>
          <w:tcPr>
            <w:tcW w:w="6487" w:type="dxa"/>
            <w:vMerge/>
          </w:tcPr>
          <w:p w:rsidR="00ED2B6C" w:rsidRDefault="00ED2B6C" w:rsidP="00ED2B6C">
            <w:pPr>
              <w:spacing w:before="60"/>
              <w:jc w:val="center"/>
              <w:rPr>
                <w:b/>
                <w:smallCaps/>
                <w:sz w:val="32"/>
                <w:lang w:eastAsia="zh-CN"/>
              </w:rPr>
            </w:pPr>
            <w:bookmarkStart w:id="4" w:name="dorlang" w:colFirst="1" w:colLast="1"/>
            <w:bookmarkEnd w:id="3"/>
          </w:p>
        </w:tc>
        <w:tc>
          <w:tcPr>
            <w:tcW w:w="3402" w:type="dxa"/>
          </w:tcPr>
          <w:p w:rsidR="00ED2B6C" w:rsidRPr="003A395A" w:rsidRDefault="00ED2B6C" w:rsidP="00ED2B6C">
            <w:pPr>
              <w:shd w:val="solid" w:color="FFFFFF" w:fill="FFFFFF"/>
              <w:spacing w:before="0" w:line="240" w:lineRule="atLeast"/>
              <w:rPr>
                <w:rFonts w:ascii="Verdana" w:eastAsia="SimSun" w:hAnsi="Verdana"/>
                <w:sz w:val="20"/>
                <w:lang w:eastAsia="zh-CN"/>
              </w:rPr>
            </w:pPr>
            <w:r w:rsidRPr="003A395A">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57244E"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ED2B6C" w:rsidRPr="0057244E" w:rsidRDefault="00B427B7" w:rsidP="0057244E">
            <w:pPr>
              <w:pStyle w:val="Title1"/>
              <w:rPr>
                <w:lang w:eastAsia="zh-CN"/>
              </w:rPr>
            </w:pPr>
            <w:bookmarkStart w:id="6" w:name="drec" w:colFirst="0" w:colLast="0"/>
            <w:bookmarkEnd w:id="5"/>
            <w:r w:rsidRPr="002B4BAE">
              <w:rPr>
                <w:lang w:eastAsia="zh-CN"/>
              </w:rPr>
              <w:t xml:space="preserve">ACKNOWLEDGEMENT OF CANDIDATE </w:t>
            </w:r>
            <w:r>
              <w:rPr>
                <w:lang w:eastAsia="zh-CN"/>
              </w:rPr>
              <w:t xml:space="preserve">RIT </w:t>
            </w:r>
            <w:r w:rsidRPr="002B4BAE">
              <w:rPr>
                <w:lang w:eastAsia="zh-CN"/>
              </w:rPr>
              <w:t>SUBMISSION FROM NUFRONT UNDER STEP 3 OF THE IMT-2020 PROCESS</w:t>
            </w:r>
          </w:p>
        </w:tc>
      </w:tr>
    </w:tbl>
    <w:p w:rsidR="009F3601" w:rsidRPr="00DC0E3A" w:rsidRDefault="009F3601" w:rsidP="009F3601">
      <w:pPr>
        <w:pStyle w:val="Normalaftertitle"/>
        <w:rPr>
          <w:lang w:eastAsia="zh-CN"/>
        </w:rPr>
      </w:pPr>
      <w:bookmarkStart w:id="7" w:name="dbreak"/>
      <w:bookmarkEnd w:id="6"/>
      <w:bookmarkEnd w:id="7"/>
      <w:r w:rsidRPr="002B4BAE">
        <w:t>Working Party (WP) 5D, in providing for its own future work, as well as that of the Independent Evaluation Groups, has reviewed the candidate technology submission</w:t>
      </w:r>
      <w:r w:rsidRPr="002B4BAE">
        <w:rPr>
          <w:rFonts w:hint="eastAsia"/>
          <w:lang w:eastAsia="zh-CN"/>
        </w:rPr>
        <w:t>(s)</w:t>
      </w:r>
      <w:r w:rsidRPr="002B4BAE">
        <w:t xml:space="preserve"> received </w:t>
      </w:r>
      <w:r w:rsidRPr="002B4BAE">
        <w:rPr>
          <w:lang w:eastAsia="zh-CN"/>
        </w:rPr>
        <w:t xml:space="preserve">from </w:t>
      </w:r>
      <w:proofErr w:type="spellStart"/>
      <w:r w:rsidRPr="002B4BAE">
        <w:rPr>
          <w:lang w:eastAsia="zh-CN"/>
        </w:rPr>
        <w:t>Nufront</w:t>
      </w:r>
      <w:proofErr w:type="spellEnd"/>
      <w:r w:rsidRPr="002B4BAE">
        <w:rPr>
          <w:lang w:eastAsia="zh-CN"/>
        </w:rPr>
        <w:t xml:space="preserve"> (Beijing) Technology Co., Ltd. </w:t>
      </w:r>
      <w:r w:rsidRPr="002B4BAE">
        <w:t xml:space="preserve">at its </w:t>
      </w:r>
      <w:r w:rsidR="00ED2B6C">
        <w:t>33</w:t>
      </w:r>
      <w:r w:rsidR="00ED2B6C" w:rsidRPr="0057244E">
        <w:rPr>
          <w:vertAlign w:val="superscript"/>
        </w:rPr>
        <w:t>rd</w:t>
      </w:r>
      <w:r w:rsidR="00ED2B6C">
        <w:t xml:space="preserve"> </w:t>
      </w:r>
      <w:r w:rsidRPr="002B4BAE">
        <w:t xml:space="preserve">meeting and provides its views on </w:t>
      </w:r>
      <w:r w:rsidRPr="002B4BAE">
        <w:rPr>
          <w:rFonts w:hint="eastAsia"/>
          <w:lang w:eastAsia="zh-CN"/>
        </w:rPr>
        <w:t>the following:</w:t>
      </w:r>
    </w:p>
    <w:p w:rsidR="009F3601" w:rsidRPr="00245B2F" w:rsidRDefault="009F3601" w:rsidP="009F3601">
      <w:pPr>
        <w:pStyle w:val="enumlev1"/>
      </w:pPr>
      <w:r w:rsidRPr="00DC0E3A">
        <w:t>1)</w:t>
      </w:r>
      <w:r w:rsidRPr="00DC0E3A">
        <w:tab/>
        <w:t>The completeness of the candidate submission</w:t>
      </w:r>
      <w:r w:rsidRPr="00DC0E3A">
        <w:rPr>
          <w:lang w:eastAsia="zh-CN"/>
        </w:rPr>
        <w:t>(s)</w:t>
      </w:r>
      <w:r w:rsidRPr="00DC0E3A">
        <w:t xml:space="preserve"> following the guidance </w:t>
      </w:r>
      <w:r>
        <w:t>in</w:t>
      </w:r>
      <w:r w:rsidRPr="00DC0E3A">
        <w:t xml:space="preserve"> Report </w:t>
      </w:r>
      <w:hyperlink r:id="rId11" w:history="1">
        <w:r>
          <w:rPr>
            <w:rStyle w:val="Hyperlink"/>
            <w:lang w:eastAsia="ja-JP"/>
          </w:rPr>
          <w:t>ITU</w:t>
        </w:r>
        <w:r>
          <w:rPr>
            <w:rStyle w:val="Hyperlink"/>
            <w:lang w:eastAsia="ja-JP"/>
          </w:rPr>
          <w:noBreakHyphen/>
          <w:t>R M.2411</w:t>
        </w:r>
      </w:hyperlink>
      <w:r w:rsidRPr="0040635E">
        <w:t>.</w:t>
      </w:r>
    </w:p>
    <w:p w:rsidR="009F3601" w:rsidRPr="00245B2F" w:rsidRDefault="009F3601" w:rsidP="009F3601">
      <w:pPr>
        <w:pStyle w:val="enumlev1"/>
      </w:pPr>
      <w:r w:rsidRPr="00245B2F">
        <w:t>2)</w:t>
      </w:r>
      <w:r w:rsidRPr="00245B2F">
        <w:tab/>
        <w:t xml:space="preserve">Details of the </w:t>
      </w:r>
      <w:r w:rsidRPr="00F42183">
        <w:t xml:space="preserve">components that were </w:t>
      </w:r>
      <w:r w:rsidRPr="00156BE1">
        <w:t>required</w:t>
      </w:r>
      <w:r w:rsidRPr="0040635E">
        <w:t xml:space="preserve"> </w:t>
      </w:r>
      <w:r w:rsidRPr="00F42183">
        <w:t>to be provided</w:t>
      </w:r>
      <w:r w:rsidRPr="006C26C9">
        <w:t>,</w:t>
      </w:r>
      <w:r w:rsidRPr="004F09D1">
        <w:t xml:space="preserve"> as defined in Report ITU</w:t>
      </w:r>
      <w:r w:rsidRPr="004F09D1">
        <w:noBreakHyphen/>
        <w:t>R M.</w:t>
      </w:r>
      <w:r w:rsidRPr="0040635E">
        <w:rPr>
          <w:lang w:eastAsia="ja-JP"/>
        </w:rPr>
        <w:t>2411</w:t>
      </w:r>
      <w:r w:rsidRPr="0040635E">
        <w:t xml:space="preserve"> and where the </w:t>
      </w:r>
      <w:r w:rsidRPr="00156BE1">
        <w:t>corresponding</w:t>
      </w:r>
      <w:r w:rsidRPr="0040635E">
        <w:t xml:space="preserve"> </w:t>
      </w:r>
      <w:r w:rsidRPr="00F42183">
        <w:t>information is to be found within the candidate submission</w:t>
      </w:r>
      <w:r w:rsidRPr="0040635E">
        <w:t>.</w:t>
      </w:r>
    </w:p>
    <w:p w:rsidR="009F3601" w:rsidRDefault="009F3601" w:rsidP="009F3601">
      <w:pPr>
        <w:rPr>
          <w:lang w:eastAsia="zh-CN"/>
        </w:rPr>
      </w:pPr>
      <w:r>
        <w:rPr>
          <w:rFonts w:hint="eastAsia"/>
          <w:lang w:eastAsia="zh-CN"/>
        </w:rPr>
        <w:t>The detailed view is provided in Annex 1.</w:t>
      </w:r>
    </w:p>
    <w:p w:rsidR="009F3601" w:rsidRPr="00576232" w:rsidRDefault="009F3601" w:rsidP="009F3601">
      <w:pPr>
        <w:tabs>
          <w:tab w:val="clear" w:pos="1134"/>
          <w:tab w:val="clear" w:pos="1871"/>
          <w:tab w:val="clear" w:pos="2268"/>
        </w:tabs>
        <w:overflowPunct/>
        <w:autoSpaceDE/>
        <w:autoSpaceDN/>
        <w:adjustRightInd/>
        <w:spacing w:before="0"/>
        <w:textAlignment w:val="auto"/>
        <w:rPr>
          <w:sz w:val="20"/>
          <w:lang w:val="en-US" w:eastAsia="zh-CN"/>
        </w:rPr>
      </w:pPr>
      <w:r>
        <w:br w:type="page"/>
      </w:r>
    </w:p>
    <w:p w:rsidR="009F3601" w:rsidRPr="00753412" w:rsidRDefault="009F3601" w:rsidP="009F3601">
      <w:pPr>
        <w:pStyle w:val="AnnexNo"/>
        <w:rPr>
          <w:lang w:eastAsia="zh-CN"/>
        </w:rPr>
      </w:pPr>
      <w:r>
        <w:rPr>
          <w:rFonts w:hint="eastAsia"/>
          <w:lang w:eastAsia="zh-CN"/>
        </w:rPr>
        <w:lastRenderedPageBreak/>
        <w:t>ANNEX 1</w:t>
      </w:r>
    </w:p>
    <w:p w:rsidR="009F3601" w:rsidRPr="0051621C" w:rsidRDefault="009F3601" w:rsidP="00505876">
      <w:pPr>
        <w:pStyle w:val="Annextitle"/>
        <w:rPr>
          <w:rFonts w:ascii="MS PGothic" w:eastAsia="MS PGothic" w:hAnsi="MS PGothic" w:cs="MS PGothic"/>
          <w:b w:val="0"/>
          <w:bCs/>
          <w:lang w:val="en-US" w:eastAsia="ja-JP"/>
        </w:rPr>
      </w:pPr>
      <w:r w:rsidRPr="002B4BAE">
        <w:t xml:space="preserve">Acknowledgement of candidate </w:t>
      </w:r>
      <w:r>
        <w:t xml:space="preserve">RIT </w:t>
      </w:r>
      <w:r w:rsidRPr="002B4BAE">
        <w:t xml:space="preserve">submission </w:t>
      </w:r>
      <w:r w:rsidRPr="002B4BAE">
        <w:rPr>
          <w:b w:val="0"/>
          <w:bCs/>
        </w:rPr>
        <w:t xml:space="preserve">from </w:t>
      </w:r>
      <w:r w:rsidR="00505876">
        <w:rPr>
          <w:b w:val="0"/>
          <w:bCs/>
        </w:rPr>
        <w:br/>
      </w:r>
      <w:proofErr w:type="spellStart"/>
      <w:r w:rsidRPr="002B4BAE">
        <w:rPr>
          <w:b w:val="0"/>
          <w:bCs/>
        </w:rPr>
        <w:t>Nufront</w:t>
      </w:r>
      <w:proofErr w:type="spellEnd"/>
      <w:r w:rsidRPr="002B4BAE">
        <w:rPr>
          <w:b w:val="0"/>
          <w:bCs/>
          <w:position w:val="6"/>
          <w:sz w:val="18"/>
          <w:szCs w:val="28"/>
        </w:rPr>
        <w:footnoteReference w:id="1"/>
      </w:r>
      <w:r w:rsidRPr="002B4BAE">
        <w:rPr>
          <w:rFonts w:ascii="MS PGothic" w:eastAsia="MS PGothic" w:hAnsi="MS PGothic" w:cs="MS PGothic" w:hint="eastAsia"/>
          <w:b w:val="0"/>
          <w:bCs/>
          <w:lang w:val="en-US" w:eastAsia="ja-JP"/>
        </w:rPr>
        <w:t xml:space="preserve"> </w:t>
      </w:r>
      <w:r w:rsidRPr="002B4BAE">
        <w:rPr>
          <w:b w:val="0"/>
          <w:bCs/>
        </w:rPr>
        <w:t>under Step 3 of the IMT-2020 process</w:t>
      </w:r>
      <w:r w:rsidRPr="002B4BAE">
        <w:rPr>
          <w:b w:val="0"/>
          <w:bCs/>
          <w:position w:val="6"/>
          <w:sz w:val="18"/>
          <w:szCs w:val="28"/>
        </w:rPr>
        <w:footnoteReference w:id="2"/>
      </w:r>
    </w:p>
    <w:p w:rsidR="009F3601" w:rsidRPr="00245B2F" w:rsidRDefault="009F3601" w:rsidP="009F3601">
      <w:pPr>
        <w:pStyle w:val="Heading1"/>
      </w:pPr>
      <w:r>
        <w:t>1</w:t>
      </w:r>
      <w:r w:rsidRPr="00245B2F">
        <w:tab/>
        <w:t>Scope</w:t>
      </w:r>
    </w:p>
    <w:p w:rsidR="009F3601" w:rsidRPr="00F42183" w:rsidRDefault="009F3601" w:rsidP="009F3601">
      <w:pPr>
        <w:tabs>
          <w:tab w:val="clear" w:pos="2268"/>
          <w:tab w:val="left" w:pos="2608"/>
          <w:tab w:val="left" w:pos="3345"/>
        </w:tabs>
        <w:spacing w:before="80"/>
      </w:pPr>
      <w:r w:rsidRPr="002B4BAE">
        <w:t xml:space="preserve">WP 5D, in providing for its own future work, as well as that of the Independent Evaluation Groups, has reviewed the candidate technology submission </w:t>
      </w:r>
      <w:r w:rsidRPr="002B4BAE">
        <w:rPr>
          <w:lang w:eastAsia="ja-JP"/>
        </w:rPr>
        <w:t>referenced above</w:t>
      </w:r>
      <w:r w:rsidRPr="002B4BAE">
        <w:rPr>
          <w:b/>
          <w:color w:val="333399"/>
          <w:lang w:eastAsia="ja-JP"/>
        </w:rPr>
        <w:t xml:space="preserve"> </w:t>
      </w:r>
      <w:r w:rsidRPr="002B4BAE">
        <w:t xml:space="preserve">as received at its </w:t>
      </w:r>
      <w:r w:rsidR="00ED2B6C">
        <w:t>33</w:t>
      </w:r>
      <w:r w:rsidR="00ED2B6C" w:rsidRPr="0057244E">
        <w:rPr>
          <w:vertAlign w:val="superscript"/>
        </w:rPr>
        <w:t>rd</w:t>
      </w:r>
      <w:r w:rsidR="00ED2B6C">
        <w:t xml:space="preserve"> </w:t>
      </w:r>
      <w:r w:rsidRPr="002B4BAE">
        <w:t>meeting</w:t>
      </w:r>
      <w:r w:rsidR="00B47FDC">
        <w:rPr>
          <w:rStyle w:val="FootnoteReference"/>
        </w:rPr>
        <w:footnoteReference w:id="3"/>
      </w:r>
      <w:r w:rsidRPr="002B4BAE">
        <w:t xml:space="preserve"> and provides its views on </w:t>
      </w:r>
      <w:r w:rsidRPr="002B4BAE">
        <w:rPr>
          <w:rFonts w:hint="eastAsia"/>
          <w:lang w:eastAsia="zh-CN"/>
        </w:rPr>
        <w:t>the following:</w:t>
      </w:r>
    </w:p>
    <w:p w:rsidR="009F3601" w:rsidRPr="00245B2F" w:rsidRDefault="009F3601" w:rsidP="0006770F">
      <w:pPr>
        <w:pStyle w:val="enumlev1"/>
      </w:pPr>
      <w:r w:rsidRPr="00245B2F">
        <w:t>1)</w:t>
      </w:r>
      <w:r w:rsidRPr="00245B2F">
        <w:tab/>
        <w:t xml:space="preserve">The completeness of the candidate submission following the guidance of Report </w:t>
      </w:r>
      <w:hyperlink r:id="rId12" w:history="1">
        <w:r w:rsidR="0006770F">
          <w:rPr>
            <w:rStyle w:val="Hyperlink"/>
            <w:lang w:eastAsia="ja-JP"/>
          </w:rPr>
          <w:t>ITU</w:t>
        </w:r>
        <w:r w:rsidR="0006770F">
          <w:rPr>
            <w:rStyle w:val="Hyperlink"/>
            <w:lang w:eastAsia="ja-JP"/>
          </w:rPr>
          <w:noBreakHyphen/>
        </w:r>
        <w:r>
          <w:rPr>
            <w:rStyle w:val="Hyperlink"/>
            <w:lang w:eastAsia="ja-JP"/>
          </w:rPr>
          <w:t>R</w:t>
        </w:r>
        <w:r w:rsidR="0006770F">
          <w:rPr>
            <w:rStyle w:val="Hyperlink"/>
            <w:lang w:eastAsia="ja-JP"/>
          </w:rPr>
          <w:t> </w:t>
        </w:r>
        <w:r>
          <w:rPr>
            <w:rStyle w:val="Hyperlink"/>
            <w:lang w:eastAsia="ja-JP"/>
          </w:rPr>
          <w:t>M.2411</w:t>
        </w:r>
      </w:hyperlink>
      <w:r w:rsidRPr="00245B2F">
        <w:t>.</w:t>
      </w:r>
    </w:p>
    <w:p w:rsidR="009F3601" w:rsidRPr="00245B2F" w:rsidRDefault="009F3601" w:rsidP="009F3601">
      <w:pPr>
        <w:pStyle w:val="enumlev1"/>
      </w:pPr>
      <w:r w:rsidRPr="00245B2F">
        <w:t>2)</w:t>
      </w:r>
      <w:r w:rsidRPr="00245B2F">
        <w:tab/>
        <w:t xml:space="preserve">Details of the </w:t>
      </w:r>
      <w:r w:rsidRPr="00F42183">
        <w:t xml:space="preserve">components that were </w:t>
      </w:r>
      <w:r w:rsidRPr="00AC0C2D">
        <w:t>required</w:t>
      </w:r>
      <w:r w:rsidRPr="0040635E">
        <w:t xml:space="preserve"> </w:t>
      </w:r>
      <w:r w:rsidRPr="00F42183">
        <w:t>to be provided</w:t>
      </w:r>
      <w:r w:rsidRPr="00AC0C2D">
        <w:t>, as defined in Report ITU</w:t>
      </w:r>
      <w:r w:rsidRPr="00AC0C2D">
        <w:noBreakHyphen/>
        <w:t>R M.</w:t>
      </w:r>
      <w:r w:rsidRPr="00AC0C2D">
        <w:rPr>
          <w:lang w:eastAsia="ja-JP"/>
        </w:rPr>
        <w:t>2411</w:t>
      </w:r>
      <w:r w:rsidRPr="00AC0C2D">
        <w:t xml:space="preserve"> and where the corresponding</w:t>
      </w:r>
      <w:r w:rsidRPr="0040635E">
        <w:t xml:space="preserve"> </w:t>
      </w:r>
      <w:r w:rsidRPr="00F42183">
        <w:t>information is to be found within the candidate submission</w:t>
      </w:r>
      <w:r w:rsidRPr="0040635E">
        <w:t>.</w:t>
      </w:r>
    </w:p>
    <w:p w:rsidR="009F3601" w:rsidRPr="00245B2F" w:rsidRDefault="009F3601" w:rsidP="009F3601">
      <w:pPr>
        <w:pStyle w:val="Heading1"/>
      </w:pPr>
      <w:r>
        <w:t>2</w:t>
      </w:r>
      <w:r w:rsidRPr="00245B2F">
        <w:tab/>
        <w:t>Acknowledgement of receipt of submission and assessment of completeness</w:t>
      </w:r>
    </w:p>
    <w:p w:rsidR="008A3281" w:rsidRDefault="009F3601" w:rsidP="009F3601">
      <w:r w:rsidRPr="002B4BAE">
        <w:t>WP 5D acknowledges the receipt of the candidate technology submission</w:t>
      </w:r>
      <w:r w:rsidRPr="002B4BAE">
        <w:rPr>
          <w:color w:val="333399"/>
        </w:rPr>
        <w:t xml:space="preserve"> </w:t>
      </w:r>
      <w:r w:rsidRPr="002B4BAE">
        <w:rPr>
          <w:lang w:eastAsia="ja-JP"/>
        </w:rPr>
        <w:t>referenced above</w:t>
      </w:r>
      <w:r w:rsidRPr="002B4BAE">
        <w:t xml:space="preserve"> from </w:t>
      </w:r>
      <w:proofErr w:type="spellStart"/>
      <w:r w:rsidRPr="002B4BAE">
        <w:t>Nufront</w:t>
      </w:r>
      <w:proofErr w:type="spellEnd"/>
      <w:r w:rsidRPr="002B4BAE">
        <w:t>. WP 5D has reviewed this candidate submission under the IMT-</w:t>
      </w:r>
      <w:r w:rsidRPr="002B4BAE">
        <w:rPr>
          <w:lang w:eastAsia="ja-JP"/>
        </w:rPr>
        <w:t>2020</w:t>
      </w:r>
      <w:r w:rsidRPr="002B4BAE">
        <w:t xml:space="preserve"> process </w:t>
      </w:r>
      <w:r w:rsidRPr="00E036C1">
        <w:t xml:space="preserve">and has </w:t>
      </w:r>
      <w:r>
        <w:t xml:space="preserve">in its </w:t>
      </w:r>
      <w:r w:rsidR="00ED2B6C">
        <w:t>33</w:t>
      </w:r>
      <w:r w:rsidR="00ED2B6C" w:rsidRPr="0057244E">
        <w:rPr>
          <w:vertAlign w:val="superscript"/>
        </w:rPr>
        <w:t>rd</w:t>
      </w:r>
      <w:r w:rsidR="00ED2B6C">
        <w:t xml:space="preserve"> </w:t>
      </w:r>
      <w:r>
        <w:t xml:space="preserve">meeting </w:t>
      </w:r>
      <w:r w:rsidRPr="00E036C1">
        <w:t xml:space="preserve">determined </w:t>
      </w:r>
      <w:r w:rsidR="008A3281">
        <w:t xml:space="preserve">that </w:t>
      </w:r>
      <w:r w:rsidRPr="00E036C1">
        <w:t>the submission is “complete”</w:t>
      </w:r>
      <w:r w:rsidRPr="002B4BAE">
        <w:t xml:space="preserve"> per </w:t>
      </w:r>
      <w:r w:rsidR="0006770F" w:rsidRPr="002B4BAE">
        <w:t xml:space="preserve">Section </w:t>
      </w:r>
      <w:r w:rsidRPr="002B4BAE">
        <w:rPr>
          <w:lang w:eastAsia="ja-JP"/>
        </w:rPr>
        <w:t>5</w:t>
      </w:r>
      <w:r w:rsidRPr="002B4BAE">
        <w:t xml:space="preserve"> of Report ITU</w:t>
      </w:r>
      <w:r>
        <w:noBreakHyphen/>
      </w:r>
      <w:r w:rsidRPr="002B4BAE">
        <w:t>R M.</w:t>
      </w:r>
      <w:r w:rsidRPr="002B4BAE">
        <w:rPr>
          <w:lang w:eastAsia="zh-CN"/>
        </w:rPr>
        <w:t>2411</w:t>
      </w:r>
      <w:r w:rsidRPr="002B4BAE">
        <w:t>.</w:t>
      </w:r>
    </w:p>
    <w:p w:rsidR="009F3601" w:rsidRPr="00245B2F" w:rsidRDefault="009F3601" w:rsidP="009F3601">
      <w:pPr>
        <w:pStyle w:val="Heading1"/>
      </w:pPr>
      <w:r>
        <w:t>3</w:t>
      </w:r>
      <w:r w:rsidRPr="00245B2F">
        <w:tab/>
        <w:t xml:space="preserve">Classification of the candidate submission </w:t>
      </w:r>
    </w:p>
    <w:p w:rsidR="009F3601" w:rsidRDefault="009F3601" w:rsidP="009F3601">
      <w:pPr>
        <w:rPr>
          <w:i/>
          <w:lang w:eastAsia="zh-CN"/>
        </w:rPr>
      </w:pPr>
      <w:r w:rsidRPr="00B87D45">
        <w:t xml:space="preserve">The </w:t>
      </w:r>
      <w:r>
        <w:t>submi</w:t>
      </w:r>
      <w:r>
        <w:rPr>
          <w:rFonts w:hint="eastAsia"/>
          <w:lang w:eastAsia="zh-CN"/>
        </w:rPr>
        <w:t>tted</w:t>
      </w:r>
      <w:r w:rsidRPr="00B87D45">
        <w:t xml:space="preserve"> candidate technology is</w:t>
      </w:r>
      <w:r w:rsidR="0006770F">
        <w:t>:</w:t>
      </w:r>
    </w:p>
    <w:p w:rsidR="009F3601" w:rsidRPr="00B87D45" w:rsidRDefault="009F3601" w:rsidP="009F3601">
      <w:pPr>
        <w:rPr>
          <w:lang w:eastAsia="zh-CN"/>
        </w:rPr>
      </w:pPr>
      <w:r>
        <w:fldChar w:fldCharType="begin">
          <w:ffData>
            <w:name w:val=""/>
            <w:enabled/>
            <w:calcOnExit w:val="0"/>
            <w:checkBox>
              <w:sizeAuto/>
              <w:default w:val="1"/>
            </w:checkBox>
          </w:ffData>
        </w:fldChar>
      </w:r>
      <w:r>
        <w:instrText xml:space="preserve"> FORMCHECKBOX </w:instrText>
      </w:r>
      <w:r w:rsidR="00C31F87">
        <w:fldChar w:fldCharType="separate"/>
      </w:r>
      <w:r>
        <w:fldChar w:fldCharType="end"/>
      </w:r>
      <w:r>
        <w:rPr>
          <w:rFonts w:hint="eastAsia"/>
          <w:lang w:eastAsia="zh-CN"/>
        </w:rPr>
        <w:t xml:space="preserve"> </w:t>
      </w:r>
      <w:proofErr w:type="gramStart"/>
      <w:r w:rsidRPr="00B87D45">
        <w:t>a</w:t>
      </w:r>
      <w:proofErr w:type="gramEnd"/>
      <w:r w:rsidRPr="00B87D45">
        <w:t xml:space="preserve"> RIT</w:t>
      </w:r>
      <w:r w:rsidR="00C31F87">
        <w:t>.</w:t>
      </w:r>
    </w:p>
    <w:p w:rsidR="009F3601" w:rsidRPr="00245B2F" w:rsidRDefault="009F3601" w:rsidP="009F3601">
      <w:pPr>
        <w:rPr>
          <w:i/>
          <w:lang w:eastAsia="zh-CN"/>
        </w:rPr>
      </w:pP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Pr>
          <w:rFonts w:hint="eastAsia"/>
          <w:lang w:eastAsia="zh-CN"/>
        </w:rPr>
        <w:t xml:space="preserve"> </w:t>
      </w:r>
      <w:proofErr w:type="gramStart"/>
      <w:r w:rsidRPr="00B87D45">
        <w:t>a</w:t>
      </w:r>
      <w:proofErr w:type="gramEnd"/>
      <w:r w:rsidRPr="00B87D45">
        <w:t xml:space="preserve"> SRIT</w:t>
      </w:r>
      <w:r w:rsidR="00C31F87">
        <w:t>.</w:t>
      </w:r>
    </w:p>
    <w:p w:rsidR="009F3601" w:rsidRPr="00245B2F" w:rsidRDefault="009F3601" w:rsidP="009F3601">
      <w:pPr>
        <w:pStyle w:val="Heading1"/>
      </w:pPr>
      <w:r>
        <w:t>4</w:t>
      </w:r>
      <w:r w:rsidRPr="00245B2F">
        <w:tab/>
        <w:t xml:space="preserve">Designate the following elements for each candidate RIT, for each candidate component RIT within the composite SRIT, and/or for the composite SRIT of the candidate submission (to fulfil </w:t>
      </w:r>
      <w:r w:rsidR="0006770F" w:rsidRPr="00245B2F">
        <w:t xml:space="preserve">Section </w:t>
      </w:r>
      <w:r w:rsidRPr="00245B2F">
        <w:t>5.1 of Report ITU</w:t>
      </w:r>
      <w:r w:rsidRPr="00245B2F">
        <w:noBreakHyphen/>
        <w:t>R M.</w:t>
      </w:r>
      <w:r>
        <w:rPr>
          <w:rFonts w:hint="eastAsia"/>
          <w:lang w:eastAsia="zh-CN"/>
        </w:rPr>
        <w:t>2411</w:t>
      </w:r>
      <w:r w:rsidRPr="00245B2F">
        <w:t>)</w:t>
      </w:r>
    </w:p>
    <w:p w:rsidR="009F3601" w:rsidRPr="00245B2F" w:rsidRDefault="009F3601" w:rsidP="009F3601">
      <w:r w:rsidRPr="00245B2F">
        <w:t>To assist WP 5D and the Independent Evaluation Groups in guiding the work, WP 5D has developed this checklist o</w:t>
      </w:r>
      <w:r w:rsidRPr="00AA1250">
        <w:t>f infor</w:t>
      </w:r>
      <w:r w:rsidRPr="00245B2F">
        <w:t>mation with regard to all the required components of the submission per Report ITU-R M.</w:t>
      </w:r>
      <w:r>
        <w:rPr>
          <w:rFonts w:hint="eastAsia"/>
          <w:lang w:eastAsia="zh-CN"/>
        </w:rPr>
        <w:t>2411</w:t>
      </w:r>
      <w:r w:rsidRPr="00245B2F">
        <w:t xml:space="preserve"> including specific links to the candidate submission items.</w:t>
      </w:r>
    </w:p>
    <w:p w:rsidR="009F3601" w:rsidRPr="00245B2F" w:rsidRDefault="009F3601" w:rsidP="009F3601">
      <w:pPr>
        <w:rPr>
          <w:i/>
          <w:lang w:val="en-US"/>
        </w:rPr>
      </w:pPr>
      <w:r w:rsidRPr="00245B2F">
        <w:rPr>
          <w:b/>
        </w:rPr>
        <w:t>4.1</w:t>
      </w:r>
      <w:r>
        <w:rPr>
          <w:b/>
          <w:lang w:eastAsia="ja-JP"/>
        </w:rPr>
        <w:t>)</w:t>
      </w:r>
      <w:r w:rsidRPr="00245B2F">
        <w:rPr>
          <w:b/>
          <w:lang w:eastAsia="ja-JP"/>
        </w:rPr>
        <w:tab/>
      </w:r>
      <w:r w:rsidRPr="00245B2F">
        <w:rPr>
          <w:b/>
          <w:i/>
          <w:lang w:eastAsia="ja-JP"/>
        </w:rPr>
        <w:t xml:space="preserve">Step 2 </w:t>
      </w:r>
      <w:r w:rsidRPr="00245B2F">
        <w:rPr>
          <w:b/>
          <w:i/>
        </w:rPr>
        <w:t>requirements</w:t>
      </w:r>
      <w:r w:rsidRPr="00245B2F">
        <w:rPr>
          <w:b/>
        </w:rPr>
        <w:t>:</w:t>
      </w:r>
      <w:r>
        <w:t xml:space="preserve"> </w:t>
      </w:r>
      <w:r w:rsidRPr="00245B2F">
        <w:rPr>
          <w:i/>
          <w:lang w:val="en-US"/>
        </w:rPr>
        <w:t>An RIT needs to fulfil the minimum requiremen</w:t>
      </w:r>
      <w:r w:rsidRPr="00AA1250">
        <w:rPr>
          <w:i/>
          <w:lang w:val="en-US"/>
        </w:rPr>
        <w:t xml:space="preserve">ts </w:t>
      </w:r>
      <w:r w:rsidRPr="00383B9B">
        <w:rPr>
          <w:i/>
          <w:lang w:val="en-US"/>
        </w:rPr>
        <w:t>of</w:t>
      </w:r>
      <w:r w:rsidRPr="00AA1250">
        <w:rPr>
          <w:i/>
          <w:lang w:val="en-US"/>
        </w:rPr>
        <w:t xml:space="preserve"> at</w:t>
      </w:r>
      <w:r w:rsidRPr="00245B2F">
        <w:rPr>
          <w:i/>
          <w:lang w:val="en-US"/>
        </w:rPr>
        <w:t xml:space="preserve"> least three test environment</w:t>
      </w:r>
      <w:r w:rsidRPr="00245B2F">
        <w:rPr>
          <w:i/>
          <w:lang w:val="en-US" w:eastAsia="zh-CN"/>
        </w:rPr>
        <w:t xml:space="preserve">s; two test environments under </w:t>
      </w:r>
      <w:proofErr w:type="spellStart"/>
      <w:r w:rsidRPr="00245B2F">
        <w:rPr>
          <w:i/>
          <w:lang w:val="en-US" w:eastAsia="zh-CN"/>
        </w:rPr>
        <w:t>eMBB</w:t>
      </w:r>
      <w:proofErr w:type="spellEnd"/>
      <w:r w:rsidRPr="00245B2F">
        <w:rPr>
          <w:i/>
          <w:lang w:val="en-US" w:eastAsia="zh-CN"/>
        </w:rPr>
        <w:t xml:space="preserve"> and one test environment under </w:t>
      </w:r>
      <w:proofErr w:type="spellStart"/>
      <w:r w:rsidRPr="00245B2F">
        <w:rPr>
          <w:i/>
          <w:lang w:val="en-US" w:eastAsia="zh-CN"/>
        </w:rPr>
        <w:t>mMTC</w:t>
      </w:r>
      <w:proofErr w:type="spellEnd"/>
      <w:r w:rsidRPr="00245B2F">
        <w:rPr>
          <w:i/>
          <w:lang w:val="en-US" w:eastAsia="zh-CN"/>
        </w:rPr>
        <w:t xml:space="preserve"> or URLLC</w:t>
      </w:r>
      <w:r w:rsidRPr="00245B2F">
        <w:rPr>
          <w:i/>
          <w:lang w:val="en-US"/>
        </w:rPr>
        <w:t xml:space="preserve">. </w:t>
      </w:r>
    </w:p>
    <w:p w:rsidR="009F3601" w:rsidRPr="00245B2F" w:rsidRDefault="009F3601" w:rsidP="009F3601">
      <w:pPr>
        <w:spacing w:before="240"/>
        <w:rPr>
          <w:i/>
          <w:lang w:eastAsia="ja-JP"/>
        </w:rPr>
      </w:pPr>
      <w:r w:rsidRPr="00245B2F">
        <w:rPr>
          <w:i/>
          <w:lang w:val="en-US" w:eastAsia="zh-CN"/>
        </w:rPr>
        <w:lastRenderedPageBreak/>
        <w:t>An SRIT consists of a number of component RITs complementing each other, with each component RIT fulfilling the minimum requirements of at least two test environments and together as an SRIT fulfilling the minimum requirements of at least four test environments comprising the three usage scenarios.</w:t>
      </w:r>
      <w:r w:rsidRPr="00245B2F">
        <w:rPr>
          <w:i/>
          <w:lang w:val="en-US" w:eastAsia="ja-JP"/>
        </w:rPr>
        <w:t xml:space="preserve"> </w:t>
      </w:r>
      <w:r w:rsidRPr="00245B2F">
        <w:rPr>
          <w:i/>
        </w:rPr>
        <w:t xml:space="preserve">(Document </w:t>
      </w:r>
      <w:hyperlink r:id="rId13" w:history="1">
        <w:r w:rsidR="0054647F">
          <w:rPr>
            <w:rStyle w:val="Hyperlink"/>
            <w:i/>
            <w:lang w:eastAsia="ja-JP"/>
          </w:rPr>
          <w:t>IMT-2020/2(Rev.2)</w:t>
        </w:r>
      </w:hyperlink>
      <w:r w:rsidRPr="00245B2F">
        <w:rPr>
          <w:i/>
        </w:rPr>
        <w:t xml:space="preserve"> Step 2</w:t>
      </w:r>
      <w:r w:rsidRPr="00245B2F">
        <w:rPr>
          <w:i/>
          <w:lang w:eastAsia="ja-JP"/>
        </w:rPr>
        <w:t>)</w:t>
      </w:r>
    </w:p>
    <w:p w:rsidR="009F3601" w:rsidRPr="00245B2F" w:rsidRDefault="009F3601" w:rsidP="0054647F">
      <w:r w:rsidRPr="00245B2F">
        <w:t>Based on Document IMT-</w:t>
      </w:r>
      <w:r w:rsidRPr="00245B2F">
        <w:rPr>
          <w:lang w:eastAsia="ja-JP"/>
        </w:rPr>
        <w:t>2020</w:t>
      </w:r>
      <w:r w:rsidRPr="00245B2F">
        <w:t>/2</w:t>
      </w:r>
      <w:r w:rsidRPr="0054647F">
        <w:t>(Rev.</w:t>
      </w:r>
      <w:r w:rsidR="0054647F" w:rsidRPr="0054647F">
        <w:t>2</w:t>
      </w:r>
      <w:r w:rsidRPr="0054647F">
        <w:t>) Step</w:t>
      </w:r>
      <w:r w:rsidRPr="00245B2F">
        <w:t xml:space="preserve"> 2, does the proponent indicate that the condition above has been met?</w:t>
      </w:r>
    </w:p>
    <w:p w:rsidR="009F3601" w:rsidRPr="00245B2F" w:rsidRDefault="009F3601" w:rsidP="0006770F">
      <w:pPr>
        <w:pStyle w:val="enumlev1"/>
      </w:pPr>
      <w:r w:rsidRPr="00245B2F">
        <w:tab/>
      </w:r>
      <w:r>
        <w:fldChar w:fldCharType="begin">
          <w:ffData>
            <w:name w:val=""/>
            <w:enabled/>
            <w:calcOnExit w:val="0"/>
            <w:checkBox>
              <w:sizeAuto/>
              <w:default w:val="1"/>
            </w:checkBox>
          </w:ffData>
        </w:fldChar>
      </w:r>
      <w:r>
        <w:instrText xml:space="preserve"> FORMCHECKBOX </w:instrText>
      </w:r>
      <w:r w:rsidR="00C31F87">
        <w:fldChar w:fldCharType="separate"/>
      </w:r>
      <w:r>
        <w:fldChar w:fldCharType="end"/>
      </w:r>
      <w:r w:rsidRPr="00245B2F">
        <w:t>Yes</w:t>
      </w:r>
      <w:r w:rsidRPr="00245B2F">
        <w:tab/>
      </w:r>
      <w:r w:rsidRPr="00245B2F">
        <w:rPr>
          <w:rFonts w:ascii="SimSun" w:eastAsia="SimSun" w:hAnsi="SimSun" w:cs="SimSun" w:hint="eastAsia"/>
          <w:lang w:eastAsia="ja-JP"/>
        </w:rPr>
        <w:t xml:space="preserve">　</w:t>
      </w:r>
      <w:r w:rsidRPr="00245B2F">
        <w:t xml:space="preserve"> </w:t>
      </w:r>
      <w:r w:rsidR="0006770F">
        <w:tab/>
      </w: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sidRPr="00245B2F">
        <w:t xml:space="preserve"> No</w:t>
      </w:r>
      <w:r w:rsidRPr="00245B2F">
        <w:tab/>
      </w:r>
      <w:r w:rsidRPr="00245B2F">
        <w:tab/>
      </w:r>
      <w:r w:rsidR="00C31F87">
        <w:tab/>
      </w: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sidRPr="00245B2F">
        <w:t xml:space="preserve"> </w:t>
      </w:r>
      <w:r w:rsidRPr="00245B2F">
        <w:rPr>
          <w:lang w:eastAsia="ja-JP"/>
        </w:rPr>
        <w:t>Comments</w:t>
      </w:r>
      <w:r>
        <w:t xml:space="preserve"> (specify)</w:t>
      </w:r>
    </w:p>
    <w:p w:rsidR="009F3601" w:rsidRPr="0006770F" w:rsidRDefault="009F3601" w:rsidP="0006770F">
      <w:pPr>
        <w:pStyle w:val="enumlev1"/>
        <w:spacing w:before="120"/>
        <w:rPr>
          <w:i/>
          <w:iCs/>
          <w:lang w:eastAsia="zh-CN"/>
        </w:rPr>
      </w:pPr>
      <w:r w:rsidRPr="00245B2F">
        <w:rPr>
          <w:lang w:eastAsia="ja-JP"/>
        </w:rPr>
        <w:t>–</w:t>
      </w:r>
      <w:r w:rsidRPr="00245B2F">
        <w:rPr>
          <w:lang w:eastAsia="ja-JP"/>
        </w:rPr>
        <w:tab/>
      </w:r>
      <w:r w:rsidRPr="0006770F">
        <w:rPr>
          <w:i/>
          <w:iCs/>
          <w:lang w:eastAsia="ja-JP"/>
        </w:rPr>
        <w:t>The proponent indicates that the RIT meets the minimum requirements of the test environments</w:t>
      </w:r>
      <w:r w:rsidRPr="0006770F">
        <w:rPr>
          <w:i/>
          <w:iCs/>
          <w:lang w:val="en-US"/>
        </w:rPr>
        <w:t xml:space="preserve"> in the following manner</w:t>
      </w:r>
      <w:r w:rsidRPr="0006770F">
        <w:rPr>
          <w:i/>
          <w:iCs/>
          <w:lang w:eastAsia="ja-JP"/>
        </w:rPr>
        <w:t>.</w:t>
      </w:r>
    </w:p>
    <w:p w:rsidR="009F3601" w:rsidRPr="00704468" w:rsidRDefault="0006770F" w:rsidP="0006770F">
      <w:pPr>
        <w:pStyle w:val="enumlev1"/>
        <w:rPr>
          <w:rFonts w:eastAsia="MS Mincho"/>
        </w:rPr>
      </w:pPr>
      <w:r>
        <w:rPr>
          <w:rFonts w:eastAsia="MS Mincho"/>
        </w:rPr>
        <w:tab/>
      </w:r>
      <w:r w:rsidR="009F3601">
        <w:rPr>
          <w:rFonts w:eastAsia="MS Mincho"/>
        </w:rPr>
        <w:fldChar w:fldCharType="begin">
          <w:ffData>
            <w:name w:val=""/>
            <w:enabled/>
            <w:calcOnExit w:val="0"/>
            <w:checkBox>
              <w:sizeAuto/>
              <w:default w:val="1"/>
            </w:checkBox>
          </w:ffData>
        </w:fldChar>
      </w:r>
      <w:r w:rsidR="009F3601">
        <w:rPr>
          <w:rFonts w:eastAsia="MS Mincho"/>
        </w:rPr>
        <w:instrText xml:space="preserve"> FORMCHECKBOX </w:instrText>
      </w:r>
      <w:r w:rsidR="00C31F87">
        <w:rPr>
          <w:rFonts w:eastAsia="MS Mincho"/>
        </w:rPr>
      </w:r>
      <w:r w:rsidR="00C31F87">
        <w:rPr>
          <w:rFonts w:eastAsia="MS Mincho"/>
        </w:rPr>
        <w:fldChar w:fldCharType="separate"/>
      </w:r>
      <w:r w:rsidR="009F3601">
        <w:rPr>
          <w:rFonts w:eastAsia="MS Mincho"/>
        </w:rPr>
        <w:fldChar w:fldCharType="end"/>
      </w:r>
      <w:r w:rsidR="009F3601" w:rsidRPr="00704468">
        <w:rPr>
          <w:rFonts w:eastAsia="MS Mincho"/>
        </w:rPr>
        <w:t xml:space="preserve"> Indoor Hotspot – </w:t>
      </w:r>
      <w:proofErr w:type="spellStart"/>
      <w:r w:rsidR="009F3601" w:rsidRPr="00704468">
        <w:rPr>
          <w:rFonts w:eastAsia="MS Mincho"/>
        </w:rPr>
        <w:t>eMBB</w:t>
      </w:r>
      <w:proofErr w:type="spellEnd"/>
      <w:r w:rsidR="009F3601" w:rsidRPr="00704468">
        <w:rPr>
          <w:rFonts w:eastAsia="MS Mincho"/>
        </w:rPr>
        <w:t xml:space="preserve">, </w:t>
      </w:r>
      <w:r w:rsidR="009F3601">
        <w:rPr>
          <w:rFonts w:eastAsia="MS Mincho"/>
        </w:rPr>
        <w:fldChar w:fldCharType="begin">
          <w:ffData>
            <w:name w:val=""/>
            <w:enabled/>
            <w:calcOnExit w:val="0"/>
            <w:checkBox>
              <w:sizeAuto/>
              <w:default w:val="1"/>
            </w:checkBox>
          </w:ffData>
        </w:fldChar>
      </w:r>
      <w:r w:rsidR="009F3601">
        <w:rPr>
          <w:rFonts w:eastAsia="MS Mincho"/>
        </w:rPr>
        <w:instrText xml:space="preserve"> FORMCHECKBOX </w:instrText>
      </w:r>
      <w:r w:rsidR="00C31F87">
        <w:rPr>
          <w:rFonts w:eastAsia="MS Mincho"/>
        </w:rPr>
      </w:r>
      <w:r w:rsidR="00C31F87">
        <w:rPr>
          <w:rFonts w:eastAsia="MS Mincho"/>
        </w:rPr>
        <w:fldChar w:fldCharType="separate"/>
      </w:r>
      <w:r w:rsidR="009F3601">
        <w:rPr>
          <w:rFonts w:eastAsia="MS Mincho"/>
        </w:rPr>
        <w:fldChar w:fldCharType="end"/>
      </w:r>
      <w:r w:rsidR="009F3601" w:rsidRPr="00704468">
        <w:rPr>
          <w:rFonts w:eastAsia="MS Mincho"/>
        </w:rPr>
        <w:t xml:space="preserve"> Dense Urban – </w:t>
      </w:r>
      <w:proofErr w:type="spellStart"/>
      <w:r w:rsidR="009F3601" w:rsidRPr="00704468">
        <w:rPr>
          <w:rFonts w:eastAsia="MS Mincho"/>
        </w:rPr>
        <w:t>eMBB</w:t>
      </w:r>
      <w:proofErr w:type="spellEnd"/>
      <w:r w:rsidR="009F3601" w:rsidRPr="00704468">
        <w:rPr>
          <w:rFonts w:eastAsia="MS Mincho"/>
        </w:rPr>
        <w:t xml:space="preserve">, </w:t>
      </w:r>
      <w:r w:rsidR="009F3601">
        <w:rPr>
          <w:rFonts w:eastAsia="MS Mincho"/>
        </w:rPr>
        <w:fldChar w:fldCharType="begin">
          <w:ffData>
            <w:name w:val=""/>
            <w:enabled/>
            <w:calcOnExit w:val="0"/>
            <w:checkBox>
              <w:sizeAuto/>
              <w:default w:val="1"/>
            </w:checkBox>
          </w:ffData>
        </w:fldChar>
      </w:r>
      <w:r w:rsidR="009F3601">
        <w:rPr>
          <w:rFonts w:eastAsia="MS Mincho"/>
        </w:rPr>
        <w:instrText xml:space="preserve"> FORMCHECKBOX </w:instrText>
      </w:r>
      <w:r w:rsidR="00C31F87">
        <w:rPr>
          <w:rFonts w:eastAsia="MS Mincho"/>
        </w:rPr>
      </w:r>
      <w:r w:rsidR="00C31F87">
        <w:rPr>
          <w:rFonts w:eastAsia="MS Mincho"/>
        </w:rPr>
        <w:fldChar w:fldCharType="separate"/>
      </w:r>
      <w:r w:rsidR="009F3601">
        <w:rPr>
          <w:rFonts w:eastAsia="MS Mincho"/>
        </w:rPr>
        <w:fldChar w:fldCharType="end"/>
      </w:r>
      <w:r w:rsidR="009F3601" w:rsidRPr="00704468">
        <w:rPr>
          <w:rFonts w:eastAsia="MS Mincho"/>
        </w:rPr>
        <w:t xml:space="preserve"> Rural – </w:t>
      </w:r>
      <w:proofErr w:type="spellStart"/>
      <w:r w:rsidR="009F3601" w:rsidRPr="00704468">
        <w:rPr>
          <w:rFonts w:eastAsia="MS Mincho"/>
        </w:rPr>
        <w:t>eMBB</w:t>
      </w:r>
      <w:proofErr w:type="spellEnd"/>
      <w:r w:rsidR="009F3601" w:rsidRPr="00704468">
        <w:rPr>
          <w:rFonts w:eastAsia="MS Mincho"/>
        </w:rPr>
        <w:t xml:space="preserve">, </w:t>
      </w:r>
      <w:r w:rsidR="009F3601">
        <w:rPr>
          <w:rFonts w:eastAsiaTheme="minorEastAsia" w:hint="eastAsia"/>
          <w:lang w:eastAsia="zh-CN"/>
        </w:rPr>
        <w:br/>
      </w:r>
      <w:r w:rsidR="009F3601">
        <w:rPr>
          <w:rFonts w:eastAsia="MS Mincho"/>
        </w:rPr>
        <w:fldChar w:fldCharType="begin">
          <w:ffData>
            <w:name w:val=""/>
            <w:enabled/>
            <w:calcOnExit w:val="0"/>
            <w:checkBox>
              <w:sizeAuto/>
              <w:default w:val="1"/>
            </w:checkBox>
          </w:ffData>
        </w:fldChar>
      </w:r>
      <w:r w:rsidR="009F3601">
        <w:rPr>
          <w:rFonts w:eastAsia="MS Mincho"/>
        </w:rPr>
        <w:instrText xml:space="preserve"> FORMCHECKBOX </w:instrText>
      </w:r>
      <w:r w:rsidR="00C31F87">
        <w:rPr>
          <w:rFonts w:eastAsia="MS Mincho"/>
        </w:rPr>
      </w:r>
      <w:r w:rsidR="00C31F87">
        <w:rPr>
          <w:rFonts w:eastAsia="MS Mincho"/>
        </w:rPr>
        <w:fldChar w:fldCharType="separate"/>
      </w:r>
      <w:r w:rsidR="009F3601">
        <w:rPr>
          <w:rFonts w:eastAsia="MS Mincho"/>
        </w:rPr>
        <w:fldChar w:fldCharType="end"/>
      </w:r>
      <w:r w:rsidR="009F3601" w:rsidRPr="00704468">
        <w:rPr>
          <w:rFonts w:eastAsia="MS Mincho"/>
        </w:rPr>
        <w:t xml:space="preserve"> Urban Macro – </w:t>
      </w:r>
      <w:proofErr w:type="spellStart"/>
      <w:r w:rsidR="009F3601" w:rsidRPr="00704468">
        <w:rPr>
          <w:rFonts w:eastAsia="MS Mincho"/>
        </w:rPr>
        <w:t>mMTC</w:t>
      </w:r>
      <w:proofErr w:type="spellEnd"/>
      <w:r w:rsidR="009F3601" w:rsidRPr="00704468">
        <w:rPr>
          <w:rFonts w:eastAsia="MS Mincho"/>
        </w:rPr>
        <w:t xml:space="preserve">, </w:t>
      </w:r>
      <w:r w:rsidR="009F3601">
        <w:rPr>
          <w:rFonts w:eastAsia="MS Mincho"/>
        </w:rPr>
        <w:fldChar w:fldCharType="begin">
          <w:ffData>
            <w:name w:val=""/>
            <w:enabled/>
            <w:calcOnExit w:val="0"/>
            <w:checkBox>
              <w:sizeAuto/>
              <w:default w:val="1"/>
            </w:checkBox>
          </w:ffData>
        </w:fldChar>
      </w:r>
      <w:r w:rsidR="009F3601">
        <w:rPr>
          <w:rFonts w:eastAsia="MS Mincho"/>
        </w:rPr>
        <w:instrText xml:space="preserve"> FORMCHECKBOX </w:instrText>
      </w:r>
      <w:r w:rsidR="00C31F87">
        <w:rPr>
          <w:rFonts w:eastAsia="MS Mincho"/>
        </w:rPr>
      </w:r>
      <w:r w:rsidR="00C31F87">
        <w:rPr>
          <w:rFonts w:eastAsia="MS Mincho"/>
        </w:rPr>
        <w:fldChar w:fldCharType="separate"/>
      </w:r>
      <w:r w:rsidR="009F3601">
        <w:rPr>
          <w:rFonts w:eastAsia="MS Mincho"/>
        </w:rPr>
        <w:fldChar w:fldCharType="end"/>
      </w:r>
      <w:r w:rsidR="009F3601" w:rsidRPr="00704468">
        <w:rPr>
          <w:rFonts w:eastAsia="MS Mincho"/>
        </w:rPr>
        <w:t> Urban Macro – URLLC</w:t>
      </w:r>
    </w:p>
    <w:p w:rsidR="009F3601" w:rsidRDefault="009F3601" w:rsidP="009F3601">
      <w:pPr>
        <w:tabs>
          <w:tab w:val="clear" w:pos="2268"/>
          <w:tab w:val="left" w:pos="2608"/>
          <w:tab w:val="left" w:pos="3345"/>
        </w:tabs>
        <w:spacing w:before="80"/>
        <w:ind w:left="1134" w:hanging="1134"/>
        <w:rPr>
          <w:i/>
          <w:iCs/>
          <w:lang w:eastAsia="zh-CN"/>
        </w:rPr>
      </w:pPr>
    </w:p>
    <w:p w:rsidR="009F3601" w:rsidRPr="00FA4F0C" w:rsidRDefault="009F3601" w:rsidP="009F3601">
      <w:pPr>
        <w:rPr>
          <w:i/>
          <w:iCs/>
          <w:lang w:eastAsia="zh-CN"/>
        </w:rPr>
      </w:pPr>
      <w:r w:rsidRPr="00245B2F">
        <w:rPr>
          <w:b/>
          <w:i/>
          <w:iCs/>
        </w:rPr>
        <w:t>4.2a)</w:t>
      </w:r>
      <w:r w:rsidRPr="00245B2F">
        <w:rPr>
          <w:b/>
          <w:i/>
          <w:iCs/>
        </w:rPr>
        <w:tab/>
        <w:t>Templates:</w:t>
      </w:r>
      <w:r w:rsidRPr="00245B2F">
        <w:rPr>
          <w:i/>
          <w:iCs/>
          <w:color w:val="333399"/>
        </w:rPr>
        <w:t xml:space="preserve"> </w:t>
      </w:r>
      <w:r w:rsidRPr="00245B2F">
        <w:rPr>
          <w:i/>
          <w:iCs/>
        </w:rPr>
        <w:t xml:space="preserve">The submission of each candidate RIT or SRIT shall consist of completed templates as specified in § </w:t>
      </w:r>
      <w:r w:rsidRPr="00245B2F">
        <w:rPr>
          <w:i/>
          <w:iCs/>
          <w:lang w:eastAsia="ja-JP"/>
        </w:rPr>
        <w:t>5</w:t>
      </w:r>
      <w:r w:rsidRPr="00245B2F">
        <w:rPr>
          <w:i/>
          <w:iCs/>
        </w:rPr>
        <w:t>.2 together with any additional inputs which the proponent may consider relevant to the evaluation. (Report ITU-R M.</w:t>
      </w:r>
      <w:r>
        <w:rPr>
          <w:rFonts w:hint="eastAsia"/>
          <w:i/>
          <w:iCs/>
          <w:lang w:eastAsia="zh-CN"/>
        </w:rPr>
        <w:t>2411</w:t>
      </w:r>
      <w:r w:rsidRPr="00245B2F">
        <w:rPr>
          <w:i/>
          <w:iCs/>
        </w:rPr>
        <w:t xml:space="preserve"> </w:t>
      </w:r>
      <w:r w:rsidR="0006770F" w:rsidRPr="00245B2F">
        <w:rPr>
          <w:i/>
          <w:iCs/>
        </w:rPr>
        <w:t xml:space="preserve">Section </w:t>
      </w:r>
      <w:r w:rsidRPr="00245B2F">
        <w:rPr>
          <w:i/>
          <w:iCs/>
          <w:lang w:eastAsia="ja-JP"/>
        </w:rPr>
        <w:t>5</w:t>
      </w:r>
      <w:r w:rsidRPr="00245B2F">
        <w:rPr>
          <w:i/>
          <w:iCs/>
        </w:rPr>
        <w:t>.1 § 1)</w:t>
      </w:r>
    </w:p>
    <w:p w:rsidR="009F3601" w:rsidRPr="00245B2F" w:rsidRDefault="009F3601" w:rsidP="009F3601">
      <w:r w:rsidRPr="00245B2F">
        <w:t>Description template – characteristics template supplied (</w:t>
      </w:r>
      <w:r w:rsidR="0006770F">
        <w:t xml:space="preserve">Report </w:t>
      </w:r>
      <w:r w:rsidR="0006770F" w:rsidRPr="003C63F2">
        <w:rPr>
          <w:lang w:eastAsia="zh-CN"/>
        </w:rPr>
        <w:t>ITU-R</w:t>
      </w:r>
      <w:r w:rsidR="0006770F">
        <w:t xml:space="preserve"> </w:t>
      </w:r>
      <w:r w:rsidRPr="00245B2F">
        <w:t>M.</w:t>
      </w:r>
      <w:r>
        <w:rPr>
          <w:rFonts w:hint="eastAsia"/>
          <w:lang w:eastAsia="zh-CN"/>
        </w:rPr>
        <w:t>2411</w:t>
      </w:r>
      <w:r>
        <w:t xml:space="preserve"> </w:t>
      </w:r>
      <w:r w:rsidR="0006770F">
        <w:t>Section </w:t>
      </w:r>
      <w:r w:rsidRPr="00245B2F">
        <w:rPr>
          <w:lang w:eastAsia="ja-JP"/>
        </w:rPr>
        <w:t>5</w:t>
      </w:r>
      <w:r w:rsidRPr="00245B2F">
        <w:t>.2.3.2)</w:t>
      </w:r>
    </w:p>
    <w:p w:rsidR="009F3601" w:rsidRPr="00FA4F0C" w:rsidRDefault="009F3601" w:rsidP="0006770F">
      <w:pPr>
        <w:pStyle w:val="enumlev1"/>
        <w:rPr>
          <w:i/>
        </w:rPr>
      </w:pPr>
      <w:r w:rsidRPr="00245B2F">
        <w:tab/>
      </w:r>
      <w:bookmarkStart w:id="9" w:name="_GoBack"/>
      <w:bookmarkEnd w:id="9"/>
      <w:r>
        <w:fldChar w:fldCharType="begin">
          <w:ffData>
            <w:name w:val="Check1"/>
            <w:enabled/>
            <w:calcOnExit w:val="0"/>
            <w:checkBox>
              <w:sizeAuto/>
              <w:default w:val="1"/>
            </w:checkBox>
          </w:ffData>
        </w:fldChar>
      </w:r>
      <w:bookmarkStart w:id="10" w:name="Check1"/>
      <w:r>
        <w:instrText xml:space="preserve"> FORMCHECKBOX </w:instrText>
      </w:r>
      <w:r w:rsidR="00C31F87">
        <w:fldChar w:fldCharType="separate"/>
      </w:r>
      <w:r>
        <w:fldChar w:fldCharType="end"/>
      </w:r>
      <w:bookmarkEnd w:id="10"/>
      <w:r w:rsidRPr="00245B2F">
        <w:t xml:space="preserve"> Yes</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sidRPr="00245B2F">
        <w:t xml:space="preserve"> No</w:t>
      </w:r>
      <w:r w:rsidRPr="00245B2F">
        <w:tab/>
      </w:r>
      <w:r w:rsidRPr="00245B2F">
        <w:tab/>
      </w:r>
      <w:r w:rsidR="00C31F87">
        <w:tab/>
      </w: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sidRPr="00245B2F">
        <w:t xml:space="preserve"> </w:t>
      </w:r>
      <w:r w:rsidRPr="00245B2F">
        <w:rPr>
          <w:lang w:eastAsia="ja-JP"/>
        </w:rPr>
        <w:t>Comments</w:t>
      </w:r>
      <w:r w:rsidRPr="00245B2F">
        <w:t xml:space="preserve"> (specify)</w:t>
      </w:r>
    </w:p>
    <w:p w:rsidR="009F3601" w:rsidRPr="00245B2F" w:rsidRDefault="009F3601" w:rsidP="009F3601">
      <w:pPr>
        <w:tabs>
          <w:tab w:val="clear" w:pos="1134"/>
          <w:tab w:val="left" w:pos="709"/>
        </w:tabs>
      </w:pPr>
      <w:r w:rsidRPr="00245B2F">
        <w:t>Description template – link budget template supplied (</w:t>
      </w:r>
      <w:r w:rsidR="0006770F">
        <w:t xml:space="preserve">Report </w:t>
      </w:r>
      <w:r w:rsidR="0006770F" w:rsidRPr="003C63F2">
        <w:rPr>
          <w:lang w:eastAsia="zh-CN"/>
        </w:rPr>
        <w:t>ITU-R</w:t>
      </w:r>
      <w:r w:rsidR="0006770F">
        <w:t xml:space="preserve"> </w:t>
      </w:r>
      <w:r w:rsidRPr="00245B2F">
        <w:t>M.</w:t>
      </w:r>
      <w:r>
        <w:rPr>
          <w:rFonts w:hint="eastAsia"/>
          <w:lang w:eastAsia="zh-CN"/>
        </w:rPr>
        <w:t>2411</w:t>
      </w:r>
      <w:r w:rsidRPr="00245B2F">
        <w:t xml:space="preserve"> </w:t>
      </w:r>
      <w:r w:rsidR="0006770F">
        <w:t>Section </w:t>
      </w:r>
      <w:r w:rsidRPr="00245B2F">
        <w:rPr>
          <w:lang w:eastAsia="ja-JP"/>
        </w:rPr>
        <w:t>5</w:t>
      </w:r>
      <w:r w:rsidRPr="00245B2F">
        <w:t>.2.3.3)</w:t>
      </w:r>
    </w:p>
    <w:p w:rsidR="009F3601" w:rsidRPr="00245B2F" w:rsidRDefault="0006770F" w:rsidP="0006770F">
      <w:pPr>
        <w:pStyle w:val="enumlev1"/>
        <w:rPr>
          <w:lang w:eastAsia="ja-JP"/>
        </w:rPr>
      </w:pPr>
      <w:r>
        <w:tab/>
      </w:r>
      <w:r w:rsidR="009F3601">
        <w:fldChar w:fldCharType="begin">
          <w:ffData>
            <w:name w:val=""/>
            <w:enabled/>
            <w:calcOnExit w:val="0"/>
            <w:checkBox>
              <w:sizeAuto/>
              <w:default w:val="1"/>
            </w:checkBox>
          </w:ffData>
        </w:fldChar>
      </w:r>
      <w:r w:rsidR="009F3601">
        <w:instrText xml:space="preserve"> FORMCHECKBOX </w:instrText>
      </w:r>
      <w:r w:rsidR="00C31F87">
        <w:fldChar w:fldCharType="separate"/>
      </w:r>
      <w:r w:rsidR="009F3601">
        <w:fldChar w:fldCharType="end"/>
      </w:r>
      <w:r w:rsidR="009F3601" w:rsidRPr="00245B2F">
        <w:t xml:space="preserve"> </w:t>
      </w:r>
      <w:r w:rsidR="009F3601" w:rsidRPr="00245B2F">
        <w:rPr>
          <w:lang w:eastAsia="ja-JP"/>
        </w:rPr>
        <w:t xml:space="preserve"> </w:t>
      </w:r>
      <w:r w:rsidR="009F3601" w:rsidRPr="00245B2F">
        <w:t>Yes</w:t>
      </w:r>
      <w:r w:rsidR="009F3601" w:rsidRPr="00245B2F">
        <w:rPr>
          <w:lang w:eastAsia="ja-JP"/>
        </w:rPr>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No</w:t>
      </w:r>
      <w:r w:rsidR="009F3601" w:rsidRPr="00245B2F">
        <w:tab/>
      </w:r>
      <w:r w:rsidR="009F3601" w:rsidRPr="00245B2F">
        <w:tab/>
      </w:r>
      <w:r w:rsidR="00C31F87">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w:t>
      </w:r>
      <w:r w:rsidR="009F3601" w:rsidRPr="00245B2F">
        <w:rPr>
          <w:lang w:eastAsia="ja-JP"/>
        </w:rPr>
        <w:t>Comments</w:t>
      </w:r>
      <w:r w:rsidR="009F3601" w:rsidRPr="00245B2F">
        <w:t xml:space="preserve"> (specify) </w:t>
      </w:r>
    </w:p>
    <w:p w:rsidR="009F3601" w:rsidRPr="00245B2F" w:rsidRDefault="009F3601" w:rsidP="009F3601">
      <w:r w:rsidRPr="00245B2F">
        <w:t>Compliance template for services supplied (</w:t>
      </w:r>
      <w:r w:rsidR="0006770F">
        <w:t xml:space="preserve">Report </w:t>
      </w:r>
      <w:r w:rsidR="0006770F" w:rsidRPr="003C63F2">
        <w:rPr>
          <w:lang w:eastAsia="zh-CN"/>
        </w:rPr>
        <w:t>ITU-R</w:t>
      </w:r>
      <w:r w:rsidR="0006770F">
        <w:t xml:space="preserve"> </w:t>
      </w:r>
      <w:r w:rsidRPr="00245B2F">
        <w:t>M.</w:t>
      </w:r>
      <w:r>
        <w:rPr>
          <w:rFonts w:hint="eastAsia"/>
          <w:lang w:eastAsia="zh-CN"/>
        </w:rPr>
        <w:t>2411</w:t>
      </w:r>
      <w:r w:rsidRPr="00245B2F">
        <w:t xml:space="preserve"> </w:t>
      </w:r>
      <w:r w:rsidR="0006770F" w:rsidRPr="00245B2F">
        <w:t xml:space="preserve">Section </w:t>
      </w:r>
      <w:r w:rsidRPr="00245B2F">
        <w:rPr>
          <w:lang w:eastAsia="ja-JP"/>
        </w:rPr>
        <w:t>5</w:t>
      </w:r>
      <w:r w:rsidRPr="00245B2F">
        <w:t>.2.4.1)</w:t>
      </w:r>
    </w:p>
    <w:p w:rsidR="009F3601" w:rsidRPr="00245B2F" w:rsidRDefault="0006770F" w:rsidP="0006770F">
      <w:pPr>
        <w:pStyle w:val="enumlev1"/>
        <w:rPr>
          <w:lang w:eastAsia="ja-JP"/>
        </w:rPr>
      </w:pPr>
      <w:r>
        <w:tab/>
      </w:r>
      <w:r w:rsidR="009F3601">
        <w:fldChar w:fldCharType="begin">
          <w:ffData>
            <w:name w:val=""/>
            <w:enabled/>
            <w:calcOnExit w:val="0"/>
            <w:checkBox>
              <w:sizeAuto/>
              <w:default w:val="1"/>
            </w:checkBox>
          </w:ffData>
        </w:fldChar>
      </w:r>
      <w:r w:rsidR="009F3601">
        <w:instrText xml:space="preserve"> FORMCHECKBOX </w:instrText>
      </w:r>
      <w:r w:rsidR="00C31F87">
        <w:fldChar w:fldCharType="separate"/>
      </w:r>
      <w:r w:rsidR="009F3601">
        <w:fldChar w:fldCharType="end"/>
      </w:r>
      <w:r w:rsidR="009F3601" w:rsidRPr="00245B2F">
        <w:t xml:space="preserve"> Yes</w:t>
      </w:r>
      <w:r w:rsidR="009F3601" w:rsidRPr="00245B2F">
        <w:rPr>
          <w:lang w:eastAsia="ja-JP"/>
        </w:rPr>
        <w:tab/>
      </w:r>
      <w:r w:rsidR="009F3601" w:rsidRPr="00245B2F">
        <w:rPr>
          <w:lang w:eastAsia="ja-JP"/>
        </w:rPr>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No</w:t>
      </w:r>
      <w:r w:rsidR="009F3601" w:rsidRPr="00245B2F">
        <w:tab/>
      </w:r>
      <w:r w:rsidR="00C31F87">
        <w:tab/>
      </w:r>
      <w:r w:rsidR="009F3601" w:rsidRPr="00245B2F">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w:t>
      </w:r>
      <w:r w:rsidR="009F3601" w:rsidRPr="00245B2F">
        <w:rPr>
          <w:lang w:eastAsia="ja-JP"/>
        </w:rPr>
        <w:t>Comments</w:t>
      </w:r>
      <w:r w:rsidR="009F3601" w:rsidRPr="00245B2F">
        <w:t xml:space="preserve"> (specify) </w:t>
      </w:r>
    </w:p>
    <w:p w:rsidR="009F3601" w:rsidRPr="00245B2F" w:rsidRDefault="009F3601" w:rsidP="009F3601">
      <w:r w:rsidRPr="00245B2F">
        <w:t>Compliance template for spectrum supplied (</w:t>
      </w:r>
      <w:r w:rsidR="0006770F">
        <w:t xml:space="preserve">Report </w:t>
      </w:r>
      <w:r w:rsidR="0006770F" w:rsidRPr="003C63F2">
        <w:rPr>
          <w:lang w:eastAsia="zh-CN"/>
        </w:rPr>
        <w:t>ITU-R</w:t>
      </w:r>
      <w:r w:rsidR="0006770F">
        <w:t xml:space="preserve"> </w:t>
      </w:r>
      <w:r w:rsidRPr="00245B2F">
        <w:t>M.</w:t>
      </w:r>
      <w:r>
        <w:rPr>
          <w:rFonts w:hint="eastAsia"/>
          <w:lang w:eastAsia="zh-CN"/>
        </w:rPr>
        <w:t>2411</w:t>
      </w:r>
      <w:r w:rsidRPr="00245B2F">
        <w:t xml:space="preserve"> </w:t>
      </w:r>
      <w:r w:rsidR="0006770F" w:rsidRPr="00245B2F">
        <w:t xml:space="preserve">Section </w:t>
      </w:r>
      <w:r w:rsidRPr="00245B2F">
        <w:rPr>
          <w:lang w:eastAsia="ja-JP"/>
        </w:rPr>
        <w:t>5</w:t>
      </w:r>
      <w:r w:rsidRPr="00245B2F">
        <w:t>.2.4.2)</w:t>
      </w:r>
    </w:p>
    <w:p w:rsidR="009F3601" w:rsidRPr="00245B2F" w:rsidRDefault="0006770F" w:rsidP="0006770F">
      <w:pPr>
        <w:pStyle w:val="enumlev1"/>
        <w:rPr>
          <w:lang w:eastAsia="ja-JP"/>
        </w:rPr>
      </w:pPr>
      <w:r>
        <w:tab/>
      </w:r>
      <w:r w:rsidR="009F3601">
        <w:fldChar w:fldCharType="begin">
          <w:ffData>
            <w:name w:val=""/>
            <w:enabled/>
            <w:calcOnExit w:val="0"/>
            <w:checkBox>
              <w:sizeAuto/>
              <w:default w:val="1"/>
            </w:checkBox>
          </w:ffData>
        </w:fldChar>
      </w:r>
      <w:r w:rsidR="009F3601">
        <w:instrText xml:space="preserve"> FORMCHECKBOX </w:instrText>
      </w:r>
      <w:r w:rsidR="00C31F87">
        <w:fldChar w:fldCharType="separate"/>
      </w:r>
      <w:r w:rsidR="009F3601">
        <w:fldChar w:fldCharType="end"/>
      </w:r>
      <w:r w:rsidR="009F3601" w:rsidRPr="00245B2F">
        <w:rPr>
          <w:lang w:eastAsia="ja-JP"/>
        </w:rPr>
        <w:t xml:space="preserve"> </w:t>
      </w:r>
      <w:r w:rsidR="009F3601" w:rsidRPr="00245B2F">
        <w:t>Yes</w:t>
      </w:r>
      <w:r w:rsidR="009F3601" w:rsidRPr="00245B2F">
        <w:rPr>
          <w:lang w:eastAsia="ja-JP"/>
        </w:rPr>
        <w:tab/>
      </w:r>
      <w:r w:rsidR="009F3601" w:rsidRPr="00245B2F">
        <w:rPr>
          <w:lang w:eastAsia="ja-JP"/>
        </w:rPr>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No</w:t>
      </w:r>
      <w:r w:rsidR="009F3601" w:rsidRPr="00245B2F">
        <w:tab/>
      </w:r>
      <w:r w:rsidR="009F3601" w:rsidRPr="00245B2F">
        <w:tab/>
      </w:r>
      <w:r w:rsidR="00C31F87">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w:t>
      </w:r>
      <w:r w:rsidR="009F3601" w:rsidRPr="00245B2F">
        <w:rPr>
          <w:lang w:eastAsia="ja-JP"/>
        </w:rPr>
        <w:t>Comments</w:t>
      </w:r>
      <w:r w:rsidR="009F3601" w:rsidRPr="00245B2F">
        <w:t xml:space="preserve"> (specify)</w:t>
      </w:r>
    </w:p>
    <w:p w:rsidR="009F3601" w:rsidRPr="00245B2F" w:rsidRDefault="009F3601" w:rsidP="009F3601">
      <w:r w:rsidRPr="00245B2F">
        <w:t>Compliance template for technical performance supplied (</w:t>
      </w:r>
      <w:r w:rsidR="0006770F">
        <w:t xml:space="preserve">Report </w:t>
      </w:r>
      <w:r w:rsidR="0006770F" w:rsidRPr="003C63F2">
        <w:rPr>
          <w:lang w:eastAsia="zh-CN"/>
        </w:rPr>
        <w:t>ITU-R</w:t>
      </w:r>
      <w:r w:rsidR="0006770F">
        <w:t xml:space="preserve"> </w:t>
      </w:r>
      <w:r w:rsidRPr="00245B2F">
        <w:t>M.</w:t>
      </w:r>
      <w:r>
        <w:rPr>
          <w:rFonts w:hint="eastAsia"/>
          <w:lang w:eastAsia="zh-CN"/>
        </w:rPr>
        <w:t>2411</w:t>
      </w:r>
      <w:r w:rsidRPr="00245B2F">
        <w:t xml:space="preserve"> </w:t>
      </w:r>
      <w:r w:rsidR="0006770F">
        <w:t>Section </w:t>
      </w:r>
      <w:r w:rsidRPr="00245B2F">
        <w:rPr>
          <w:lang w:eastAsia="ja-JP"/>
        </w:rPr>
        <w:t>5</w:t>
      </w:r>
      <w:r w:rsidRPr="00245B2F">
        <w:t>.2.4.3)</w:t>
      </w:r>
    </w:p>
    <w:p w:rsidR="009F3601" w:rsidRDefault="0006770F" w:rsidP="0006770F">
      <w:pPr>
        <w:pStyle w:val="enumlev1"/>
      </w:pPr>
      <w:r>
        <w:tab/>
      </w:r>
      <w:r w:rsidR="009F3601">
        <w:fldChar w:fldCharType="begin">
          <w:ffData>
            <w:name w:val=""/>
            <w:enabled/>
            <w:calcOnExit w:val="0"/>
            <w:checkBox>
              <w:sizeAuto/>
              <w:default w:val="1"/>
            </w:checkBox>
          </w:ffData>
        </w:fldChar>
      </w:r>
      <w:r w:rsidR="009F3601">
        <w:instrText xml:space="preserve"> FORMCHECKBOX </w:instrText>
      </w:r>
      <w:r w:rsidR="00C31F87">
        <w:fldChar w:fldCharType="separate"/>
      </w:r>
      <w:r w:rsidR="009F3601">
        <w:fldChar w:fldCharType="end"/>
      </w:r>
      <w:r w:rsidR="009F3601" w:rsidRPr="00245B2F">
        <w:t xml:space="preserve"> Yes</w:t>
      </w:r>
      <w:r w:rsidR="009F3601" w:rsidRPr="00245B2F">
        <w:rPr>
          <w:lang w:eastAsia="ja-JP"/>
        </w:rPr>
        <w:tab/>
      </w:r>
      <w:r w:rsidR="009F3601" w:rsidRPr="00245B2F">
        <w:rPr>
          <w:lang w:eastAsia="ja-JP"/>
        </w:rPr>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No</w:t>
      </w:r>
      <w:r w:rsidR="009F3601" w:rsidRPr="00245B2F">
        <w:tab/>
      </w:r>
      <w:r w:rsidR="009F3601" w:rsidRPr="00245B2F">
        <w:tab/>
      </w:r>
      <w:r w:rsidR="00C31F87">
        <w:tab/>
      </w:r>
      <w:r w:rsidR="009F3601" w:rsidRPr="00245B2F">
        <w:fldChar w:fldCharType="begin">
          <w:ffData>
            <w:name w:val="Check1"/>
            <w:enabled/>
            <w:calcOnExit w:val="0"/>
            <w:checkBox>
              <w:sizeAuto/>
              <w:default w:val="0"/>
            </w:checkBox>
          </w:ffData>
        </w:fldChar>
      </w:r>
      <w:r w:rsidR="009F3601" w:rsidRPr="00245B2F">
        <w:instrText xml:space="preserve"> FORMCHECKBOX </w:instrText>
      </w:r>
      <w:r w:rsidR="00C31F87">
        <w:fldChar w:fldCharType="separate"/>
      </w:r>
      <w:r w:rsidR="009F3601" w:rsidRPr="00245B2F">
        <w:fldChar w:fldCharType="end"/>
      </w:r>
      <w:r w:rsidR="009F3601" w:rsidRPr="00245B2F">
        <w:t xml:space="preserve"> </w:t>
      </w:r>
      <w:r w:rsidR="009F3601" w:rsidRPr="00245B2F">
        <w:rPr>
          <w:lang w:eastAsia="ja-JP"/>
        </w:rPr>
        <w:t>Comments</w:t>
      </w:r>
      <w:r w:rsidR="009F3601" w:rsidRPr="00245B2F">
        <w:t xml:space="preserve"> (specify)</w:t>
      </w:r>
    </w:p>
    <w:p w:rsidR="009F3601" w:rsidRPr="00245B2F" w:rsidRDefault="009F3601" w:rsidP="009F3601">
      <w:pPr>
        <w:spacing w:before="240"/>
        <w:rPr>
          <w:i/>
        </w:rPr>
      </w:pPr>
      <w:r w:rsidRPr="00245B2F">
        <w:rPr>
          <w:b/>
          <w:i/>
        </w:rPr>
        <w:t>4.2b)</w:t>
      </w:r>
      <w:r w:rsidRPr="00245B2F">
        <w:rPr>
          <w:b/>
          <w:i/>
        </w:rPr>
        <w:tab/>
        <w:t>Version:</w:t>
      </w:r>
      <w:r w:rsidRPr="00245B2F">
        <w:rPr>
          <w:i/>
        </w:rPr>
        <w:t xml:space="preserve"> Each proposal must also indicate the version of the minimum technical requirements and evaluation criteria of the IMT-</w:t>
      </w:r>
      <w:r w:rsidRPr="00245B2F">
        <w:rPr>
          <w:i/>
          <w:lang w:eastAsia="ja-JP"/>
        </w:rPr>
        <w:t>2020</w:t>
      </w:r>
      <w:r w:rsidRPr="00245B2F">
        <w:rPr>
          <w:i/>
        </w:rPr>
        <w:t xml:space="preserve"> currently in force that it is intended for and make reference t</w:t>
      </w:r>
      <w:r>
        <w:rPr>
          <w:i/>
        </w:rPr>
        <w:t>o the associated requirements.</w:t>
      </w:r>
    </w:p>
    <w:p w:rsidR="009F3601" w:rsidRPr="00245B2F" w:rsidRDefault="009F3601" w:rsidP="009F3601">
      <w:r w:rsidRPr="00245B2F">
        <w:t>Summarize the version of the minimum technical requirements and evaluation criteria utilized by the candidate submission.</w:t>
      </w:r>
    </w:p>
    <w:p w:rsidR="009F3601" w:rsidRPr="00E036C1" w:rsidRDefault="009F3601" w:rsidP="009F3601">
      <w:pPr>
        <w:tabs>
          <w:tab w:val="clear" w:pos="2268"/>
          <w:tab w:val="left" w:pos="2608"/>
          <w:tab w:val="left" w:pos="3345"/>
        </w:tabs>
        <w:spacing w:before="80"/>
        <w:ind w:left="1134" w:hanging="1134"/>
      </w:pPr>
      <w:r w:rsidRPr="00245B2F">
        <w:t>–</w:t>
      </w:r>
      <w:r w:rsidRPr="00245B2F">
        <w:tab/>
      </w:r>
      <w:r w:rsidRPr="00383345">
        <w:t xml:space="preserve">The versions used are: </w:t>
      </w:r>
      <w:r w:rsidRPr="00E036C1">
        <w:rPr>
          <w:iCs/>
          <w:lang w:eastAsia="ja-JP"/>
        </w:rPr>
        <w:t xml:space="preserve">Report ITU-R M.2411 Requirements, evaluation criteria and submission templates for the development of IMT-2020 </w:t>
      </w:r>
      <w:r w:rsidRPr="00E036C1">
        <w:rPr>
          <w:szCs w:val="24"/>
        </w:rPr>
        <w:t>(Approved 2017-11)</w:t>
      </w:r>
      <w:r w:rsidRPr="00E036C1">
        <w:rPr>
          <w:iCs/>
          <w:lang w:eastAsia="ja-JP"/>
        </w:rPr>
        <w:t>; Report ITU-R M.2410 Minimum requirements related to technical performance for IMT-2020 radio interface(s)</w:t>
      </w:r>
      <w:r w:rsidRPr="00E036C1">
        <w:rPr>
          <w:szCs w:val="24"/>
        </w:rPr>
        <w:t xml:space="preserve"> (Approved 2017-11)</w:t>
      </w:r>
      <w:r w:rsidRPr="00E036C1">
        <w:rPr>
          <w:iCs/>
          <w:lang w:eastAsia="ja-JP"/>
        </w:rPr>
        <w:t>; Report ITU-R M.2412 Guidelines for evaluation of radio interface technologies for IMT 2020</w:t>
      </w:r>
      <w:r w:rsidRPr="00E036C1">
        <w:rPr>
          <w:szCs w:val="24"/>
        </w:rPr>
        <w:t xml:space="preserve"> (Approved 2017-10)</w:t>
      </w:r>
      <w:r w:rsidRPr="00E036C1">
        <w:rPr>
          <w:iCs/>
          <w:color w:val="000000"/>
          <w:lang w:eastAsia="ja-JP"/>
        </w:rPr>
        <w:t>.</w:t>
      </w:r>
    </w:p>
    <w:p w:rsidR="009F3601" w:rsidRPr="00245B2F" w:rsidRDefault="009F3601" w:rsidP="007F3FD3">
      <w:pPr>
        <w:spacing w:before="240"/>
        <w:rPr>
          <w:i/>
        </w:rPr>
      </w:pPr>
      <w:r w:rsidRPr="00245B2F">
        <w:rPr>
          <w:b/>
          <w:i/>
        </w:rPr>
        <w:t>4.3)</w:t>
      </w:r>
      <w:r w:rsidRPr="00245B2F">
        <w:rPr>
          <w:b/>
          <w:i/>
        </w:rPr>
        <w:tab/>
        <w:t xml:space="preserve">Self-evaluation: </w:t>
      </w:r>
      <w:r w:rsidRPr="00245B2F">
        <w:rPr>
          <w:i/>
        </w:rPr>
        <w:t>The entity that proposes a candidat</w:t>
      </w:r>
      <w:r w:rsidR="007F3FD3">
        <w:rPr>
          <w:i/>
        </w:rPr>
        <w:t>e RIT or SRIT to the ITU-R (the </w:t>
      </w:r>
      <w:r w:rsidRPr="00245B2F">
        <w:rPr>
          <w:i/>
        </w:rPr>
        <w:t>proponent) shall include with it either an self-evaluation or an evaluation submitted by another entity</w:t>
      </w:r>
      <w:r>
        <w:rPr>
          <w:i/>
        </w:rPr>
        <w:t xml:space="preserve"> and endorsed by the proponent,</w:t>
      </w:r>
      <w:r w:rsidRPr="00245B2F">
        <w:rPr>
          <w:i/>
        </w:rPr>
        <w:t xml:space="preserve"> and based on the complianc</w:t>
      </w:r>
      <w:r w:rsidR="007F3FD3">
        <w:rPr>
          <w:i/>
        </w:rPr>
        <w:t>e templates in § 5.2.4. (Report </w:t>
      </w:r>
      <w:r w:rsidRPr="00245B2F">
        <w:rPr>
          <w:i/>
        </w:rPr>
        <w:t>ITU-R M.</w:t>
      </w:r>
      <w:r>
        <w:rPr>
          <w:rFonts w:hint="eastAsia"/>
          <w:i/>
          <w:lang w:eastAsia="zh-CN"/>
        </w:rPr>
        <w:t>2411</w:t>
      </w:r>
      <w:r w:rsidRPr="00245B2F">
        <w:rPr>
          <w:i/>
        </w:rPr>
        <w:t xml:space="preserve"> </w:t>
      </w:r>
      <w:r w:rsidR="0006770F" w:rsidRPr="00245B2F">
        <w:rPr>
          <w:i/>
        </w:rPr>
        <w:t xml:space="preserve">Section </w:t>
      </w:r>
      <w:r w:rsidRPr="00245B2F">
        <w:rPr>
          <w:i/>
          <w:lang w:eastAsia="ja-JP"/>
        </w:rPr>
        <w:t>5</w:t>
      </w:r>
      <w:r w:rsidRPr="00245B2F">
        <w:rPr>
          <w:i/>
        </w:rPr>
        <w:t>.1 § 2).</w:t>
      </w:r>
    </w:p>
    <w:p w:rsidR="009F3601" w:rsidRPr="00245B2F" w:rsidRDefault="009F3601" w:rsidP="009F3601">
      <w:pPr>
        <w:rPr>
          <w:lang w:eastAsia="ja-JP"/>
        </w:rPr>
      </w:pPr>
      <w:r w:rsidRPr="00245B2F">
        <w:t xml:space="preserve">Self-evaluation supplied   </w:t>
      </w:r>
      <w:r>
        <w:fldChar w:fldCharType="begin">
          <w:ffData>
            <w:name w:val=""/>
            <w:enabled/>
            <w:calcOnExit w:val="0"/>
            <w:checkBox>
              <w:sizeAuto/>
              <w:default w:val="1"/>
            </w:checkBox>
          </w:ffData>
        </w:fldChar>
      </w:r>
      <w:r>
        <w:instrText xml:space="preserve"> FORMCHECKBOX </w:instrText>
      </w:r>
      <w:r w:rsidR="00C31F87">
        <w:fldChar w:fldCharType="separate"/>
      </w:r>
      <w:r>
        <w:fldChar w:fldCharType="end"/>
      </w:r>
      <w:r w:rsidRPr="00245B2F">
        <w:t xml:space="preserve"> Yes</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C31F87">
        <w:fldChar w:fldCharType="separate"/>
      </w:r>
      <w:r w:rsidRPr="00245B2F">
        <w:fldChar w:fldCharType="end"/>
      </w:r>
      <w:r w:rsidRPr="00245B2F">
        <w:t xml:space="preserve"> No</w:t>
      </w:r>
    </w:p>
    <w:p w:rsidR="009F3601" w:rsidRPr="0005193D" w:rsidRDefault="009F3601" w:rsidP="00833881">
      <w:r w:rsidRPr="00245B2F">
        <w:rPr>
          <w:lang w:eastAsia="ja-JP"/>
        </w:rPr>
        <w:t>Comments</w:t>
      </w:r>
      <w:r w:rsidRPr="00245B2F">
        <w:t xml:space="preserve"> (specify) </w:t>
      </w:r>
      <w:r>
        <w:t xml:space="preserve">Refer to </w:t>
      </w:r>
      <w:r w:rsidR="00833881" w:rsidRPr="0005193D">
        <w:rPr>
          <w:iCs/>
        </w:rPr>
        <w:t>Document</w:t>
      </w:r>
      <w:r w:rsidR="00833881" w:rsidRPr="0005193D">
        <w:rPr>
          <w:i/>
        </w:rPr>
        <w:t xml:space="preserve"> </w:t>
      </w:r>
      <w:hyperlink r:id="rId14" w:history="1">
        <w:r w:rsidR="00833881" w:rsidRPr="0005193D">
          <w:rPr>
            <w:rStyle w:val="Hyperlink"/>
            <w:lang w:eastAsia="ja-JP"/>
          </w:rPr>
          <w:t>IMT-2020/27</w:t>
        </w:r>
      </w:hyperlink>
      <w:r w:rsidR="008A3281" w:rsidRPr="0005193D">
        <w:rPr>
          <w:rStyle w:val="Hyperlink"/>
          <w:lang w:eastAsia="ja-JP"/>
        </w:rPr>
        <w:t>(Rev.1)</w:t>
      </w:r>
      <w:r w:rsidRPr="0005193D">
        <w:t>.</w:t>
      </w:r>
    </w:p>
    <w:p w:rsidR="009F3601" w:rsidRPr="0005193D" w:rsidRDefault="009F3601" w:rsidP="009F3601">
      <w:pPr>
        <w:ind w:left="2160" w:hanging="2160"/>
      </w:pPr>
      <w:r w:rsidRPr="0005193D">
        <w:lastRenderedPageBreak/>
        <w:t xml:space="preserve">Evaluation type </w:t>
      </w:r>
      <w:r w:rsidRPr="0005193D">
        <w:tab/>
      </w:r>
      <w:r w:rsidRPr="0005193D">
        <w:fldChar w:fldCharType="begin">
          <w:ffData>
            <w:name w:val=""/>
            <w:enabled/>
            <w:calcOnExit w:val="0"/>
            <w:checkBox>
              <w:sizeAuto/>
              <w:default w:val="1"/>
            </w:checkBox>
          </w:ffData>
        </w:fldChar>
      </w:r>
      <w:r w:rsidRPr="0005193D">
        <w:instrText xml:space="preserve"> FORMCHECKBOX </w:instrText>
      </w:r>
      <w:r w:rsidR="00C31F87">
        <w:fldChar w:fldCharType="separate"/>
      </w:r>
      <w:r w:rsidRPr="0005193D">
        <w:fldChar w:fldCharType="end"/>
      </w:r>
      <w:r w:rsidRPr="0005193D">
        <w:t xml:space="preserve"> </w:t>
      </w:r>
      <w:r w:rsidRPr="0005193D">
        <w:rPr>
          <w:lang w:eastAsia="ja-JP"/>
        </w:rPr>
        <w:t xml:space="preserve">provided </w:t>
      </w:r>
      <w:r w:rsidRPr="0005193D">
        <w:t>by proponent</w:t>
      </w:r>
    </w:p>
    <w:p w:rsidR="009F3601" w:rsidRPr="0005193D" w:rsidRDefault="009F3601" w:rsidP="009F3601">
      <w:pPr>
        <w:ind w:left="2160" w:hanging="2160"/>
      </w:pPr>
      <w:r w:rsidRPr="0005193D">
        <w:tab/>
      </w:r>
      <w:r w:rsidRPr="0005193D">
        <w:tab/>
      </w:r>
      <w:r w:rsidRPr="0005193D">
        <w:fldChar w:fldCharType="begin">
          <w:ffData>
            <w:name w:val="Check1"/>
            <w:enabled/>
            <w:calcOnExit w:val="0"/>
            <w:checkBox>
              <w:sizeAuto/>
              <w:default w:val="0"/>
            </w:checkBox>
          </w:ffData>
        </w:fldChar>
      </w:r>
      <w:r w:rsidRPr="0005193D">
        <w:instrText xml:space="preserve"> FORMCHECKBOX </w:instrText>
      </w:r>
      <w:r w:rsidR="00C31F87">
        <w:fldChar w:fldCharType="separate"/>
      </w:r>
      <w:r w:rsidRPr="0005193D">
        <w:fldChar w:fldCharType="end"/>
      </w:r>
      <w:r w:rsidRPr="0005193D">
        <w:t xml:space="preserve"> </w:t>
      </w:r>
      <w:proofErr w:type="gramStart"/>
      <w:r w:rsidRPr="0005193D">
        <w:t>submitted</w:t>
      </w:r>
      <w:proofErr w:type="gramEnd"/>
      <w:r w:rsidRPr="0005193D">
        <w:t xml:space="preserve"> by another entity and endorsed by the proponent</w:t>
      </w:r>
    </w:p>
    <w:p w:rsidR="009F3601" w:rsidRPr="0005193D" w:rsidRDefault="009F3601" w:rsidP="009F3601">
      <w:r w:rsidRPr="0005193D">
        <w:rPr>
          <w:lang w:eastAsia="ja-JP"/>
        </w:rPr>
        <w:t>Comments</w:t>
      </w:r>
      <w:r w:rsidRPr="0005193D">
        <w:t xml:space="preserve"> (specify the entity) </w:t>
      </w:r>
    </w:p>
    <w:p w:rsidR="009F3601" w:rsidRPr="0005193D" w:rsidRDefault="009F3601" w:rsidP="009F3601">
      <w:pPr>
        <w:rPr>
          <w:i/>
          <w:lang w:eastAsia="ja-JP"/>
        </w:rPr>
      </w:pPr>
      <w:r w:rsidRPr="0005193D">
        <w:rPr>
          <w:b/>
          <w:i/>
        </w:rPr>
        <w:t>4.4)</w:t>
      </w:r>
      <w:r w:rsidRPr="0005193D">
        <w:rPr>
          <w:b/>
          <w:i/>
        </w:rPr>
        <w:tab/>
        <w:t>IPR Statement:</w:t>
      </w:r>
      <w:r w:rsidRPr="0005193D">
        <w:rPr>
          <w:b/>
          <w:color w:val="333399"/>
        </w:rPr>
        <w:t xml:space="preserve"> </w:t>
      </w:r>
      <w:r w:rsidRPr="0005193D">
        <w:rPr>
          <w:i/>
        </w:rPr>
        <w:t>Proponents and IPR holders should indicate their compliance with the ITU policy on intellectual property rights (Report ITU-R M.</w:t>
      </w:r>
      <w:r w:rsidRPr="0005193D">
        <w:rPr>
          <w:rFonts w:hint="eastAsia"/>
          <w:i/>
          <w:lang w:eastAsia="zh-CN"/>
        </w:rPr>
        <w:t>2411</w:t>
      </w:r>
      <w:r w:rsidRPr="0005193D">
        <w:rPr>
          <w:i/>
        </w:rPr>
        <w:t xml:space="preserve"> </w:t>
      </w:r>
      <w:r w:rsidR="007F3FD3" w:rsidRPr="0005193D">
        <w:rPr>
          <w:i/>
        </w:rPr>
        <w:t xml:space="preserve">Section </w:t>
      </w:r>
      <w:r w:rsidRPr="0005193D">
        <w:rPr>
          <w:i/>
          <w:lang w:eastAsia="ja-JP"/>
        </w:rPr>
        <w:t>5</w:t>
      </w:r>
      <w:r w:rsidRPr="0005193D">
        <w:rPr>
          <w:i/>
        </w:rPr>
        <w:t>.1 §3)</w:t>
      </w:r>
    </w:p>
    <w:p w:rsidR="009F3601" w:rsidRPr="0005193D" w:rsidRDefault="009F3601" w:rsidP="009F3601">
      <w:pPr>
        <w:rPr>
          <w:lang w:eastAsia="ja-JP"/>
        </w:rPr>
      </w:pPr>
      <w:r w:rsidRPr="0005193D">
        <w:t xml:space="preserve">IPR Statements supplied:    </w:t>
      </w:r>
      <w:r w:rsidRPr="0005193D">
        <w:fldChar w:fldCharType="begin">
          <w:ffData>
            <w:name w:val=""/>
            <w:enabled/>
            <w:calcOnExit w:val="0"/>
            <w:checkBox>
              <w:sizeAuto/>
              <w:default w:val="1"/>
            </w:checkBox>
          </w:ffData>
        </w:fldChar>
      </w:r>
      <w:r w:rsidRPr="0005193D">
        <w:instrText xml:space="preserve"> FORMCHECKBOX </w:instrText>
      </w:r>
      <w:r w:rsidR="00C31F87">
        <w:fldChar w:fldCharType="separate"/>
      </w:r>
      <w:r w:rsidRPr="0005193D">
        <w:fldChar w:fldCharType="end"/>
      </w:r>
      <w:r w:rsidRPr="0005193D">
        <w:t xml:space="preserve"> Yes</w:t>
      </w:r>
      <w:r w:rsidRPr="0005193D">
        <w:tab/>
      </w:r>
      <w:r w:rsidRPr="0005193D">
        <w:tab/>
      </w:r>
      <w:r w:rsidRPr="0005193D">
        <w:fldChar w:fldCharType="begin">
          <w:ffData>
            <w:name w:val="Check1"/>
            <w:enabled/>
            <w:calcOnExit w:val="0"/>
            <w:checkBox>
              <w:sizeAuto/>
              <w:default w:val="0"/>
            </w:checkBox>
          </w:ffData>
        </w:fldChar>
      </w:r>
      <w:r w:rsidRPr="0005193D">
        <w:instrText xml:space="preserve"> FORMCHECKBOX </w:instrText>
      </w:r>
      <w:r w:rsidR="00C31F87">
        <w:fldChar w:fldCharType="separate"/>
      </w:r>
      <w:r w:rsidRPr="0005193D">
        <w:fldChar w:fldCharType="end"/>
      </w:r>
      <w:r w:rsidRPr="0005193D">
        <w:t xml:space="preserve"> No</w:t>
      </w:r>
    </w:p>
    <w:p w:rsidR="009F3601" w:rsidRPr="0005193D" w:rsidRDefault="009F3601" w:rsidP="009F3601">
      <w:r w:rsidRPr="0005193D">
        <w:rPr>
          <w:lang w:eastAsia="ja-JP"/>
        </w:rPr>
        <w:t>Comments</w:t>
      </w:r>
      <w:r w:rsidRPr="0005193D">
        <w:t xml:space="preserve"> (specify) </w:t>
      </w:r>
    </w:p>
    <w:p w:rsidR="009F3601" w:rsidRPr="0005193D" w:rsidRDefault="009F3601" w:rsidP="009F3601">
      <w:pPr>
        <w:pStyle w:val="Heading1"/>
      </w:pPr>
      <w:r w:rsidRPr="0005193D">
        <w:rPr>
          <w:rFonts w:hint="eastAsia"/>
          <w:lang w:eastAsia="zh-CN"/>
        </w:rPr>
        <w:t>5</w:t>
      </w:r>
      <w:r w:rsidRPr="0005193D">
        <w:tab/>
        <w:t>Candidate submission</w:t>
      </w:r>
    </w:p>
    <w:p w:rsidR="009F3601" w:rsidRPr="00245B2F" w:rsidRDefault="009F3601" w:rsidP="00833881">
      <w:r w:rsidRPr="0005193D">
        <w:rPr>
          <w:lang w:eastAsia="ja-JP"/>
        </w:rPr>
        <w:t xml:space="preserve">Refer to </w:t>
      </w:r>
      <w:r w:rsidR="00833881" w:rsidRPr="0005193D">
        <w:t>Document</w:t>
      </w:r>
      <w:r w:rsidR="00ED2B6C" w:rsidRPr="0005193D">
        <w:t>s</w:t>
      </w:r>
      <w:r w:rsidR="00833881" w:rsidRPr="0005193D">
        <w:t xml:space="preserve"> </w:t>
      </w:r>
      <w:hyperlink r:id="rId15" w:history="1">
        <w:r w:rsidR="00833881" w:rsidRPr="0005193D">
          <w:rPr>
            <w:rStyle w:val="Hyperlink"/>
            <w:lang w:eastAsia="ja-JP"/>
          </w:rPr>
          <w:t>5D/1238</w:t>
        </w:r>
      </w:hyperlink>
      <w:r w:rsidR="00ED2B6C" w:rsidRPr="0005193D">
        <w:rPr>
          <w:rStyle w:val="Hyperlink"/>
          <w:color w:val="000000" w:themeColor="text1"/>
          <w:u w:val="none"/>
          <w:lang w:eastAsia="ja-JP"/>
        </w:rPr>
        <w:t xml:space="preserve"> and </w:t>
      </w:r>
      <w:hyperlink r:id="rId16" w:history="1">
        <w:r w:rsidR="00ED2B6C" w:rsidRPr="0005193D">
          <w:rPr>
            <w:rStyle w:val="Hyperlink"/>
            <w:lang w:eastAsia="ja-JP"/>
          </w:rPr>
          <w:t>5D/1300</w:t>
        </w:r>
      </w:hyperlink>
      <w:r w:rsidRPr="0005193D">
        <w:rPr>
          <w:lang w:eastAsia="ja-JP"/>
        </w:rPr>
        <w:t>.</w:t>
      </w:r>
    </w:p>
    <w:p w:rsidR="009F3601" w:rsidRPr="00245B2F" w:rsidRDefault="009F3601" w:rsidP="009F3601">
      <w:pPr>
        <w:pStyle w:val="Heading1"/>
      </w:pPr>
      <w:r>
        <w:rPr>
          <w:rFonts w:hint="eastAsia"/>
          <w:lang w:eastAsia="zh-CN"/>
        </w:rPr>
        <w:t>6</w:t>
      </w:r>
      <w:r w:rsidRPr="00245B2F">
        <w:tab/>
        <w:t>Contacts</w:t>
      </w:r>
    </w:p>
    <w:p w:rsidR="009F3601" w:rsidRDefault="009F3601" w:rsidP="001557FB">
      <w:pPr>
        <w:rPr>
          <w:rStyle w:val="Hyperlink"/>
          <w:szCs w:val="24"/>
          <w:lang w:eastAsia="zh-CN"/>
        </w:rPr>
      </w:pPr>
      <w:r w:rsidRPr="006B22AB">
        <w:rPr>
          <w:rFonts w:eastAsia="Microsoft YaHei UI"/>
          <w:color w:val="000000"/>
          <w:szCs w:val="24"/>
        </w:rPr>
        <w:t>J</w:t>
      </w:r>
      <w:r>
        <w:rPr>
          <w:rFonts w:eastAsia="Microsoft YaHei UI"/>
          <w:color w:val="000000"/>
          <w:szCs w:val="24"/>
        </w:rPr>
        <w:t>un</w:t>
      </w:r>
      <w:r w:rsidRPr="006B22AB">
        <w:rPr>
          <w:rFonts w:eastAsia="Microsoft YaHei UI"/>
          <w:color w:val="000000"/>
          <w:szCs w:val="24"/>
        </w:rPr>
        <w:t xml:space="preserve"> LEI</w:t>
      </w:r>
      <w:r w:rsidRPr="006B22AB">
        <w:rPr>
          <w:szCs w:val="24"/>
          <w:lang w:eastAsia="zh-CN"/>
        </w:rPr>
        <w:t xml:space="preserve"> </w:t>
      </w:r>
      <w:r w:rsidR="001557FB">
        <w:rPr>
          <w:szCs w:val="24"/>
          <w:lang w:eastAsia="zh-CN"/>
        </w:rPr>
        <w:br/>
      </w:r>
      <w:r w:rsidRPr="004F01DD">
        <w:rPr>
          <w:szCs w:val="24"/>
          <w:lang w:eastAsia="zh-CN"/>
        </w:rPr>
        <w:t xml:space="preserve">Vice President of Technology, </w:t>
      </w:r>
      <w:proofErr w:type="spellStart"/>
      <w:r w:rsidRPr="004F01DD">
        <w:rPr>
          <w:lang w:eastAsia="zh-CN"/>
        </w:rPr>
        <w:t>Nufront</w:t>
      </w:r>
      <w:proofErr w:type="spellEnd"/>
      <w:r w:rsidRPr="004F01DD">
        <w:rPr>
          <w:lang w:eastAsia="zh-CN"/>
        </w:rPr>
        <w:t xml:space="preserve"> (Beijing) Technology</w:t>
      </w:r>
      <w:r w:rsidR="001557FB">
        <w:rPr>
          <w:lang w:eastAsia="zh-CN"/>
        </w:rPr>
        <w:br/>
      </w:r>
      <w:r w:rsidRPr="001453D4">
        <w:rPr>
          <w:szCs w:val="24"/>
          <w:lang w:eastAsia="zh-CN"/>
        </w:rPr>
        <w:t xml:space="preserve">E-mail: </w:t>
      </w:r>
      <w:hyperlink r:id="rId17" w:history="1">
        <w:r w:rsidRPr="00E37398">
          <w:rPr>
            <w:rStyle w:val="Hyperlink"/>
            <w:szCs w:val="24"/>
            <w:lang w:eastAsia="zh-CN"/>
          </w:rPr>
          <w:t>ted.lei@nufront.com</w:t>
        </w:r>
      </w:hyperlink>
    </w:p>
    <w:p w:rsidR="009F3601" w:rsidRPr="006B22AB" w:rsidRDefault="009F3601" w:rsidP="001557FB">
      <w:pPr>
        <w:rPr>
          <w:szCs w:val="24"/>
          <w:lang w:val="en-US" w:eastAsia="zh-CN"/>
        </w:rPr>
      </w:pPr>
      <w:proofErr w:type="spellStart"/>
      <w:r w:rsidRPr="006B22AB">
        <w:rPr>
          <w:rFonts w:eastAsia="Microsoft YaHei UI"/>
          <w:color w:val="000000"/>
          <w:szCs w:val="24"/>
        </w:rPr>
        <w:t>S</w:t>
      </w:r>
      <w:r>
        <w:rPr>
          <w:rFonts w:eastAsia="Microsoft YaHei UI"/>
          <w:color w:val="000000"/>
          <w:szCs w:val="24"/>
        </w:rPr>
        <w:t>henfa</w:t>
      </w:r>
      <w:proofErr w:type="spellEnd"/>
      <w:r w:rsidRPr="006B22AB">
        <w:rPr>
          <w:rFonts w:eastAsia="Microsoft YaHei UI"/>
          <w:color w:val="000000"/>
          <w:szCs w:val="24"/>
        </w:rPr>
        <w:t xml:space="preserve"> LIU</w:t>
      </w:r>
      <w:r w:rsidR="001557FB">
        <w:rPr>
          <w:rFonts w:eastAsia="Microsoft YaHei UI"/>
          <w:color w:val="000000"/>
          <w:szCs w:val="24"/>
        </w:rPr>
        <w:br/>
      </w:r>
      <w:r w:rsidRPr="006B22AB">
        <w:rPr>
          <w:rFonts w:eastAsia="Microsoft YaHei UI"/>
          <w:color w:val="000000"/>
          <w:szCs w:val="24"/>
          <w:shd w:val="clear" w:color="auto" w:fill="FFFFFF"/>
        </w:rPr>
        <w:t>Vice President of Engineering</w:t>
      </w:r>
      <w:r w:rsidRPr="004F01DD">
        <w:rPr>
          <w:rFonts w:eastAsia="Microsoft YaHei UI"/>
          <w:color w:val="000000"/>
          <w:szCs w:val="24"/>
          <w:shd w:val="clear" w:color="auto" w:fill="FFFFFF"/>
        </w:rPr>
        <w:t xml:space="preserve">, </w:t>
      </w:r>
      <w:proofErr w:type="spellStart"/>
      <w:r w:rsidRPr="004F01DD">
        <w:rPr>
          <w:lang w:eastAsia="zh-CN"/>
        </w:rPr>
        <w:t>Nufront</w:t>
      </w:r>
      <w:proofErr w:type="spellEnd"/>
      <w:r w:rsidRPr="004F01DD">
        <w:rPr>
          <w:lang w:eastAsia="zh-CN"/>
        </w:rPr>
        <w:t xml:space="preserve"> (Beijing) Technology</w:t>
      </w:r>
      <w:r w:rsidR="001557FB">
        <w:rPr>
          <w:lang w:eastAsia="zh-CN"/>
        </w:rPr>
        <w:br/>
      </w:r>
      <w:r>
        <w:rPr>
          <w:rFonts w:eastAsia="Microsoft YaHei UI"/>
          <w:color w:val="000000"/>
          <w:szCs w:val="24"/>
        </w:rPr>
        <w:t xml:space="preserve">E-mail: </w:t>
      </w:r>
      <w:hyperlink r:id="rId18" w:history="1">
        <w:r w:rsidRPr="00E37398">
          <w:rPr>
            <w:rStyle w:val="Hyperlink"/>
            <w:rFonts w:eastAsia="Microsoft YaHei UI" w:hint="eastAsia"/>
            <w:szCs w:val="24"/>
          </w:rPr>
          <w:t>shenfa.liu@nufront.com</w:t>
        </w:r>
      </w:hyperlink>
    </w:p>
    <w:p w:rsidR="009F3601" w:rsidRPr="00245B2F" w:rsidRDefault="009F3601" w:rsidP="009F3601">
      <w:pPr>
        <w:pStyle w:val="Heading1"/>
      </w:pPr>
      <w:r>
        <w:rPr>
          <w:rFonts w:hint="eastAsia"/>
          <w:lang w:eastAsia="zh-CN"/>
        </w:rPr>
        <w:t>7</w:t>
      </w:r>
      <w:r w:rsidRPr="00245B2F">
        <w:tab/>
        <w:t>Remarks or other information</w:t>
      </w:r>
    </w:p>
    <w:p w:rsidR="009F3601" w:rsidRPr="007B347C" w:rsidRDefault="009F3601" w:rsidP="00833881">
      <w:pPr>
        <w:rPr>
          <w:i/>
          <w:lang w:val="en-US" w:eastAsia="ja-JP"/>
        </w:rPr>
      </w:pPr>
      <w:r w:rsidRPr="0005193D">
        <w:rPr>
          <w:lang w:val="en-US" w:eastAsia="ja-JP"/>
        </w:rPr>
        <w:t xml:space="preserve">Refer to </w:t>
      </w:r>
      <w:r w:rsidR="00833881" w:rsidRPr="0005193D">
        <w:rPr>
          <w:iCs/>
        </w:rPr>
        <w:t>Document</w:t>
      </w:r>
      <w:r w:rsidR="00833881" w:rsidRPr="0005193D">
        <w:rPr>
          <w:i/>
        </w:rPr>
        <w:t xml:space="preserve"> </w:t>
      </w:r>
      <w:hyperlink r:id="rId19" w:history="1">
        <w:r w:rsidR="00833881" w:rsidRPr="0005193D">
          <w:rPr>
            <w:rStyle w:val="Hyperlink"/>
            <w:lang w:eastAsia="ja-JP"/>
          </w:rPr>
          <w:t>IMT-2020/27</w:t>
        </w:r>
      </w:hyperlink>
      <w:r w:rsidR="008A3281" w:rsidRPr="0005193D">
        <w:rPr>
          <w:rStyle w:val="Hyperlink"/>
          <w:lang w:eastAsia="ja-JP"/>
        </w:rPr>
        <w:t>(Rev.1)</w:t>
      </w:r>
      <w:r w:rsidRPr="0005193D">
        <w:rPr>
          <w:lang w:val="en-US" w:eastAsia="ja-JP"/>
        </w:rPr>
        <w:t xml:space="preserve">. </w:t>
      </w:r>
    </w:p>
    <w:p w:rsidR="006206EC" w:rsidRDefault="006206EC" w:rsidP="006206EC">
      <w:pPr>
        <w:pStyle w:val="Reasons"/>
      </w:pPr>
    </w:p>
    <w:p w:rsidR="009F3601" w:rsidRDefault="009F3601" w:rsidP="009F3601"/>
    <w:p w:rsidR="000069D4" w:rsidRPr="00D162A1" w:rsidRDefault="006206EC" w:rsidP="00583F42">
      <w:pPr>
        <w:jc w:val="center"/>
        <w:rPr>
          <w:lang w:eastAsia="zh-CN"/>
        </w:rPr>
      </w:pPr>
      <w:r>
        <w:t>________________</w:t>
      </w:r>
    </w:p>
    <w:sectPr w:rsidR="000069D4" w:rsidRPr="00D162A1" w:rsidSect="00CE600C">
      <w:headerReference w:type="default" r:id="rId20"/>
      <w:footerReference w:type="default" r:id="rId21"/>
      <w:footerReference w:type="first" r:id="rId22"/>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C0" w:rsidRDefault="00EB19C0">
      <w:r>
        <w:separator/>
      </w:r>
    </w:p>
  </w:endnote>
  <w:endnote w:type="continuationSeparator" w:id="0">
    <w:p w:rsidR="00EB19C0" w:rsidRDefault="00EB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64" w:rsidRDefault="00AF5264" w:rsidP="003A395A">
    <w:pPr>
      <w:pStyle w:val="Footer"/>
    </w:pPr>
    <w:r>
      <w:rPr>
        <w:noProof w:val="0"/>
        <w:sz w:val="24"/>
      </w:rPr>
      <w:fldChar w:fldCharType="begin"/>
    </w:r>
    <w:r w:rsidRPr="00AF5264">
      <w:instrText xml:space="preserve"> FILENAME \p  \* MERGEFORMAT </w:instrText>
    </w:r>
    <w:r>
      <w:rPr>
        <w:noProof w:val="0"/>
        <w:sz w:val="24"/>
      </w:rPr>
      <w:fldChar w:fldCharType="separate"/>
    </w:r>
    <w:r w:rsidR="0006770F">
      <w:t>M:\BRSGD\TEXT2019\SG05\IMT.2020\000\018e.docx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803" w:rsidRDefault="001A3803">
    <w:pPr>
      <w:pStyle w:val="Footer"/>
    </w:pPr>
    <w:r>
      <w:fldChar w:fldCharType="begin"/>
    </w:r>
    <w:r>
      <w:rPr>
        <w:lang w:val="en-US"/>
      </w:rPr>
      <w:instrText xml:space="preserve"> FILENAME \p \* MERGEFORMAT </w:instrText>
    </w:r>
    <w:r>
      <w:fldChar w:fldCharType="separate"/>
    </w:r>
    <w:r w:rsidR="0006770F">
      <w:rPr>
        <w:lang w:val="en-US"/>
      </w:rPr>
      <w:t>M:\BRSGD\TEXT2019\SG05\IMT.2020\000\018e.docx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C0" w:rsidRDefault="00EB19C0">
      <w:r>
        <w:t>____________________</w:t>
      </w:r>
    </w:p>
  </w:footnote>
  <w:footnote w:type="continuationSeparator" w:id="0">
    <w:p w:rsidR="00EB19C0" w:rsidRDefault="00EB19C0">
      <w:r>
        <w:continuationSeparator/>
      </w:r>
    </w:p>
  </w:footnote>
  <w:footnote w:id="1">
    <w:p w:rsidR="009F3601" w:rsidRPr="00C36DC2" w:rsidRDefault="009F3601" w:rsidP="007F3FD3">
      <w:pPr>
        <w:pStyle w:val="FootnoteText"/>
        <w:ind w:left="255" w:hanging="255"/>
        <w:rPr>
          <w:color w:val="000000"/>
          <w:szCs w:val="24"/>
          <w:lang w:eastAsia="ja-JP"/>
        </w:rPr>
      </w:pPr>
      <w:r>
        <w:rPr>
          <w:rStyle w:val="FootnoteReference"/>
        </w:rPr>
        <w:footnoteRef/>
      </w:r>
      <w:r w:rsidRPr="00C36DC2">
        <w:tab/>
      </w:r>
      <w:r w:rsidRPr="002B4BAE">
        <w:t xml:space="preserve">Document </w:t>
      </w:r>
      <w:hyperlink r:id="rId1" w:history="1">
        <w:r w:rsidRPr="009F3601">
          <w:rPr>
            <w:rStyle w:val="Hyperlink"/>
            <w:lang w:eastAsia="ja-JP"/>
          </w:rPr>
          <w:t>5D/1238</w:t>
        </w:r>
      </w:hyperlink>
      <w:r w:rsidRPr="002B4BAE">
        <w:rPr>
          <w:lang w:eastAsia="ja-JP"/>
        </w:rPr>
        <w:t xml:space="preserve"> </w:t>
      </w:r>
      <w:r>
        <w:rPr>
          <w:lang w:eastAsia="ja-JP"/>
        </w:rPr>
        <w:t>“</w:t>
      </w:r>
      <w:r w:rsidRPr="002B4BAE">
        <w:rPr>
          <w:color w:val="000000"/>
          <w:szCs w:val="24"/>
          <w:lang w:eastAsia="ja-JP"/>
        </w:rPr>
        <w:t>Submission of candidate IMT-2020 radio interface technology (EUHT)</w:t>
      </w:r>
      <w:r>
        <w:rPr>
          <w:color w:val="000000"/>
          <w:szCs w:val="24"/>
          <w:lang w:eastAsia="ja-JP"/>
        </w:rPr>
        <w:t>”</w:t>
      </w:r>
      <w:r w:rsidR="00ED2B6C">
        <w:rPr>
          <w:color w:val="000000"/>
          <w:szCs w:val="24"/>
          <w:lang w:eastAsia="ja-JP"/>
        </w:rPr>
        <w:t xml:space="preserve"> and</w:t>
      </w:r>
      <w:r w:rsidR="007F3FD3">
        <w:rPr>
          <w:color w:val="000000"/>
          <w:szCs w:val="24"/>
          <w:lang w:eastAsia="ja-JP"/>
        </w:rPr>
        <w:t xml:space="preserve"> </w:t>
      </w:r>
      <w:r w:rsidR="007F3FD3" w:rsidRPr="007F3FD3">
        <w:rPr>
          <w:color w:val="000000"/>
          <w:szCs w:val="24"/>
          <w:lang w:eastAsia="ja-JP"/>
        </w:rPr>
        <w:t>Document</w:t>
      </w:r>
      <w:r w:rsidR="00ED2B6C">
        <w:rPr>
          <w:color w:val="000000"/>
          <w:szCs w:val="24"/>
          <w:lang w:eastAsia="ja-JP"/>
        </w:rPr>
        <w:t xml:space="preserve"> </w:t>
      </w:r>
      <w:hyperlink r:id="rId2" w:history="1">
        <w:r w:rsidR="008A3281" w:rsidRPr="0005193D">
          <w:rPr>
            <w:rStyle w:val="Hyperlink"/>
            <w:szCs w:val="24"/>
            <w:lang w:eastAsia="ja-JP"/>
          </w:rPr>
          <w:t>5D/1300</w:t>
        </w:r>
      </w:hyperlink>
      <w:r w:rsidR="008A3281" w:rsidRPr="0005193D">
        <w:rPr>
          <w:color w:val="000000"/>
          <w:szCs w:val="24"/>
          <w:lang w:eastAsia="ja-JP"/>
        </w:rPr>
        <w:t xml:space="preserve"> “</w:t>
      </w:r>
      <w:r w:rsidR="008A3281" w:rsidRPr="008A3281">
        <w:rPr>
          <w:color w:val="000000"/>
          <w:szCs w:val="24"/>
          <w:lang w:eastAsia="ja-JP"/>
        </w:rPr>
        <w:t>U</w:t>
      </w:r>
      <w:r w:rsidR="008A3281">
        <w:rPr>
          <w:color w:val="000000"/>
          <w:szCs w:val="24"/>
          <w:lang w:eastAsia="ja-JP"/>
        </w:rPr>
        <w:t xml:space="preserve">pdated </w:t>
      </w:r>
      <w:r w:rsidR="008A3281" w:rsidRPr="008A3281">
        <w:rPr>
          <w:color w:val="000000"/>
          <w:szCs w:val="24"/>
          <w:lang w:eastAsia="ja-JP"/>
        </w:rPr>
        <w:t>submission of candidate IMT-2020 radio interface technology (EUHT)</w:t>
      </w:r>
      <w:r w:rsidR="008A3281">
        <w:rPr>
          <w:color w:val="000000"/>
          <w:szCs w:val="24"/>
          <w:lang w:eastAsia="ja-JP"/>
        </w:rPr>
        <w:t>”</w:t>
      </w:r>
      <w:r w:rsidRPr="002B4BAE">
        <w:rPr>
          <w:szCs w:val="24"/>
          <w:lang w:eastAsia="ja-JP"/>
        </w:rPr>
        <w:t>.</w:t>
      </w:r>
    </w:p>
  </w:footnote>
  <w:footnote w:id="2">
    <w:p w:rsidR="009F3601" w:rsidRDefault="009F3601" w:rsidP="009F3601">
      <w:pPr>
        <w:pStyle w:val="FootnoteText"/>
        <w:rPr>
          <w:lang w:eastAsia="ja-JP"/>
        </w:rPr>
      </w:pPr>
      <w:r>
        <w:rPr>
          <w:rStyle w:val="FootnoteReference"/>
        </w:rPr>
        <w:footnoteRef/>
      </w:r>
      <w:r>
        <w:tab/>
        <w:t xml:space="preserve">Document </w:t>
      </w:r>
      <w:hyperlink r:id="rId3" w:history="1">
        <w:r w:rsidR="0054647F">
          <w:rPr>
            <w:rStyle w:val="Hyperlink"/>
            <w:lang w:eastAsia="ja-JP"/>
          </w:rPr>
          <w:t>IMT-2020/2(Rev.2)</w:t>
        </w:r>
      </w:hyperlink>
      <w:r>
        <w:rPr>
          <w:lang w:eastAsia="ja-JP"/>
        </w:rPr>
        <w:t>.</w:t>
      </w:r>
    </w:p>
  </w:footnote>
  <w:footnote w:id="3">
    <w:p w:rsidR="00B47FDC" w:rsidRPr="00B47FDC" w:rsidRDefault="00B47FDC" w:rsidP="0005193D">
      <w:pPr>
        <w:pStyle w:val="FootnoteText"/>
        <w:rPr>
          <w:rFonts w:eastAsia="MS Mincho"/>
          <w:lang w:eastAsia="ja-JP"/>
          <w:rPrChange w:id="8" w:author="Yoshio Honda" w:date="2019-12-12T21:00:00Z">
            <w:rPr/>
          </w:rPrChange>
        </w:rPr>
      </w:pPr>
      <w:r>
        <w:rPr>
          <w:rStyle w:val="FootnoteReference"/>
        </w:rPr>
        <w:footnoteRef/>
      </w:r>
      <w:r w:rsidR="0006770F">
        <w:tab/>
      </w:r>
      <w:r>
        <w:rPr>
          <w:lang w:eastAsia="ja-JP"/>
        </w:rPr>
        <w:t xml:space="preserve">Considering </w:t>
      </w:r>
      <w:r w:rsidR="0005193D">
        <w:rPr>
          <w:lang w:eastAsia="ja-JP"/>
        </w:rPr>
        <w:t xml:space="preserve">Document </w:t>
      </w:r>
      <w:hyperlink r:id="rId4" w:history="1">
        <w:r w:rsidR="0005193D">
          <w:rPr>
            <w:rStyle w:val="Hyperlink"/>
            <w:lang w:eastAsia="ja-JP"/>
          </w:rPr>
          <w:t>IMT-2020/22</w:t>
        </w:r>
      </w:hyperlink>
      <w:r>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C31F87">
      <w:rPr>
        <w:rStyle w:val="PageNumber"/>
        <w:noProof/>
      </w:rPr>
      <w:t>4</w:t>
    </w:r>
    <w:r w:rsidR="00D02712">
      <w:rPr>
        <w:rStyle w:val="PageNumber"/>
      </w:rPr>
      <w:fldChar w:fldCharType="end"/>
    </w:r>
    <w:r>
      <w:rPr>
        <w:rStyle w:val="PageNumber"/>
      </w:rPr>
      <w:t xml:space="preserve"> -</w:t>
    </w:r>
  </w:p>
  <w:p w:rsidR="00FA124A" w:rsidRDefault="0057244E" w:rsidP="00CE600C">
    <w:pPr>
      <w:pStyle w:val="Header"/>
      <w:rPr>
        <w:lang w:val="en-US"/>
      </w:rPr>
    </w:pPr>
    <w:r>
      <w:rPr>
        <w:lang w:val="en-US"/>
      </w:rPr>
      <w:t>IMT-2020/</w:t>
    </w:r>
    <w:r w:rsidR="00CE600C">
      <w:rPr>
        <w:lang w:val="en-US"/>
      </w:rPr>
      <w:t>18</w:t>
    </w:r>
    <w:r>
      <w:rPr>
        <w:lang w:val="en-US"/>
      </w:rPr>
      <w:t>(Rev.1)</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hio Honda">
    <w15:presenceInfo w15:providerId="None" w15:userId="Yoshio Ho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es-ES"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07768"/>
    <w:rsid w:val="000174AD"/>
    <w:rsid w:val="0004220F"/>
    <w:rsid w:val="00047A1D"/>
    <w:rsid w:val="0005193D"/>
    <w:rsid w:val="000604B9"/>
    <w:rsid w:val="00060F0B"/>
    <w:rsid w:val="0006770F"/>
    <w:rsid w:val="000A7D55"/>
    <w:rsid w:val="000C12C8"/>
    <w:rsid w:val="000C2E8E"/>
    <w:rsid w:val="000E0E7C"/>
    <w:rsid w:val="000F1B4B"/>
    <w:rsid w:val="0012744F"/>
    <w:rsid w:val="00131178"/>
    <w:rsid w:val="001557FB"/>
    <w:rsid w:val="00156F66"/>
    <w:rsid w:val="00163271"/>
    <w:rsid w:val="001762CD"/>
    <w:rsid w:val="00177A35"/>
    <w:rsid w:val="00182528"/>
    <w:rsid w:val="001836F7"/>
    <w:rsid w:val="0018500B"/>
    <w:rsid w:val="00186A3C"/>
    <w:rsid w:val="00196A19"/>
    <w:rsid w:val="001A1C79"/>
    <w:rsid w:val="001A3803"/>
    <w:rsid w:val="001E0F06"/>
    <w:rsid w:val="00202DC1"/>
    <w:rsid w:val="002116EE"/>
    <w:rsid w:val="002309D8"/>
    <w:rsid w:val="0023632E"/>
    <w:rsid w:val="002A7FE2"/>
    <w:rsid w:val="002E1B4F"/>
    <w:rsid w:val="002E508A"/>
    <w:rsid w:val="002F2E67"/>
    <w:rsid w:val="002F7CB3"/>
    <w:rsid w:val="00315546"/>
    <w:rsid w:val="003269B7"/>
    <w:rsid w:val="00330567"/>
    <w:rsid w:val="00386A9D"/>
    <w:rsid w:val="00391081"/>
    <w:rsid w:val="00393C29"/>
    <w:rsid w:val="003A395A"/>
    <w:rsid w:val="003B2789"/>
    <w:rsid w:val="003C13CE"/>
    <w:rsid w:val="003E2518"/>
    <w:rsid w:val="003E7CEF"/>
    <w:rsid w:val="00450C65"/>
    <w:rsid w:val="004B1EF7"/>
    <w:rsid w:val="004B3FAD"/>
    <w:rsid w:val="004C5749"/>
    <w:rsid w:val="00501DCA"/>
    <w:rsid w:val="00505876"/>
    <w:rsid w:val="00513A47"/>
    <w:rsid w:val="005408DF"/>
    <w:rsid w:val="0054647F"/>
    <w:rsid w:val="00551678"/>
    <w:rsid w:val="0057244E"/>
    <w:rsid w:val="00573344"/>
    <w:rsid w:val="00583F42"/>
    <w:rsid w:val="00583F9B"/>
    <w:rsid w:val="0058677E"/>
    <w:rsid w:val="005B0D29"/>
    <w:rsid w:val="005E5C10"/>
    <w:rsid w:val="005F2C78"/>
    <w:rsid w:val="006144E4"/>
    <w:rsid w:val="006206EC"/>
    <w:rsid w:val="00650299"/>
    <w:rsid w:val="00655FC5"/>
    <w:rsid w:val="00675E18"/>
    <w:rsid w:val="00694854"/>
    <w:rsid w:val="006A6407"/>
    <w:rsid w:val="007F3FD3"/>
    <w:rsid w:val="00806AAA"/>
    <w:rsid w:val="00814E0A"/>
    <w:rsid w:val="00822581"/>
    <w:rsid w:val="008309DD"/>
    <w:rsid w:val="0083227A"/>
    <w:rsid w:val="00833881"/>
    <w:rsid w:val="00866900"/>
    <w:rsid w:val="00872E2B"/>
    <w:rsid w:val="00876A8A"/>
    <w:rsid w:val="00881BA1"/>
    <w:rsid w:val="008A3281"/>
    <w:rsid w:val="008C2302"/>
    <w:rsid w:val="008C26B8"/>
    <w:rsid w:val="008E10E8"/>
    <w:rsid w:val="008F208F"/>
    <w:rsid w:val="00911DDA"/>
    <w:rsid w:val="00982084"/>
    <w:rsid w:val="00995963"/>
    <w:rsid w:val="009A0C91"/>
    <w:rsid w:val="009B61EB"/>
    <w:rsid w:val="009C2064"/>
    <w:rsid w:val="009D1697"/>
    <w:rsid w:val="009E6F91"/>
    <w:rsid w:val="009F3601"/>
    <w:rsid w:val="009F3A46"/>
    <w:rsid w:val="009F6520"/>
    <w:rsid w:val="00A014F8"/>
    <w:rsid w:val="00A256A1"/>
    <w:rsid w:val="00A35489"/>
    <w:rsid w:val="00A5173C"/>
    <w:rsid w:val="00A61AEF"/>
    <w:rsid w:val="00A84B78"/>
    <w:rsid w:val="00A90553"/>
    <w:rsid w:val="00A9612B"/>
    <w:rsid w:val="00AD2345"/>
    <w:rsid w:val="00AF173A"/>
    <w:rsid w:val="00AF5264"/>
    <w:rsid w:val="00B066A4"/>
    <w:rsid w:val="00B07A13"/>
    <w:rsid w:val="00B30167"/>
    <w:rsid w:val="00B4279B"/>
    <w:rsid w:val="00B427B7"/>
    <w:rsid w:val="00B45FC9"/>
    <w:rsid w:val="00B47FDC"/>
    <w:rsid w:val="00B76F35"/>
    <w:rsid w:val="00B81138"/>
    <w:rsid w:val="00BA1F28"/>
    <w:rsid w:val="00BC7CCF"/>
    <w:rsid w:val="00BE470B"/>
    <w:rsid w:val="00C23D11"/>
    <w:rsid w:val="00C31F87"/>
    <w:rsid w:val="00C57A91"/>
    <w:rsid w:val="00C953CA"/>
    <w:rsid w:val="00CA6C38"/>
    <w:rsid w:val="00CC01C2"/>
    <w:rsid w:val="00CC6CAF"/>
    <w:rsid w:val="00CE600C"/>
    <w:rsid w:val="00CF21F2"/>
    <w:rsid w:val="00CF3822"/>
    <w:rsid w:val="00CF39CE"/>
    <w:rsid w:val="00D02712"/>
    <w:rsid w:val="00D046A7"/>
    <w:rsid w:val="00D162A1"/>
    <w:rsid w:val="00D214D0"/>
    <w:rsid w:val="00D6546B"/>
    <w:rsid w:val="00D86B6F"/>
    <w:rsid w:val="00DB178B"/>
    <w:rsid w:val="00DC17D3"/>
    <w:rsid w:val="00DD4BED"/>
    <w:rsid w:val="00DD52E4"/>
    <w:rsid w:val="00DE39F0"/>
    <w:rsid w:val="00DF0AF3"/>
    <w:rsid w:val="00DF7E9F"/>
    <w:rsid w:val="00E14626"/>
    <w:rsid w:val="00E264B6"/>
    <w:rsid w:val="00E27D7E"/>
    <w:rsid w:val="00E42E13"/>
    <w:rsid w:val="00E56D5C"/>
    <w:rsid w:val="00E6257C"/>
    <w:rsid w:val="00E63C59"/>
    <w:rsid w:val="00E87F32"/>
    <w:rsid w:val="00EB19C0"/>
    <w:rsid w:val="00ED2B6C"/>
    <w:rsid w:val="00F07AB5"/>
    <w:rsid w:val="00F11D64"/>
    <w:rsid w:val="00F25662"/>
    <w:rsid w:val="00F62516"/>
    <w:rsid w:val="00FA124A"/>
    <w:rsid w:val="00FA4836"/>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aliases w:val="eq"/>
    <w:basedOn w:val="Normal"/>
    <w:link w:val="EquationeqChar"/>
    <w:rsid w:val="008F208F"/>
    <w:pPr>
      <w:tabs>
        <w:tab w:val="clear" w:pos="1871"/>
        <w:tab w:val="clear" w:pos="2268"/>
        <w:tab w:val="center" w:pos="4820"/>
        <w:tab w:val="right" w:pos="9639"/>
      </w:tabs>
    </w:pPr>
  </w:style>
  <w:style w:type="paragraph" w:customStyle="1" w:styleId="Equationlegend">
    <w:name w:val="Equation_legend"/>
    <w:basedOn w:val="NormalIndent"/>
    <w:link w:val="EquationlegendChar"/>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0"/>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aliases w:val="footer odd,footer,fo,pie de página"/>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qFormat/>
    <w:rsid w:val="008F208F"/>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link w:val="FigureChar"/>
    <w:rsid w:val="00CF39CE"/>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rsid w:val="00CF39CE"/>
    <w:pPr>
      <w:keepNext/>
      <w:keepLines/>
      <w:spacing w:before="0" w:after="12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aliases w:val="footer odd Char,footer Char,fo Char,pie de página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CF39CE"/>
    <w:rPr>
      <w:rFonts w:ascii="Times New Roman" w:hAnsi="Times New Roman"/>
      <w:b/>
      <w:sz w:val="28"/>
      <w:lang w:val="en-GB" w:eastAsia="en-US"/>
    </w:rPr>
  </w:style>
  <w:style w:type="character" w:customStyle="1" w:styleId="Heading2Char">
    <w:name w:val="Heading 2 Char"/>
    <w:basedOn w:val="DefaultParagraphFont"/>
    <w:link w:val="Heading2"/>
    <w:rsid w:val="00CF39CE"/>
    <w:rPr>
      <w:rFonts w:ascii="Times New Roman" w:hAnsi="Times New Roman"/>
      <w:b/>
      <w:sz w:val="24"/>
      <w:lang w:val="en-GB" w:eastAsia="en-US"/>
    </w:rPr>
  </w:style>
  <w:style w:type="character" w:customStyle="1" w:styleId="Tabletext0">
    <w:name w:val="Table_text (文字)"/>
    <w:link w:val="Tabletext"/>
    <w:rsid w:val="00CF39CE"/>
    <w:rPr>
      <w:rFonts w:ascii="Times New Roman" w:hAnsi="Times New Roman"/>
      <w:lang w:val="en-GB" w:eastAsia="en-US"/>
    </w:rPr>
  </w:style>
  <w:style w:type="paragraph" w:customStyle="1" w:styleId="EditorsNote">
    <w:name w:val="EditorsNote"/>
    <w:basedOn w:val="Normal"/>
    <w:rsid w:val="00CF39CE"/>
    <w:pPr>
      <w:spacing w:before="240" w:after="240"/>
    </w:pPr>
    <w:rPr>
      <w:i/>
    </w:rPr>
  </w:style>
  <w:style w:type="character" w:customStyle="1" w:styleId="Heading3Char">
    <w:name w:val="Heading 3 Char"/>
    <w:basedOn w:val="DefaultParagraphFont"/>
    <w:link w:val="Heading3"/>
    <w:rsid w:val="00CF39CE"/>
    <w:rPr>
      <w:rFonts w:ascii="Times New Roman" w:hAnsi="Times New Roman"/>
      <w:b/>
      <w:sz w:val="24"/>
      <w:lang w:val="en-GB" w:eastAsia="en-US"/>
    </w:rPr>
  </w:style>
  <w:style w:type="character" w:customStyle="1" w:styleId="EquationeqChar">
    <w:name w:val="Equation.eq Char"/>
    <w:basedOn w:val="DefaultParagraphFont"/>
    <w:link w:val="Equation"/>
    <w:rsid w:val="00CF39CE"/>
    <w:rPr>
      <w:rFonts w:ascii="Times New Roman" w:hAnsi="Times New Roman"/>
      <w:sz w:val="24"/>
      <w:lang w:val="en-GB" w:eastAsia="en-US"/>
    </w:rPr>
  </w:style>
  <w:style w:type="character" w:customStyle="1" w:styleId="EquationlegendChar">
    <w:name w:val="Equation_legend Char"/>
    <w:link w:val="Equationlegend"/>
    <w:locked/>
    <w:rsid w:val="00CF39CE"/>
    <w:rPr>
      <w:rFonts w:ascii="Times New Roman" w:hAnsi="Times New Roman"/>
      <w:sz w:val="24"/>
      <w:lang w:val="en-GB" w:eastAsia="en-US"/>
    </w:rPr>
  </w:style>
  <w:style w:type="character" w:customStyle="1" w:styleId="FigureChar">
    <w:name w:val="Figure Char"/>
    <w:basedOn w:val="DefaultParagraphFont"/>
    <w:link w:val="Figure"/>
    <w:locked/>
    <w:rsid w:val="00CF39CE"/>
    <w:rPr>
      <w:rFonts w:ascii="Times New Roman" w:hAnsi="Times New Roman"/>
      <w:noProof/>
      <w:sz w:val="24"/>
      <w:lang w:val="en-GB" w:eastAsia="en-GB"/>
    </w:rPr>
  </w:style>
  <w:style w:type="paragraph" w:customStyle="1" w:styleId="AnnexNoTitle">
    <w:name w:val="Annex_NoTitle"/>
    <w:basedOn w:val="Normal"/>
    <w:next w:val="Normalaftertitle"/>
    <w:link w:val="AnnexNoTitleChar"/>
    <w:rsid w:val="00CF39CE"/>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character" w:customStyle="1" w:styleId="AnnexNoTitleChar">
    <w:name w:val="Annex_NoTitle Char"/>
    <w:basedOn w:val="DefaultParagraphFont"/>
    <w:link w:val="AnnexNoTitle"/>
    <w:rsid w:val="00CF39CE"/>
    <w:rPr>
      <w:rFonts w:ascii="Times New Roman" w:hAnsi="Times New Roman"/>
      <w:b/>
      <w:sz w:val="28"/>
      <w:lang w:val="fr-FR" w:eastAsia="en-US"/>
    </w:rPr>
  </w:style>
  <w:style w:type="character" w:customStyle="1" w:styleId="NormalaftertitleChar">
    <w:name w:val="Normal_after_title Char"/>
    <w:basedOn w:val="DefaultParagraphFont"/>
    <w:link w:val="Normalaftertitle"/>
    <w:qFormat/>
    <w:locked/>
    <w:rsid w:val="009F3601"/>
    <w:rPr>
      <w:rFonts w:ascii="Times New Roman" w:hAnsi="Times New Roman"/>
      <w:sz w:val="24"/>
      <w:lang w:val="en-GB" w:eastAsia="en-US"/>
    </w:rPr>
  </w:style>
  <w:style w:type="character" w:customStyle="1" w:styleId="AnnexNoChar">
    <w:name w:val="Annex_No Char"/>
    <w:basedOn w:val="DefaultParagraphFont"/>
    <w:link w:val="AnnexNo"/>
    <w:rsid w:val="009F3601"/>
    <w:rPr>
      <w:rFonts w:ascii="Times New Roman" w:hAnsi="Times New Roman"/>
      <w:caps/>
      <w:sz w:val="28"/>
      <w:lang w:val="en-GB" w:eastAsia="en-US"/>
    </w:rPr>
  </w:style>
  <w:style w:type="paragraph" w:styleId="PlainText">
    <w:name w:val="Plain Text"/>
    <w:basedOn w:val="Normal"/>
    <w:link w:val="PlainTextChar"/>
    <w:uiPriority w:val="99"/>
    <w:unhideWhenUsed/>
    <w:rsid w:val="009F3601"/>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qFormat/>
    <w:rsid w:val="009F3601"/>
    <w:rPr>
      <w:rFonts w:ascii="Calibri" w:eastAsiaTheme="minorHAnsi" w:hAnsi="Calibri" w:cs="Calibri"/>
      <w:sz w:val="22"/>
      <w:szCs w:val="22"/>
      <w:lang w:eastAsia="en-US"/>
    </w:rPr>
  </w:style>
  <w:style w:type="paragraph" w:styleId="BalloonText">
    <w:name w:val="Balloon Text"/>
    <w:basedOn w:val="Normal"/>
    <w:link w:val="BalloonTextChar"/>
    <w:semiHidden/>
    <w:unhideWhenUsed/>
    <w:rsid w:val="00C953CA"/>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C953CA"/>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265382">
      <w:bodyDiv w:val="1"/>
      <w:marLeft w:val="0"/>
      <w:marRight w:val="0"/>
      <w:marTop w:val="0"/>
      <w:marBottom w:val="0"/>
      <w:divBdr>
        <w:top w:val="none" w:sz="0" w:space="0" w:color="auto"/>
        <w:left w:val="none" w:sz="0" w:space="0" w:color="auto"/>
        <w:bottom w:val="none" w:sz="0" w:space="0" w:color="auto"/>
        <w:right w:val="none" w:sz="0" w:space="0" w:color="auto"/>
      </w:divBdr>
    </w:div>
    <w:div w:id="127409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u.int/md/R15-IMT.2020-C-0002/en" TargetMode="External"/><Relationship Id="rId18" Type="http://schemas.openxmlformats.org/officeDocument/2006/relationships/hyperlink" Target="mailto:shenfa.liu@nufront.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itu.int/pub/R-REP-M.2411" TargetMode="External"/><Relationship Id="rId17" Type="http://schemas.openxmlformats.org/officeDocument/2006/relationships/hyperlink" Target="mailto:ted.lei@nufron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tu.int/md/R15-WP5D-C-1300/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pub/R-REP-M.2411" TargetMode="Externa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itu.int/md/R15-WP5D-C-1238/en"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itu.int/md/R15-IMT.2020-C-0027/e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tu.int/md/R15-IMT.2020-C-0027/en"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tu.int/md/R15-IMT.2020-C-0002/en" TargetMode="External"/><Relationship Id="rId2" Type="http://schemas.openxmlformats.org/officeDocument/2006/relationships/hyperlink" Target="https://www.itu.int/md/R15-WP5D-C-1300/en" TargetMode="External"/><Relationship Id="rId1" Type="http://schemas.openxmlformats.org/officeDocument/2006/relationships/hyperlink" Target="https://www.itu.int/md/R15-WP5D-C-1238/en" TargetMode="External"/><Relationship Id="rId4" Type="http://schemas.openxmlformats.org/officeDocument/2006/relationships/hyperlink" Target="https://www.itu.int/md/R15-IMT.2020-C-0022/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B5751-8562-4F37-B7B0-73C3728A6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ABDA33-8075-40CB-9F98-A742D338CF64}">
  <ds:schemaRefs>
    <ds:schemaRef ds:uri="http://schemas.microsoft.com/sharepoint/v3/contenttype/forms"/>
  </ds:schemaRefs>
</ds:datastoreItem>
</file>

<file path=customXml/itemProps3.xml><?xml version="1.0" encoding="utf-8"?>
<ds:datastoreItem xmlns:ds="http://schemas.openxmlformats.org/officeDocument/2006/customXml" ds:itemID="{045E0EF4-D7A8-45F3-A320-E49BF3CABD29}">
  <ds:schemaRefs>
    <ds:schemaRef ds:uri="http://purl.org/dc/elements/1.1/"/>
    <ds:schemaRef ds:uri="http://schemas.microsoft.com/office/infopath/2007/PartnerControls"/>
    <ds:schemaRef ds:uri="4c6a61cb-1973-4fc6-92ae-f4d7a4471404"/>
    <ds:schemaRef ds:uri="1a029cd6-340b-4c4d-a48a-2df986580122"/>
    <ds:schemaRef ds:uri="http://purl.org/dc/terms/"/>
    <ds:schemaRef ds:uri="http://schemas.microsoft.com/office/2006/metadata/properties"/>
    <ds:schemaRef ds:uri="http://schemas.microsoft.com/office/2006/documentManagement/types"/>
    <ds:schemaRef ds:uri="http://schemas.openxmlformats.org/package/2006/metadata/core-properties"/>
    <ds:schemaRef ds:uri="7b8725ac-81b5-4cc8-b0ab-2e56fe620759"/>
    <ds:schemaRef ds:uri="http://www.w3.org/XML/1998/namespace"/>
    <ds:schemaRef ds:uri="http://purl.org/dc/dcmitype/"/>
  </ds:schemaRefs>
</ds:datastoreItem>
</file>

<file path=customXml/itemProps4.xml><?xml version="1.0" encoding="utf-8"?>
<ds:datastoreItem xmlns:ds="http://schemas.openxmlformats.org/officeDocument/2006/customXml" ds:itemID="{331C9B07-9BBD-475B-A7B8-A04AF05A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11</TotalTime>
  <Pages>4</Pages>
  <Words>910</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Acknowledgement of candidate RIT submission from Nufront under Step 3 of the IMT-2020 process</vt:lpstr>
    </vt:vector>
  </TitlesOfParts>
  <Company>ITU</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candidate RIT submission from Nufront under Step 3 of the IMT-2020 process</dc:title>
  <dc:subject>TA</dc:subject>
  <dc:creator>Soto Romero, Alicia</dc:creator>
  <cp:lastModifiedBy>Limousin, Catherine</cp:lastModifiedBy>
  <cp:revision>5</cp:revision>
  <cp:lastPrinted>2019-12-16T13:13:00Z</cp:lastPrinted>
  <dcterms:created xsi:type="dcterms:W3CDTF">2019-12-16T13:23:00Z</dcterms:created>
  <dcterms:modified xsi:type="dcterms:W3CDTF">2019-12-16T14:07:00Z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