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6D7" w:rsidRPr="009E7C96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jc w:val="center"/>
        <w:rPr>
          <w:sz w:val="20"/>
          <w:u w:val="single"/>
          <w:lang w:val="bg-BG"/>
        </w:rPr>
      </w:pPr>
      <w:r w:rsidRPr="009E7C96">
        <w:rPr>
          <w:sz w:val="20"/>
          <w:u w:val="single"/>
          <w:lang w:val="bg-BG"/>
        </w:rPr>
        <w:t>2.Структура и еталонен модел на мрежите. Характеристики на нивата.</w:t>
      </w:r>
    </w:p>
    <w:p w:rsid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jc w:val="center"/>
        <w:rPr>
          <w:sz w:val="20"/>
          <w:lang w:val="bg-BG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r w:rsidRPr="009876D7">
        <w:rPr>
          <w:sz w:val="20"/>
        </w:rPr>
        <w:t>Основен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принцип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съвременните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мрежови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архитектури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принципът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разслояване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функциите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управление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връзките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като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всеки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ползва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услугите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предоставени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по-долните</w:t>
      </w:r>
      <w:proofErr w:type="spellEnd"/>
      <w:proofErr w:type="gram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без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знае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как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реализирани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тези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услуги</w:t>
      </w:r>
      <w:proofErr w:type="spellEnd"/>
      <w:r w:rsidRPr="009876D7">
        <w:rPr>
          <w:sz w:val="20"/>
        </w:rPr>
        <w:t>.</w:t>
      </w: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Слоят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една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машина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взаимодейства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със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слоят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 (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същото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ниво</w:t>
      </w:r>
      <w:proofErr w:type="spellEnd"/>
      <w:r w:rsidRPr="009876D7">
        <w:rPr>
          <w:sz w:val="20"/>
        </w:rPr>
        <w:t xml:space="preserve">)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друга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машина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Правилата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които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осъществява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това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взаимодействие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определят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>-</w:t>
      </w:r>
      <w:proofErr w:type="spellStart"/>
      <w:r w:rsidRPr="009876D7">
        <w:rPr>
          <w:sz w:val="20"/>
        </w:rPr>
        <w:t>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ниво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Най-общо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под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протокол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разбира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съгласувани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правила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комуникиращите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страни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това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как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протича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комуникацията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практика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комуникацията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съответните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двете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машини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предават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Всеки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предава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контролна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информация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непосредствено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по-долния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n-1</w:t>
      </w:r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докато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достигне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най-долния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1</w:t>
      </w:r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Под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1</w:t>
      </w:r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физическата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среда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предаване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където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осъществява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реалната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комуникация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машините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gramStart"/>
      <w:r w:rsidRPr="009876D7">
        <w:rPr>
          <w:sz w:val="20"/>
        </w:rPr>
        <w:t xml:space="preserve">В </w:t>
      </w:r>
      <w:proofErr w:type="spellStart"/>
      <w:r w:rsidRPr="009876D7">
        <w:rPr>
          <w:sz w:val="20"/>
        </w:rPr>
        <w:t>приемника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получените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разпространяват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обратна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посока</w:t>
      </w:r>
      <w:proofErr w:type="spellEnd"/>
      <w:r w:rsidRPr="009876D7">
        <w:rPr>
          <w:sz w:val="20"/>
        </w:rPr>
        <w:t xml:space="preserve"> -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1</w:t>
      </w:r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нагоре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като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всеки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премахва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контролната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информация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която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отнася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него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Всеки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предоставя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интерфейс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n+1</w:t>
      </w:r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Интерфейсът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определя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функциите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услугите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които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слоят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предоставя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n+1</w:t>
      </w:r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При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определянето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интерфейсите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отделните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трябва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ясно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знае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какви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функции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изпълнява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всеки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r w:rsidRPr="009876D7">
        <w:rPr>
          <w:sz w:val="20"/>
        </w:rPr>
        <w:t>Разслояването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позволява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промени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изцяло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имплементацията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даден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без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променя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имплементацията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другите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</w:t>
      </w:r>
      <w:proofErr w:type="spellEnd"/>
      <w:r w:rsidRPr="009876D7">
        <w:rPr>
          <w:sz w:val="20"/>
        </w:rPr>
        <w:t xml:space="preserve"> – </w:t>
      </w:r>
      <w:proofErr w:type="spellStart"/>
      <w:r w:rsidRPr="009876D7">
        <w:rPr>
          <w:sz w:val="20"/>
        </w:rPr>
        <w:t>достатъчно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запази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множеството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услугите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които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осигурява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горния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n+1</w:t>
      </w:r>
      <w:r w:rsidRPr="009876D7">
        <w:rPr>
          <w:sz w:val="20"/>
        </w:rPr>
        <w:t>.</w:t>
      </w: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Една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мрежова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архитектура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определя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множеството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услугите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които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предоставят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протоколите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по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които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осъществява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взаимодействие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едно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също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ниво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Имплементацията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както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интерфейсът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отделните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включват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мрежовата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архитектура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тъй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видими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само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рамките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една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машина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дори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задължително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едни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същи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машините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една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мрежа</w:t>
      </w:r>
      <w:proofErr w:type="spellEnd"/>
      <w:r w:rsidRPr="009876D7">
        <w:rPr>
          <w:sz w:val="20"/>
        </w:rPr>
        <w:t xml:space="preserve"> – </w:t>
      </w:r>
      <w:proofErr w:type="spellStart"/>
      <w:r w:rsidRPr="009876D7">
        <w:rPr>
          <w:sz w:val="20"/>
        </w:rPr>
        <w:t>достатъчно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всеки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може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комуникира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със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съответния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r w:rsidRPr="009876D7">
        <w:rPr>
          <w:i/>
          <w:sz w:val="20"/>
        </w:rPr>
        <w:t>n</w:t>
      </w:r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определения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предоставя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съответните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услуги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по-горния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Списъкът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протоколи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използвани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една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по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един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всеки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нарича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протоколен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стек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Ще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разгледаме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моделът</w:t>
      </w:r>
      <w:proofErr w:type="spellEnd"/>
      <w:r w:rsidRPr="009876D7">
        <w:rPr>
          <w:sz w:val="20"/>
        </w:rPr>
        <w:t xml:space="preserve"> </w:t>
      </w:r>
      <w:r w:rsidRPr="009876D7">
        <w:rPr>
          <w:b/>
          <w:sz w:val="20"/>
        </w:rPr>
        <w:t>OSI</w:t>
      </w:r>
      <w:r w:rsidRPr="009876D7">
        <w:rPr>
          <w:sz w:val="20"/>
        </w:rPr>
        <w:t xml:space="preserve"> (open system interconnection), </w:t>
      </w:r>
      <w:proofErr w:type="spellStart"/>
      <w:r w:rsidRPr="009876D7">
        <w:rPr>
          <w:sz w:val="20"/>
        </w:rPr>
        <w:t>създаден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международната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организация</w:t>
      </w:r>
      <w:proofErr w:type="spellEnd"/>
      <w:r w:rsidRPr="009876D7">
        <w:rPr>
          <w:sz w:val="20"/>
        </w:rPr>
        <w:t xml:space="preserve"> </w:t>
      </w:r>
      <w:r w:rsidRPr="009876D7">
        <w:rPr>
          <w:b/>
          <w:sz w:val="20"/>
        </w:rPr>
        <w:t>ISO</w:t>
      </w:r>
      <w:r w:rsidRPr="009876D7">
        <w:rPr>
          <w:sz w:val="20"/>
        </w:rPr>
        <w:t xml:space="preserve"> (international standard organization)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връзка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отворени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системи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Под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отворена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разбира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чиито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ресурси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могат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използват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другите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системи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мрежата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Всъщност</w:t>
      </w:r>
      <w:proofErr w:type="spellEnd"/>
      <w:r w:rsidRPr="009876D7">
        <w:rPr>
          <w:sz w:val="20"/>
        </w:rPr>
        <w:t xml:space="preserve"> OSI-</w:t>
      </w:r>
      <w:proofErr w:type="spellStart"/>
      <w:r w:rsidRPr="009876D7">
        <w:rPr>
          <w:sz w:val="20"/>
        </w:rPr>
        <w:t>моделът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абстрактен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модел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мрежова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архитектура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който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описва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предназначението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обвързва</w:t>
      </w:r>
      <w:proofErr w:type="spellEnd"/>
      <w:r w:rsidRPr="009876D7">
        <w:rPr>
          <w:sz w:val="20"/>
        </w:rPr>
        <w:t xml:space="preserve"> с </w:t>
      </w:r>
      <w:proofErr w:type="spellStart"/>
      <w:r w:rsidRPr="009876D7">
        <w:rPr>
          <w:sz w:val="20"/>
        </w:rPr>
        <w:t>конкретен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набор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протоколи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Поради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тази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причина</w:t>
      </w:r>
      <w:proofErr w:type="spellEnd"/>
      <w:r w:rsidRPr="009876D7">
        <w:rPr>
          <w:sz w:val="20"/>
        </w:rPr>
        <w:t xml:space="preserve"> OSI-</w:t>
      </w:r>
      <w:proofErr w:type="spellStart"/>
      <w:r w:rsidRPr="009876D7">
        <w:rPr>
          <w:sz w:val="20"/>
        </w:rPr>
        <w:t>моделът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ще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наричаме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още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еталонен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модел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gramStart"/>
      <w:r w:rsidRPr="009876D7">
        <w:rPr>
          <w:sz w:val="20"/>
        </w:rPr>
        <w:t xml:space="preserve">В </w:t>
      </w:r>
      <w:proofErr w:type="spellStart"/>
      <w:r w:rsidRPr="009876D7">
        <w:rPr>
          <w:sz w:val="20"/>
        </w:rPr>
        <w:t>еталонния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модел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има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седем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слоя</w:t>
      </w:r>
      <w:proofErr w:type="spellEnd"/>
      <w:r w:rsidRPr="009876D7">
        <w:rPr>
          <w:sz w:val="20"/>
        </w:rPr>
        <w:t xml:space="preserve"> – </w:t>
      </w:r>
      <w:proofErr w:type="spellStart"/>
      <w:r w:rsidRPr="009876D7">
        <w:rPr>
          <w:sz w:val="20"/>
        </w:rPr>
        <w:t>физически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канален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мрежов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транспортен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сесиен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представителен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приложен</w:t>
      </w:r>
      <w:proofErr w:type="spellEnd"/>
      <w:r w:rsidRPr="009876D7">
        <w:rPr>
          <w:sz w:val="20"/>
        </w:rPr>
        <w:t xml:space="preserve"> – </w:t>
      </w:r>
      <w:proofErr w:type="spellStart"/>
      <w:r w:rsidRPr="009876D7">
        <w:rPr>
          <w:sz w:val="20"/>
        </w:rPr>
        <w:t>изброени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са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последователност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най-долния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към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най-горния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b/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b/>
          <w:sz w:val="20"/>
        </w:rPr>
        <w:t>Физическият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слой</w:t>
      </w:r>
      <w:proofErr w:type="spellEnd"/>
      <w:r w:rsidRPr="009876D7">
        <w:rPr>
          <w:sz w:val="20"/>
        </w:rPr>
        <w:t xml:space="preserve"> (physical layer) </w:t>
      </w:r>
      <w:proofErr w:type="spellStart"/>
      <w:r w:rsidRPr="009876D7">
        <w:rPr>
          <w:sz w:val="20"/>
        </w:rPr>
        <w:t>има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задача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реализира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предаването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битове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през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физическата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среда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Основна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функция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физическия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управлява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кодирането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декодирането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сигналите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представящи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двоичните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цифри</w:t>
      </w:r>
      <w:proofErr w:type="spellEnd"/>
      <w:r w:rsidRPr="009876D7">
        <w:rPr>
          <w:sz w:val="20"/>
        </w:rPr>
        <w:t xml:space="preserve"> 0 и 1.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Той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интересува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предназначението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битовете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Физическият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трябва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осигурява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възможност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по-горния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активизира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поддържа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прекратява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физическите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съединения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Основна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функция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каналният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слой</w:t>
      </w:r>
      <w:proofErr w:type="spellEnd"/>
      <w:r w:rsidRPr="009876D7">
        <w:rPr>
          <w:sz w:val="20"/>
        </w:rPr>
        <w:t xml:space="preserve"> (data-link layer) е </w:t>
      </w:r>
      <w:proofErr w:type="spellStart"/>
      <w:r w:rsidRPr="009876D7">
        <w:rPr>
          <w:sz w:val="20"/>
        </w:rPr>
        <w:t>откриването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евентуалното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коригиране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грешки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предаването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данните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Данните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канално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ниво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обменят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порции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наречени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кадри</w:t>
      </w:r>
      <w:proofErr w:type="spellEnd"/>
      <w:r w:rsidRPr="009876D7">
        <w:rPr>
          <w:sz w:val="20"/>
        </w:rPr>
        <w:t xml:space="preserve"> (</w:t>
      </w:r>
      <w:proofErr w:type="spellStart"/>
      <w:r w:rsidRPr="009876D7">
        <w:rPr>
          <w:sz w:val="20"/>
        </w:rPr>
        <w:t>обикновено</w:t>
      </w:r>
      <w:proofErr w:type="spellEnd"/>
      <w:r w:rsidRPr="009876D7">
        <w:rPr>
          <w:sz w:val="20"/>
        </w:rPr>
        <w:t xml:space="preserve"> с </w:t>
      </w:r>
      <w:proofErr w:type="spellStart"/>
      <w:r w:rsidRPr="009876D7">
        <w:rPr>
          <w:sz w:val="20"/>
        </w:rPr>
        <w:t>дължина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няколко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стотин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няколко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хиляди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байта</w:t>
      </w:r>
      <w:proofErr w:type="spellEnd"/>
      <w:r w:rsidRPr="009876D7">
        <w:rPr>
          <w:sz w:val="20"/>
        </w:rPr>
        <w:t>).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При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надеждна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комуникация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приемникът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трябва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уведомява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изпращача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всеки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успешно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получен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кадър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изпраща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обратно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потвърждаващ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кадър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Форматът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кадрите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определя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избрания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канално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ниво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Функциите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каналния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обикновено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реализират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смесено</w:t>
      </w:r>
      <w:proofErr w:type="spellEnd"/>
      <w:r w:rsidRPr="009876D7">
        <w:rPr>
          <w:sz w:val="20"/>
        </w:rPr>
        <w:t xml:space="preserve"> - </w:t>
      </w:r>
      <w:proofErr w:type="spellStart"/>
      <w:r w:rsidRPr="009876D7">
        <w:rPr>
          <w:sz w:val="20"/>
        </w:rPr>
        <w:t>апаратно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програмно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b/>
          <w:sz w:val="20"/>
        </w:rPr>
        <w:lastRenderedPageBreak/>
        <w:t>Мрежовият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слой</w:t>
      </w:r>
      <w:proofErr w:type="spellEnd"/>
      <w:r w:rsidRPr="009876D7">
        <w:rPr>
          <w:sz w:val="20"/>
        </w:rPr>
        <w:t xml:space="preserve"> (network layer) </w:t>
      </w:r>
      <w:proofErr w:type="spellStart"/>
      <w:r w:rsidRPr="009876D7">
        <w:rPr>
          <w:sz w:val="20"/>
        </w:rPr>
        <w:t>отговаря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функционирането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комуникационната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подмрежа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Приложните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програми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които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изпълняват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двете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крайни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взаимодействат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посредством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пакети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Основна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задача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мрежовия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маршрутизирането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тези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пакети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Пакетите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са</w:t>
      </w:r>
      <w:proofErr w:type="spellEnd"/>
      <w:r w:rsidRPr="009876D7">
        <w:rPr>
          <w:sz w:val="20"/>
        </w:rPr>
        <w:t xml:space="preserve"> с </w:t>
      </w:r>
      <w:proofErr w:type="spellStart"/>
      <w:r w:rsidRPr="009876D7">
        <w:rPr>
          <w:sz w:val="20"/>
        </w:rPr>
        <w:t>фиксирана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големина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рамките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една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системите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реализиращи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възлите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комуникационната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подмрежа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този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последен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Функциите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мрежовия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както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по-горните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слоеве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реализират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програмно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b/>
          <w:sz w:val="20"/>
        </w:rPr>
        <w:t>Транспортният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слой</w:t>
      </w:r>
      <w:proofErr w:type="spellEnd"/>
      <w:r w:rsidRPr="009876D7">
        <w:rPr>
          <w:sz w:val="20"/>
        </w:rPr>
        <w:t xml:space="preserve"> (transport layer) </w:t>
      </w:r>
      <w:proofErr w:type="spellStart"/>
      <w:r w:rsidRPr="009876D7">
        <w:rPr>
          <w:sz w:val="20"/>
        </w:rPr>
        <w:t>осигурява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транспортирането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съобщения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източника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получателя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Той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най-ниският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който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реализира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връзка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тип</w:t>
      </w:r>
      <w:proofErr w:type="spellEnd"/>
      <w:r w:rsidRPr="009876D7">
        <w:rPr>
          <w:sz w:val="20"/>
        </w:rPr>
        <w:t xml:space="preserve"> “</w:t>
      </w:r>
      <w:proofErr w:type="spellStart"/>
      <w:r w:rsidRPr="009876D7">
        <w:rPr>
          <w:sz w:val="20"/>
        </w:rPr>
        <w:t>край-край</w:t>
      </w:r>
      <w:proofErr w:type="spellEnd"/>
      <w:r w:rsidRPr="009876D7">
        <w:rPr>
          <w:sz w:val="20"/>
        </w:rPr>
        <w:t xml:space="preserve">”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комуникиращите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системи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gramStart"/>
      <w:r w:rsidRPr="009876D7">
        <w:rPr>
          <w:sz w:val="20"/>
        </w:rPr>
        <w:t xml:space="preserve">В </w:t>
      </w:r>
      <w:proofErr w:type="spellStart"/>
      <w:r w:rsidRPr="009876D7">
        <w:rPr>
          <w:sz w:val="20"/>
        </w:rPr>
        <w:t>транспортния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изпращача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съобщенията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разбиват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пакети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подават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мрежовия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, а в </w:t>
      </w:r>
      <w:proofErr w:type="spellStart"/>
      <w:r w:rsidRPr="009876D7">
        <w:rPr>
          <w:sz w:val="20"/>
        </w:rPr>
        <w:t>транспортния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получателя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подадените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мрежовия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пакети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реасемблират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Транспортният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освобождава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по-горния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сесиен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грижата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надеждното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ефективно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транспортиране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крайните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системи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b/>
          <w:sz w:val="20"/>
        </w:rPr>
        <w:t>Сесийният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слой</w:t>
      </w:r>
      <w:proofErr w:type="spellEnd"/>
      <w:r w:rsidRPr="009876D7">
        <w:rPr>
          <w:sz w:val="20"/>
        </w:rPr>
        <w:t xml:space="preserve"> (session layer) е </w:t>
      </w:r>
      <w:proofErr w:type="spellStart"/>
      <w:r w:rsidRPr="009876D7">
        <w:rPr>
          <w:sz w:val="20"/>
        </w:rPr>
        <w:t>отговорен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диалога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между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две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комуникиращи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програми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Съобщения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обменят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след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двата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крайни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абоната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установят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b/>
          <w:sz w:val="20"/>
        </w:rPr>
        <w:t>сесия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Сесийният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осигурява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различни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режими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диалог</w:t>
      </w:r>
      <w:proofErr w:type="spellEnd"/>
      <w:r w:rsidRPr="009876D7">
        <w:rPr>
          <w:sz w:val="20"/>
        </w:rPr>
        <w:t xml:space="preserve"> – </w:t>
      </w:r>
      <w:proofErr w:type="spellStart"/>
      <w:r w:rsidRPr="009876D7">
        <w:rPr>
          <w:sz w:val="20"/>
        </w:rPr>
        <w:t>двупосочен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едновременен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диалог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двупосочен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алтернативен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диалог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еднопосочен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диалог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Освен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това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предоставя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възможност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прекъсване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диалога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последващо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възстановяване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мястото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прекъсването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При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липсата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сесиен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всяко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съобщение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предава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независимо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другите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съобщения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b/>
          <w:sz w:val="20"/>
        </w:rPr>
        <w:t>Представителният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слой</w:t>
      </w:r>
      <w:proofErr w:type="spellEnd"/>
      <w:r w:rsidRPr="009876D7">
        <w:rPr>
          <w:sz w:val="20"/>
        </w:rPr>
        <w:t xml:space="preserve"> (presentation layer) е </w:t>
      </w:r>
      <w:proofErr w:type="spellStart"/>
      <w:r w:rsidRPr="009876D7">
        <w:rPr>
          <w:sz w:val="20"/>
        </w:rPr>
        <w:t>най-ниският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който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разглежда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значението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предаваната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информация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Първата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функция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този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определи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общ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синтаксис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предаване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съобщенията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Втората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функция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слоя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унифицира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вътрешната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структура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представените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съобщенията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По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този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начин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по-горния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приложен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няма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значение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дали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двете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крайни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системи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използват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различни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представяния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данните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Например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унификация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символни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съставена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двубайтовата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кодова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таблица</w:t>
      </w:r>
      <w:proofErr w:type="spellEnd"/>
      <w:r w:rsidRPr="009876D7">
        <w:rPr>
          <w:sz w:val="20"/>
        </w:rPr>
        <w:t xml:space="preserve"> UNICODE.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b/>
          <w:sz w:val="20"/>
        </w:rPr>
        <w:t>Приложният</w:t>
      </w:r>
      <w:proofErr w:type="spellEnd"/>
      <w:r w:rsidRPr="009876D7">
        <w:rPr>
          <w:b/>
          <w:sz w:val="20"/>
        </w:rPr>
        <w:t xml:space="preserve"> </w:t>
      </w:r>
      <w:proofErr w:type="spellStart"/>
      <w:r w:rsidRPr="009876D7">
        <w:rPr>
          <w:b/>
          <w:sz w:val="20"/>
        </w:rPr>
        <w:t>слой</w:t>
      </w:r>
      <w:proofErr w:type="spellEnd"/>
      <w:r w:rsidRPr="009876D7">
        <w:rPr>
          <w:sz w:val="20"/>
        </w:rPr>
        <w:t xml:space="preserve"> (application layer) е </w:t>
      </w:r>
      <w:proofErr w:type="spellStart"/>
      <w:r w:rsidRPr="009876D7">
        <w:rPr>
          <w:sz w:val="20"/>
        </w:rPr>
        <w:t>най-горният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към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който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свързват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потребителските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процеси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двата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крайни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абоната</w:t>
      </w:r>
      <w:proofErr w:type="spellEnd"/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Някои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потребителски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процеси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интерактивни</w:t>
      </w:r>
      <w:proofErr w:type="spellEnd"/>
      <w:r w:rsidRPr="009876D7">
        <w:rPr>
          <w:sz w:val="20"/>
        </w:rPr>
        <w:t xml:space="preserve"> - </w:t>
      </w:r>
      <w:proofErr w:type="spellStart"/>
      <w:r w:rsidRPr="009876D7">
        <w:rPr>
          <w:sz w:val="20"/>
        </w:rPr>
        <w:t>взаимодействат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си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голям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период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време</w:t>
      </w:r>
      <w:proofErr w:type="spellEnd"/>
      <w:r w:rsidRPr="009876D7">
        <w:rPr>
          <w:sz w:val="20"/>
        </w:rPr>
        <w:t xml:space="preserve"> с </w:t>
      </w:r>
      <w:proofErr w:type="spellStart"/>
      <w:r w:rsidRPr="009876D7">
        <w:rPr>
          <w:sz w:val="20"/>
        </w:rPr>
        <w:t>кратки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съобщения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тип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заявка-отговор</w:t>
      </w:r>
      <w:proofErr w:type="spellEnd"/>
      <w:r w:rsidRPr="009876D7">
        <w:rPr>
          <w:sz w:val="20"/>
        </w:rPr>
        <w:t xml:space="preserve"> (request-reply).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Други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потребителски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процеси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взаимодействат</w:t>
      </w:r>
      <w:proofErr w:type="spellEnd"/>
      <w:r w:rsidRPr="009876D7">
        <w:rPr>
          <w:sz w:val="20"/>
        </w:rPr>
        <w:t xml:space="preserve"> с </w:t>
      </w:r>
      <w:proofErr w:type="spellStart"/>
      <w:r w:rsidRPr="009876D7">
        <w:rPr>
          <w:sz w:val="20"/>
        </w:rPr>
        <w:t>малко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брой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големи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обем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порции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данни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двата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вида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процеси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предвиждат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различни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приложния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- </w:t>
      </w:r>
      <w:proofErr w:type="spellStart"/>
      <w:r w:rsidRPr="009876D7">
        <w:rPr>
          <w:sz w:val="20"/>
        </w:rPr>
        <w:t>например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</w:t>
      </w:r>
      <w:proofErr w:type="spellEnd"/>
      <w:r w:rsidRPr="009876D7">
        <w:rPr>
          <w:sz w:val="20"/>
        </w:rPr>
        <w:t xml:space="preserve"> </w:t>
      </w:r>
      <w:r w:rsidRPr="009876D7">
        <w:rPr>
          <w:b/>
          <w:sz w:val="20"/>
        </w:rPr>
        <w:t>FTP</w:t>
      </w:r>
      <w:r w:rsidRPr="009876D7">
        <w:rPr>
          <w:sz w:val="20"/>
        </w:rPr>
        <w:t xml:space="preserve"> (file transfer protocol)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обмен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цели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файлове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протокол</w:t>
      </w:r>
      <w:proofErr w:type="spellEnd"/>
      <w:r w:rsidRPr="009876D7">
        <w:rPr>
          <w:sz w:val="20"/>
        </w:rPr>
        <w:t xml:space="preserve"> </w:t>
      </w:r>
      <w:r w:rsidRPr="009876D7">
        <w:rPr>
          <w:b/>
          <w:sz w:val="20"/>
        </w:rPr>
        <w:t>HTTP</w:t>
      </w:r>
      <w:r w:rsidRPr="009876D7">
        <w:rPr>
          <w:sz w:val="20"/>
        </w:rPr>
        <w:t xml:space="preserve"> (hyper text transfer protocol)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обмен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уеб-страници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др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r w:rsidRPr="009876D7">
        <w:rPr>
          <w:sz w:val="20"/>
        </w:rPr>
        <w:t>Когато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започват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изграждат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реални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мрежи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използвайки</w:t>
      </w:r>
      <w:proofErr w:type="spellEnd"/>
      <w:r w:rsidRPr="009876D7">
        <w:rPr>
          <w:sz w:val="20"/>
        </w:rPr>
        <w:t xml:space="preserve"> </w:t>
      </w:r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gramStart"/>
      <w:r w:rsidRPr="009876D7">
        <w:rPr>
          <w:sz w:val="20"/>
        </w:rPr>
        <w:t>OSI-</w:t>
      </w:r>
      <w:proofErr w:type="spellStart"/>
      <w:r w:rsidRPr="009876D7">
        <w:rPr>
          <w:sz w:val="20"/>
        </w:rPr>
        <w:t>модела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съществуващите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вижда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че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отговарят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изискваните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спецификации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обслужване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gramStart"/>
      <w:r w:rsidRPr="009876D7">
        <w:rPr>
          <w:sz w:val="20"/>
        </w:rPr>
        <w:t xml:space="preserve">В ARPANET - </w:t>
      </w:r>
      <w:proofErr w:type="spellStart"/>
      <w:r w:rsidRPr="009876D7">
        <w:rPr>
          <w:sz w:val="20"/>
        </w:rPr>
        <w:t>първата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компютърна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която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прераства</w:t>
      </w:r>
      <w:proofErr w:type="spellEnd"/>
      <w:r w:rsidRPr="009876D7">
        <w:rPr>
          <w:sz w:val="20"/>
        </w:rPr>
        <w:t xml:space="preserve"> в Internet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използва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моделът</w:t>
      </w:r>
      <w:proofErr w:type="spellEnd"/>
      <w:r w:rsidRPr="009876D7">
        <w:rPr>
          <w:sz w:val="20"/>
        </w:rPr>
        <w:t xml:space="preserve"> </w:t>
      </w:r>
      <w:r w:rsidRPr="009876D7">
        <w:rPr>
          <w:b/>
          <w:sz w:val="20"/>
        </w:rPr>
        <w:t>TCP</w:t>
      </w:r>
      <w:r w:rsidRPr="009876D7">
        <w:rPr>
          <w:sz w:val="20"/>
        </w:rPr>
        <w:t>/</w:t>
      </w:r>
      <w:r w:rsidRPr="009876D7">
        <w:rPr>
          <w:b/>
          <w:sz w:val="20"/>
        </w:rPr>
        <w:t>IP</w:t>
      </w:r>
      <w:r w:rsidRPr="009876D7">
        <w:rPr>
          <w:sz w:val="20"/>
        </w:rPr>
        <w:t>.</w:t>
      </w:r>
      <w:proofErr w:type="gramEnd"/>
      <w:r w:rsidRPr="009876D7">
        <w:rPr>
          <w:sz w:val="20"/>
        </w:rPr>
        <w:t xml:space="preserve"> </w:t>
      </w:r>
      <w:proofErr w:type="spellStart"/>
      <w:proofErr w:type="gram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разлика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от</w:t>
      </w:r>
      <w:proofErr w:type="spellEnd"/>
      <w:r w:rsidRPr="009876D7">
        <w:rPr>
          <w:sz w:val="20"/>
        </w:rPr>
        <w:t xml:space="preserve"> OSI-</w:t>
      </w:r>
      <w:proofErr w:type="spellStart"/>
      <w:r w:rsidRPr="009876D7">
        <w:rPr>
          <w:sz w:val="20"/>
        </w:rPr>
        <w:t>модела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този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модел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обвързва</w:t>
      </w:r>
      <w:proofErr w:type="spellEnd"/>
      <w:r w:rsidRPr="009876D7">
        <w:rPr>
          <w:sz w:val="20"/>
        </w:rPr>
        <w:t xml:space="preserve"> с </w:t>
      </w:r>
      <w:proofErr w:type="spellStart"/>
      <w:r w:rsidRPr="009876D7">
        <w:rPr>
          <w:sz w:val="20"/>
        </w:rPr>
        <w:t>конкретни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протоколи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приложим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описание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мрежи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които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използват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тези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протоколи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  <w:proofErr w:type="spellStart"/>
      <w:proofErr w:type="gramStart"/>
      <w:r w:rsidRPr="009876D7">
        <w:rPr>
          <w:sz w:val="20"/>
        </w:rPr>
        <w:t>При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модела</w:t>
      </w:r>
      <w:proofErr w:type="spellEnd"/>
      <w:r w:rsidRPr="009876D7">
        <w:rPr>
          <w:sz w:val="20"/>
        </w:rPr>
        <w:t xml:space="preserve"> TCP/IP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запазват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приложният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транспортният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липсват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сесийният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представителният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мрежовият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е </w:t>
      </w:r>
      <w:proofErr w:type="spellStart"/>
      <w:r w:rsidRPr="009876D7">
        <w:rPr>
          <w:sz w:val="20"/>
        </w:rPr>
        <w:t>известен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като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интернет-слой</w:t>
      </w:r>
      <w:proofErr w:type="spellEnd"/>
      <w:r w:rsidRPr="009876D7">
        <w:rPr>
          <w:sz w:val="20"/>
        </w:rPr>
        <w:t xml:space="preserve">, а </w:t>
      </w:r>
      <w:proofErr w:type="spellStart"/>
      <w:r w:rsidRPr="009876D7">
        <w:rPr>
          <w:sz w:val="20"/>
        </w:rPr>
        <w:t>каналният</w:t>
      </w:r>
      <w:proofErr w:type="spellEnd"/>
      <w:r w:rsidRPr="009876D7">
        <w:rPr>
          <w:sz w:val="20"/>
        </w:rPr>
        <w:t xml:space="preserve"> и </w:t>
      </w:r>
      <w:proofErr w:type="spellStart"/>
      <w:r w:rsidRPr="009876D7">
        <w:rPr>
          <w:sz w:val="20"/>
        </w:rPr>
        <w:t>физическият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обединени</w:t>
      </w:r>
      <w:proofErr w:type="spellEnd"/>
      <w:r w:rsidRPr="009876D7">
        <w:rPr>
          <w:sz w:val="20"/>
        </w:rPr>
        <w:t xml:space="preserve"> в </w:t>
      </w:r>
      <w:proofErr w:type="spellStart"/>
      <w:r w:rsidRPr="009876D7">
        <w:rPr>
          <w:sz w:val="20"/>
        </w:rPr>
        <w:t>един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слой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за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достъп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до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мрежата</w:t>
      </w:r>
      <w:proofErr w:type="spellEnd"/>
      <w:r w:rsidRPr="009876D7">
        <w:rPr>
          <w:sz w:val="20"/>
        </w:rPr>
        <w:t xml:space="preserve">, </w:t>
      </w:r>
      <w:proofErr w:type="spellStart"/>
      <w:r w:rsidRPr="009876D7">
        <w:rPr>
          <w:sz w:val="20"/>
        </w:rPr>
        <w:t>който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почти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не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се</w:t>
      </w:r>
      <w:proofErr w:type="spellEnd"/>
      <w:r w:rsidRPr="009876D7">
        <w:rPr>
          <w:sz w:val="20"/>
        </w:rPr>
        <w:t xml:space="preserve"> </w:t>
      </w:r>
      <w:proofErr w:type="spellStart"/>
      <w:r w:rsidRPr="009876D7">
        <w:rPr>
          <w:sz w:val="20"/>
        </w:rPr>
        <w:t>коментира</w:t>
      </w:r>
      <w:proofErr w:type="spellEnd"/>
      <w:r w:rsidRPr="009876D7">
        <w:rPr>
          <w:sz w:val="20"/>
        </w:rPr>
        <w:t>.</w:t>
      </w:r>
      <w:proofErr w:type="gramEnd"/>
    </w:p>
    <w:p w:rsidR="009876D7" w:rsidRP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</w:rPr>
      </w:pPr>
    </w:p>
    <w:p w:rsidR="009876D7" w:rsidRDefault="009876D7" w:rsidP="009876D7">
      <w:pPr>
        <w:pStyle w:val="Standard"/>
        <w:tabs>
          <w:tab w:val="left" w:pos="284"/>
          <w:tab w:val="left" w:pos="851"/>
        </w:tabs>
        <w:spacing w:line="280" w:lineRule="atLeast"/>
        <w:rPr>
          <w:sz w:val="20"/>
          <w:lang w:val="bg-BG"/>
        </w:rPr>
      </w:pPr>
    </w:p>
    <w:p w:rsidR="00EB3B4B" w:rsidRDefault="00EB3B4B"/>
    <w:sectPr w:rsidR="00EB3B4B" w:rsidSect="009876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 CYR" w:hAnsi="Arial CYR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76D7"/>
    <w:rsid w:val="002639DE"/>
    <w:rsid w:val="002D4C78"/>
    <w:rsid w:val="009876D7"/>
    <w:rsid w:val="009E7C96"/>
    <w:rsid w:val="00EB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876D7"/>
    <w:pPr>
      <w:widowControl w:val="0"/>
      <w:suppressAutoHyphens/>
      <w:spacing w:after="0" w:line="240" w:lineRule="auto"/>
      <w:textAlignment w:val="baseline"/>
    </w:pPr>
    <w:rPr>
      <w:rFonts w:ascii="Arial CYR" w:eastAsia="Times New Roman" w:hAnsi="Arial CYR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margita</dc:creator>
  <cp:lastModifiedBy>margita</cp:lastModifiedBy>
  <cp:revision>2</cp:revision>
  <cp:lastPrinted>2010-11-07T19:52:00Z</cp:lastPrinted>
  <dcterms:created xsi:type="dcterms:W3CDTF">2010-11-07T16:44:00Z</dcterms:created>
  <dcterms:modified xsi:type="dcterms:W3CDTF">2010-11-07T19:53:00Z</dcterms:modified>
</cp:coreProperties>
</file>