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A5" w:rsidRPr="0016000E" w:rsidRDefault="00425673" w:rsidP="00771EA5">
      <w:pPr>
        <w:spacing w:after="120" w:line="240" w:lineRule="auto"/>
        <w:ind w:left="-454"/>
        <w:rPr>
          <w:rFonts w:ascii="Verdana" w:hAnsi="Verdana"/>
          <w:b/>
          <w:color w:val="5087D8"/>
          <w:sz w:val="10"/>
          <w:szCs w:val="10"/>
          <w:lang w:val="en-US"/>
        </w:rPr>
      </w:pPr>
      <w:r w:rsidRPr="00425673">
        <w:rPr>
          <w:rFonts w:ascii="Verdana" w:hAnsi="Verdana" w:cs="Vrinda"/>
          <w:noProof/>
          <w:color w:val="5087D8"/>
          <w:sz w:val="10"/>
          <w:szCs w:val="10"/>
        </w:rPr>
        <w:pict>
          <v:shape id="_x0000_s1092" style="position:absolute;left:0;text-align:left;margin-left:0;margin-top:0;width:1in;height:540pt;z-index:-25158758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93" style="position:absolute;left:0;text-align:left;margin-left:0;margin-top:0;width:.05pt;height:540pt;z-index:-251586560;mso-position-horizontal-relative:page;mso-position-vertical-relative:page" coordsize="14400,10800" path="m,l14400,r,10800l,10800,,xe" stroked="f" strokeweight="1pt">
            <v:path arrowok="t"/>
            <w10:wrap anchorx="page" anchory="page"/>
          </v:shape>
        </w:pict>
      </w:r>
      <w:r w:rsidR="0012324A" w:rsidRPr="0016000E">
        <w:rPr>
          <w:rFonts w:ascii="Verdana" w:eastAsia="GulimChe" w:hAnsi="Verdana" w:cs="Vrinda"/>
          <w:color w:val="5087D8"/>
          <w:sz w:val="10"/>
          <w:szCs w:val="10"/>
        </w:rPr>
        <w:t>11. Маршрутни алгоритми</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Обхождане, наводняване, метод на Берън.</w:t>
      </w:r>
      <w:r w:rsidR="0012324A" w:rsidRPr="0016000E">
        <w:rPr>
          <w:rFonts w:ascii="Verdana" w:eastAsia="GulimChe" w:hAnsi="Verdana" w:cs="Vrinda"/>
          <w:color w:val="5087D8"/>
          <w:sz w:val="10"/>
          <w:szCs w:val="10"/>
          <w:lang w:val="en-US"/>
        </w:rPr>
        <w:t xml:space="preserve">Маршрутни алгоритмиОсновната функция на мрежовото ниво е да маршрутизира пакетите от източника към получателя - през няколко хопа.  </w:t>
      </w:r>
      <w:proofErr w:type="gramStart"/>
      <w:r w:rsidR="0012324A" w:rsidRPr="0016000E">
        <w:rPr>
          <w:rFonts w:ascii="Verdana" w:eastAsia="GulimChe" w:hAnsi="Verdana" w:cs="Vrinda"/>
          <w:color w:val="5087D8"/>
          <w:sz w:val="10"/>
          <w:szCs w:val="10"/>
          <w:lang w:val="en-US"/>
        </w:rPr>
        <w:t>Маршрутен алгоритъм е част от софтуера на мрежовото ниво, която определя по коя от изходните линии да се изпрати пристигнал пакет.</w:t>
      </w:r>
      <w:proofErr w:type="gramEnd"/>
      <w:r w:rsidR="0012324A" w:rsidRPr="0016000E">
        <w:rPr>
          <w:rFonts w:ascii="Verdana" w:eastAsia="GulimChe" w:hAnsi="Verdana" w:cs="Vrinda"/>
          <w:color w:val="5087D8"/>
          <w:sz w:val="10"/>
          <w:szCs w:val="10"/>
          <w:lang w:val="en-US"/>
        </w:rPr>
        <w:t xml:space="preserve"> </w:t>
      </w:r>
      <w:proofErr w:type="gramStart"/>
      <w:r w:rsidR="0012324A" w:rsidRPr="0016000E">
        <w:rPr>
          <w:rFonts w:ascii="Verdana" w:eastAsia="GulimChe" w:hAnsi="Verdana" w:cs="Vrinda"/>
          <w:color w:val="5087D8"/>
          <w:sz w:val="10"/>
          <w:szCs w:val="10"/>
          <w:lang w:val="en-US"/>
        </w:rPr>
        <w:t>За целта всеки маршрутизатор притежава маршрутна таблица.</w:t>
      </w:r>
      <w:proofErr w:type="gramEnd"/>
      <w:r w:rsidR="0012324A" w:rsidRPr="0016000E">
        <w:rPr>
          <w:rFonts w:ascii="Verdana" w:eastAsia="GulimChe" w:hAnsi="Verdana" w:cs="Vrinda"/>
          <w:color w:val="5087D8"/>
          <w:sz w:val="10"/>
          <w:szCs w:val="10"/>
          <w:lang w:val="en-US"/>
        </w:rPr>
        <w:t xml:space="preserve"> </w:t>
      </w:r>
      <w:proofErr w:type="gramStart"/>
      <w:r w:rsidR="0012324A" w:rsidRPr="0016000E">
        <w:rPr>
          <w:rFonts w:ascii="Verdana" w:eastAsia="GulimChe" w:hAnsi="Verdana" w:cs="Vrinda"/>
          <w:color w:val="5087D8"/>
          <w:sz w:val="10"/>
          <w:szCs w:val="10"/>
          <w:lang w:val="en-US"/>
        </w:rPr>
        <w:t>Ако мрежата е с пакетна комутация (дейтаграми), решението трябва да се взима наново за вс</w:t>
      </w:r>
      <w:r w:rsidR="0012324A" w:rsidRPr="0016000E">
        <w:rPr>
          <w:rFonts w:ascii="Verdana" w:eastAsia="GulimChe" w:hAnsi="Verdana" w:cs="Vrinda"/>
          <w:color w:val="5087D8"/>
          <w:sz w:val="10"/>
          <w:szCs w:val="10"/>
        </w:rPr>
        <w:t>еки</w:t>
      </w:r>
      <w:r w:rsidR="0012324A" w:rsidRPr="0016000E">
        <w:rPr>
          <w:rFonts w:ascii="Verdana" w:eastAsia="GulimChe" w:hAnsi="Verdana" w:cs="Vrinda"/>
          <w:color w:val="5087D8"/>
          <w:sz w:val="10"/>
          <w:szCs w:val="10"/>
          <w:lang w:val="en-US"/>
        </w:rPr>
        <w:t xml:space="preserve"> пристигнал пакет, тъй като оптималният маршрут може да се е променил.</w:t>
      </w:r>
      <w:proofErr w:type="gramEnd"/>
      <w:r w:rsidR="0012324A" w:rsidRPr="0016000E">
        <w:rPr>
          <w:rFonts w:ascii="Verdana" w:eastAsia="GulimChe" w:hAnsi="Verdana" w:cs="Vrinda"/>
          <w:color w:val="5087D8"/>
          <w:sz w:val="10"/>
          <w:szCs w:val="10"/>
          <w:lang w:val="en-US"/>
        </w:rPr>
        <w:t xml:space="preserve"> </w:t>
      </w:r>
      <w:proofErr w:type="gramStart"/>
      <w:r w:rsidR="0012324A" w:rsidRPr="0016000E">
        <w:rPr>
          <w:rFonts w:ascii="Verdana" w:eastAsia="GulimChe" w:hAnsi="Verdana" w:cs="Vrinda"/>
          <w:color w:val="5087D8"/>
          <w:sz w:val="10"/>
          <w:szCs w:val="10"/>
          <w:lang w:val="en-US"/>
        </w:rPr>
        <w:t>Ако се използва виртуален канал, решенията по маршрутизацията се взимат при създаването му.</w:t>
      </w:r>
      <w:proofErr w:type="gramEnd"/>
      <w:r w:rsidR="001F45B1" w:rsidRPr="0016000E">
        <w:rPr>
          <w:rFonts w:ascii="Verdana" w:eastAsia="GulimChe" w:hAnsi="Verdana" w:cs="Vrinda"/>
          <w:color w:val="5087D8"/>
          <w:sz w:val="10"/>
          <w:szCs w:val="10"/>
          <w:lang w:val="en-US"/>
        </w:rPr>
        <w:t xml:space="preserve"> </w:t>
      </w:r>
      <w:proofErr w:type="gramStart"/>
      <w:r w:rsidR="0012324A" w:rsidRPr="0016000E">
        <w:rPr>
          <w:rFonts w:ascii="Verdana" w:eastAsia="GulimChe" w:hAnsi="Verdana" w:cs="Vrinda"/>
          <w:color w:val="5087D8"/>
          <w:sz w:val="10"/>
          <w:szCs w:val="10"/>
          <w:lang w:val="en-US"/>
        </w:rPr>
        <w:t>Маршрутизиращи протоколи</w:t>
      </w:r>
      <w:r w:rsidR="001F45B1"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lang w:val="en-US"/>
        </w:rPr>
        <w:t xml:space="preserve">Маршрутизиращите протоколи трябва да </w:t>
      </w:r>
      <w:r w:rsidR="0012324A" w:rsidRPr="0016000E">
        <w:rPr>
          <w:rFonts w:ascii="Verdana" w:eastAsia="GulimChe" w:hAnsi="Verdana" w:cs="Vrinda"/>
          <w:color w:val="5087D8"/>
          <w:sz w:val="10"/>
          <w:szCs w:val="10"/>
        </w:rPr>
        <w:t>о</w:t>
      </w:r>
      <w:r w:rsidR="0012324A" w:rsidRPr="0016000E">
        <w:rPr>
          <w:rFonts w:ascii="Verdana" w:eastAsia="GulimChe" w:hAnsi="Verdana" w:cs="Vrinda"/>
          <w:color w:val="5087D8"/>
          <w:sz w:val="10"/>
          <w:szCs w:val="10"/>
          <w:lang w:val="en-US"/>
        </w:rPr>
        <w:t>тговарят на множество изисквания.Да са достатъчно прости и лесни за</w:t>
      </w:r>
      <w:r w:rsidR="0012324A" w:rsidRPr="0016000E">
        <w:rPr>
          <w:rFonts w:ascii="Verdana" w:eastAsia="GulimChe" w:hAnsi="Verdana" w:cs="Vrinda"/>
          <w:color w:val="5087D8"/>
          <w:sz w:val="10"/>
          <w:szCs w:val="10"/>
        </w:rPr>
        <w:t xml:space="preserve"> </w:t>
      </w:r>
      <w:r w:rsidR="0012324A" w:rsidRPr="0016000E">
        <w:rPr>
          <w:rFonts w:ascii="Verdana" w:eastAsia="GulimChe" w:hAnsi="Verdana" w:cs="Vrinda"/>
          <w:color w:val="5087D8"/>
          <w:sz w:val="10"/>
          <w:szCs w:val="10"/>
          <w:lang w:val="en-US"/>
        </w:rPr>
        <w:t xml:space="preserve">конфигуриране и да осигуряват надеждна и стабилна </w:t>
      </w:r>
      <w:r w:rsidR="0012324A" w:rsidRPr="0016000E">
        <w:rPr>
          <w:rFonts w:ascii="Verdana" w:eastAsia="GulimChe" w:hAnsi="Verdana" w:cs="Vrinda"/>
          <w:color w:val="5087D8"/>
          <w:sz w:val="10"/>
          <w:szCs w:val="10"/>
        </w:rPr>
        <w:t>р</w:t>
      </w:r>
      <w:r w:rsidR="0012324A" w:rsidRPr="0016000E">
        <w:rPr>
          <w:rFonts w:ascii="Verdana" w:eastAsia="GulimChe" w:hAnsi="Verdana" w:cs="Vrinda"/>
          <w:color w:val="5087D8"/>
          <w:sz w:val="10"/>
          <w:szCs w:val="10"/>
          <w:lang w:val="en-US"/>
        </w:rPr>
        <w:t>абота на мрежата.Да реагират своевременно на отпадане на маршрутизатори или връзки между тях.</w:t>
      </w:r>
      <w:proofErr w:type="gramEnd"/>
      <w:r w:rsidR="0012324A" w:rsidRPr="0016000E">
        <w:rPr>
          <w:rFonts w:ascii="Verdana" w:eastAsia="GulimChe" w:hAnsi="Verdana" w:cs="Vrinda"/>
          <w:color w:val="5087D8"/>
          <w:sz w:val="10"/>
          <w:szCs w:val="10"/>
        </w:rPr>
        <w:t xml:space="preserve"> </w:t>
      </w:r>
      <w:r w:rsidR="0012324A" w:rsidRPr="0016000E">
        <w:rPr>
          <w:rFonts w:ascii="Verdana" w:eastAsia="GulimChe" w:hAnsi="Verdana" w:cs="Vrinda"/>
          <w:color w:val="5087D8"/>
          <w:sz w:val="10"/>
          <w:szCs w:val="10"/>
          <w:lang w:val="en-US"/>
        </w:rPr>
        <w:t>Да бъдат в състояние да открият алтернативни пътища за доставяне на пакетите, ако такива съществуват.Две други цели на маршрутизиращите протоколи си противоречат (на пръв поглед):  - минимизиране на времето за закъснение (по-малък престой на пакетите в междинните възли)</w:t>
      </w:r>
      <w:proofErr w:type="gramStart"/>
      <w:r w:rsidR="0012324A" w:rsidRPr="0016000E">
        <w:rPr>
          <w:rFonts w:ascii="Verdana" w:eastAsia="GulimChe" w:hAnsi="Verdana" w:cs="Vrinda"/>
          <w:color w:val="5087D8"/>
          <w:sz w:val="10"/>
          <w:szCs w:val="10"/>
          <w:lang w:val="en-US"/>
        </w:rPr>
        <w:t>;  -</w:t>
      </w:r>
      <w:proofErr w:type="gramEnd"/>
      <w:r w:rsidR="0012324A" w:rsidRPr="0016000E">
        <w:rPr>
          <w:rFonts w:ascii="Verdana" w:eastAsia="GulimChe" w:hAnsi="Verdana" w:cs="Vrinda"/>
          <w:color w:val="5087D8"/>
          <w:sz w:val="10"/>
          <w:szCs w:val="10"/>
          <w:lang w:val="en-US"/>
        </w:rPr>
        <w:t xml:space="preserve"> максимизиране на общия поток предполага буферите в маршрутизаторите да работят на максимален капацитет.</w:t>
      </w:r>
      <w:r w:rsidR="0012324A" w:rsidRPr="0016000E">
        <w:rPr>
          <w:rFonts w:ascii="Verdana" w:eastAsia="GulimChe" w:hAnsi="Verdana" w:cs="Vrinda"/>
          <w:color w:val="5087D8"/>
          <w:sz w:val="10"/>
          <w:szCs w:val="10"/>
        </w:rPr>
        <w:t xml:space="preserve"> </w:t>
      </w:r>
      <w:proofErr w:type="gramStart"/>
      <w:r w:rsidR="0012324A" w:rsidRPr="0016000E">
        <w:rPr>
          <w:rFonts w:ascii="Verdana" w:eastAsia="GulimChe" w:hAnsi="Verdana" w:cs="Vrinda"/>
          <w:color w:val="5087D8"/>
          <w:sz w:val="10"/>
          <w:szCs w:val="10"/>
          <w:lang w:val="en-US"/>
        </w:rPr>
        <w:t xml:space="preserve">Освен това максимизирането на общия поток може да влезе в </w:t>
      </w:r>
      <w:r w:rsidR="0012324A" w:rsidRPr="0016000E">
        <w:rPr>
          <w:rFonts w:ascii="Verdana" w:eastAsia="GulimChe" w:hAnsi="Verdana" w:cs="Vrinda"/>
          <w:color w:val="5087D8"/>
          <w:sz w:val="10"/>
          <w:szCs w:val="10"/>
        </w:rPr>
        <w:t>п</w:t>
      </w:r>
      <w:r w:rsidR="0012324A" w:rsidRPr="0016000E">
        <w:rPr>
          <w:rFonts w:ascii="Verdana" w:eastAsia="GulimChe" w:hAnsi="Verdana" w:cs="Vrinda"/>
          <w:color w:val="5087D8"/>
          <w:sz w:val="10"/>
          <w:szCs w:val="10"/>
          <w:lang w:val="en-US"/>
        </w:rPr>
        <w:t xml:space="preserve">ротиворечие с изискването мрежовите ресурси да могат да се използват от всички </w:t>
      </w:r>
      <w:r w:rsidR="0012324A" w:rsidRPr="0016000E">
        <w:rPr>
          <w:rFonts w:ascii="Verdana" w:eastAsia="GulimChe" w:hAnsi="Verdana" w:cs="Vrinda"/>
          <w:color w:val="5087D8"/>
          <w:sz w:val="10"/>
          <w:szCs w:val="10"/>
        </w:rPr>
        <w:t>п</w:t>
      </w:r>
      <w:r w:rsidR="0012324A" w:rsidRPr="0016000E">
        <w:rPr>
          <w:rFonts w:ascii="Verdana" w:eastAsia="GulimChe" w:hAnsi="Verdana" w:cs="Vrinda"/>
          <w:color w:val="5087D8"/>
          <w:sz w:val="10"/>
          <w:szCs w:val="10"/>
          <w:lang w:val="en-US"/>
        </w:rPr>
        <w:t xml:space="preserve">отребители в мрежата.Маршрутизиращи алгоритмиМаршрутизиращите алгоритми са два вида - неадаптивни и адаптивни.При неадаптивните маршрутизацията не се извършва на базата на текущата топология на </w:t>
      </w:r>
      <w:r w:rsidR="0012324A" w:rsidRPr="0016000E">
        <w:rPr>
          <w:rFonts w:ascii="Verdana" w:eastAsia="GulimChe" w:hAnsi="Verdana" w:cs="Vrinda"/>
          <w:color w:val="5087D8"/>
          <w:sz w:val="10"/>
          <w:szCs w:val="10"/>
        </w:rPr>
        <w:t>м</w:t>
      </w:r>
      <w:r w:rsidR="0012324A" w:rsidRPr="0016000E">
        <w:rPr>
          <w:rFonts w:ascii="Verdana" w:eastAsia="GulimChe" w:hAnsi="Verdana" w:cs="Vrinda"/>
          <w:color w:val="5087D8"/>
          <w:sz w:val="10"/>
          <w:szCs w:val="10"/>
          <w:lang w:val="en-US"/>
        </w:rPr>
        <w:t>режата.</w:t>
      </w:r>
      <w:proofErr w:type="gramEnd"/>
      <w:r w:rsidR="0012324A" w:rsidRPr="0016000E">
        <w:rPr>
          <w:rFonts w:ascii="Verdana" w:eastAsia="GulimChe" w:hAnsi="Verdana" w:cs="Vrinda"/>
          <w:color w:val="5087D8"/>
          <w:sz w:val="10"/>
          <w:szCs w:val="10"/>
        </w:rPr>
        <w:t xml:space="preserve"> </w:t>
      </w:r>
      <w:proofErr w:type="gramStart"/>
      <w:r w:rsidR="0012324A" w:rsidRPr="0016000E">
        <w:rPr>
          <w:rFonts w:ascii="Verdana" w:eastAsia="GulimChe" w:hAnsi="Verdana" w:cs="Vrinda"/>
          <w:color w:val="5087D8"/>
          <w:sz w:val="10"/>
          <w:szCs w:val="10"/>
          <w:lang w:val="en-US"/>
        </w:rPr>
        <w:t xml:space="preserve">Маршрутите между всеки два възела в мрежата се изчисляват предварително и се записват ръчно от мрежовите администратори, след което влизат в маршрутните таблици.При промяна на топологията на мрежата (например при отпадане на възел или на връзка), </w:t>
      </w:r>
      <w:r w:rsidR="0012324A" w:rsidRPr="0016000E">
        <w:rPr>
          <w:rFonts w:ascii="Verdana" w:eastAsia="GulimChe" w:hAnsi="Verdana" w:cs="Vrinda"/>
          <w:color w:val="5087D8"/>
          <w:sz w:val="10"/>
          <w:szCs w:val="10"/>
        </w:rPr>
        <w:t>а</w:t>
      </w:r>
      <w:r w:rsidR="0012324A" w:rsidRPr="0016000E">
        <w:rPr>
          <w:rFonts w:ascii="Verdana" w:eastAsia="GulimChe" w:hAnsi="Verdana" w:cs="Vrinda"/>
          <w:color w:val="5087D8"/>
          <w:sz w:val="10"/>
          <w:szCs w:val="10"/>
          <w:lang w:val="en-US"/>
        </w:rPr>
        <w:t>дминистраторите ръчно трябва да променят маршрутите.</w:t>
      </w:r>
      <w:proofErr w:type="gramEnd"/>
      <w:r w:rsidR="0012324A" w:rsidRPr="0016000E">
        <w:rPr>
          <w:rFonts w:ascii="Verdana" w:eastAsia="GulimChe" w:hAnsi="Verdana" w:cs="Vrinda"/>
          <w:color w:val="5087D8"/>
          <w:sz w:val="10"/>
          <w:szCs w:val="10"/>
        </w:rPr>
        <w:t xml:space="preserve"> </w:t>
      </w:r>
      <w:proofErr w:type="gramStart"/>
      <w:r w:rsidR="0012324A" w:rsidRPr="0016000E">
        <w:rPr>
          <w:rFonts w:ascii="Verdana" w:eastAsia="GulimChe" w:hAnsi="Verdana" w:cs="Vrinda"/>
          <w:color w:val="5087D8"/>
          <w:sz w:val="10"/>
          <w:szCs w:val="10"/>
          <w:lang w:val="en-US"/>
        </w:rPr>
        <w:t xml:space="preserve">Това прави неадаптивните </w:t>
      </w:r>
      <w:r w:rsidR="0012324A" w:rsidRPr="0016000E">
        <w:rPr>
          <w:rFonts w:ascii="Verdana" w:eastAsia="GulimChe" w:hAnsi="Verdana" w:cs="Vrinda"/>
          <w:color w:val="5087D8"/>
          <w:sz w:val="10"/>
          <w:szCs w:val="10"/>
        </w:rPr>
        <w:t>а</w:t>
      </w:r>
      <w:r w:rsidR="0012324A" w:rsidRPr="0016000E">
        <w:rPr>
          <w:rFonts w:ascii="Verdana" w:eastAsia="GulimChe" w:hAnsi="Verdana" w:cs="Vrinda"/>
          <w:color w:val="5087D8"/>
          <w:sz w:val="10"/>
          <w:szCs w:val="10"/>
          <w:lang w:val="en-US"/>
        </w:rPr>
        <w:t>лгоритми приложими само в малки мрежи, при които рядко настъпват промени.Неадаптивните алгоритми се наричат още статични.</w:t>
      </w:r>
      <w:r w:rsidR="0012324A" w:rsidRPr="0016000E">
        <w:rPr>
          <w:rFonts w:ascii="Verdana" w:eastAsia="GulimChe" w:hAnsi="Verdana" w:cs="Vrinda"/>
          <w:color w:val="5087D8"/>
          <w:sz w:val="10"/>
          <w:szCs w:val="10"/>
        </w:rPr>
        <w:t>Адаптивни алгоритми.</w:t>
      </w:r>
      <w:proofErr w:type="gramEnd"/>
      <w:r w:rsidR="0012324A" w:rsidRPr="0016000E">
        <w:rPr>
          <w:rFonts w:ascii="Verdana" w:eastAsia="GulimChe" w:hAnsi="Verdana" w:cs="Vrinda"/>
          <w:color w:val="5087D8"/>
          <w:sz w:val="10"/>
          <w:szCs w:val="10"/>
        </w:rPr>
        <w:t xml:space="preserve"> Скорост на сходимост (конвергенция)</w:t>
      </w:r>
      <w:r w:rsidR="001F45B1"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При адаптивните алгоритми маршрутните таблици се променят динамично, за да отразяват промени в топологията и натовареността на трафика. Важна характеристика на адаптивния алгоритъм е неговата скорост на сходимост: времето, което е необходимо да се преизчислят маршрутните таблици на всички маршрутизатори в мрежата при промяна в топологията или трафика. (конвергенция)Адаптивни алгоритми. Принцип за оптималностОптималните пътища между всеки два възела в мрежата се изчисляват по някои от</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алгоритмите за намиране на най-къс път в граф (след като е въведена метрика в графа, представящ мрежата). Всички тези алгоритми се базират на принципа за оптималност:всяка част от оптимален път е също оптимален път между съответните два върха.Като следствие от този принцип, оптималните пътища от един връх към всички останали образуват дърво (sink tree).</w:t>
      </w:r>
      <w:r w:rsidR="001F45B1"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Алгоритъм на ДейкстраАлгоритъмът на Дейкстра е алгоритъм за намиране на най-къс път в граф от даден връх до</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всички останали върхове. Важно е да се отбележи, че при алгоритъма на Дейкстра теглата на ребрата трябва да са положителни. Резултатът от алгоритъма е дърво на оптималните пътища от дадения връх до всички останали.Метод на наводняванетоМетодът на наводняването (flooding) е статичен алгоритъм за маршрутизация. Когато един</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пакет пристигне по дадена линия, той се изпраща по всички останали линии. Получават се дубликати на пакетите.  За да се избегне този проблем, се въвежда идентификация на пакетите - всеки пакет съдържа идентификация на възела-източник и пореден номер.Всеки маршрутизатор поддържа по един списък за всеки възел-източник, съдържащ номерата на пакетите, които са минали през него. Ако пристигнал пакет присъства в списъка, той не се препредава, в противен случай списъкът се актуализира и пакетът се предава.Списъците може да нарастнат много - при една голяма мрежа алгоритъмът не е приложим. За намаляване на дължината на списъка може да се добави допълнителен брояч k, който указва, че всички пакети до номер k са предадени. Пакетите с номера по-малки от k може да не присъстват в съответния списък.Метод на случайното обхожданеТова е неадаптивен алгоритъм.</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Когато един пакет пристигне на някоя линия, той се изпраща по случаен начин по една от станалите линии. Този метод няма сигурна сходимост. Ако всеки възел помни историята си, т.е. кой пакет в коя посока е изпратил, то може да се предотврати повторно изпращане на един и същи пакет в една и съща посока, което ще доведе до сходимост.</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Такава информация, обаче, ще има твърде голям обем.</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Изолирана маршрутизация. Алгоритъм на Берън При изолираната маршрутизация всеки възел се разглежда сам за себе си. За всяка линия възелът поддържа по една изходяща опашка. При алгоритъма на Берън всеки пристигнал пакет се добавя към най-късата изходяща опашка в момента на пристигането.</w:t>
      </w:r>
      <w:r w:rsidR="0012324A" w:rsidRPr="0016000E">
        <w:rPr>
          <w:rFonts w:ascii="Verdana" w:eastAsia="GulimChe" w:hAnsi="Verdana" w:cs="Vrinda"/>
          <w:color w:val="5087D8"/>
          <w:sz w:val="10"/>
          <w:szCs w:val="10"/>
          <w:lang w:val="en-US"/>
        </w:rPr>
        <w:t xml:space="preserve"> </w:t>
      </w:r>
      <w:r w:rsidR="0012324A" w:rsidRPr="0016000E">
        <w:rPr>
          <w:rFonts w:ascii="Verdana" w:eastAsia="GulimChe" w:hAnsi="Verdana" w:cs="Vrinda"/>
          <w:color w:val="5087D8"/>
          <w:sz w:val="10"/>
          <w:szCs w:val="10"/>
        </w:rPr>
        <w:t>Този алгоритъм се адаптира към пиковете на предаване, но маршрутите не са оптимални.</w:t>
      </w:r>
      <w:r w:rsidR="00BE5C93" w:rsidRPr="0016000E">
        <w:rPr>
          <w:rFonts w:ascii="Verdana" w:hAnsi="Verdana" w:cs="Vrinda"/>
          <w:color w:val="5087D8"/>
          <w:sz w:val="10"/>
          <w:szCs w:val="10"/>
        </w:rPr>
        <w:t xml:space="preserve"> 12. Статична и централизирана маршрутизацияЦентрализирани адаптивни алгоритмиПри централизираните адаптивни алгоритми в мрежата се създава един маршрутен управляващ център. Той изчислява маршрутните таблици на всички възли и им ги изпраща. За да се адаптират маршрутните таблици към текущата топология и текущия трафик, всички възли трябва да изпращат информация към маршрутния център. На базата на получените сведения, маршрутният център изчислява теглата на ребрата и след това пресмята оптималният маршрут между всеки два възела. Добре е да се поддържат алтернативни пътища между възлите.Информацията от по-близките до маршрутния център възли ще пристигне по-бързо отколкото от по-далечните. Поради това периодът на обновяване на маршрутните таблици трябва да е поне два пъти по-голям от времето за преминаване на пакет от маршрутния център до най-отдалечения от него възел. Преизчислена маршрутна таблица, получена в един възел, не трябва да се използва веднага, тъй като маршрутните таблици пристигат по различно време в </w:t>
      </w:r>
      <w:r w:rsidR="00BE5C93" w:rsidRPr="0016000E">
        <w:rPr>
          <w:rFonts w:ascii="Verdana" w:hAnsi="Verdana" w:cs="Vrinda"/>
          <w:color w:val="5087D8"/>
          <w:sz w:val="10"/>
          <w:szCs w:val="10"/>
          <w:lang w:val="en-US"/>
        </w:rPr>
        <w:t xml:space="preserve"> </w:t>
      </w:r>
      <w:r w:rsidR="00BE5C93" w:rsidRPr="0016000E">
        <w:rPr>
          <w:rFonts w:ascii="Verdana" w:hAnsi="Verdana" w:cs="Vrinda"/>
          <w:color w:val="5087D8"/>
          <w:sz w:val="10"/>
          <w:szCs w:val="10"/>
        </w:rPr>
        <w:t>различните възли.</w:t>
      </w:r>
      <w:r w:rsidR="00BE5C93" w:rsidRPr="0016000E">
        <w:rPr>
          <w:rFonts w:ascii="Verdana" w:hAnsi="Verdana" w:cs="Vrinda"/>
          <w:color w:val="5087D8"/>
          <w:sz w:val="10"/>
          <w:szCs w:val="10"/>
          <w:lang w:val="en-US"/>
        </w:rPr>
        <w:t xml:space="preserve"> </w:t>
      </w:r>
      <w:r w:rsidR="00BE5C93" w:rsidRPr="0016000E">
        <w:rPr>
          <w:rFonts w:ascii="Verdana" w:hAnsi="Verdana" w:cs="Vrinda"/>
          <w:color w:val="5087D8"/>
          <w:sz w:val="10"/>
          <w:szCs w:val="10"/>
        </w:rPr>
        <w:t>Ако по някаква причина маршрутният център отпадне, мрежата остава без управление. За целта може да се дублира маршрутният център, но тогава служебният трафик би се увеличил твърде много.Статична маршрутизация. По-подробно.Ръчното добавяне на маршрути в конфигурацията на маршрутизатор се нарича статична маршрутизация (static routing). Подходящо е за малки мрежи. Маршрутите се описват чрез фиксирани пътища (статични маршрути), които се въвеждат в маршрутизатора от мрежовия администратор. Така чрез статични маршрути (static routes) може да се опише цялата мрежа.</w:t>
      </w:r>
      <w:r w:rsidR="00BE5C93" w:rsidRPr="0016000E">
        <w:rPr>
          <w:rFonts w:ascii="Verdana" w:hAnsi="Verdana" w:cs="Vrinda"/>
          <w:color w:val="5087D8"/>
          <w:sz w:val="10"/>
          <w:szCs w:val="10"/>
          <w:lang w:val="en-US"/>
        </w:rPr>
        <w:t xml:space="preserve"> </w:t>
      </w:r>
      <w:r w:rsidR="00BE5C93" w:rsidRPr="0016000E">
        <w:rPr>
          <w:rFonts w:ascii="Verdana" w:hAnsi="Verdana" w:cs="Vrinda"/>
          <w:color w:val="5087D8"/>
          <w:sz w:val="10"/>
          <w:szCs w:val="10"/>
        </w:rPr>
        <w:t>Този подход не е отказоустойчив. В случай на промени или прекъсвания на връзки и/или устройства не се получава автоматично пренасочване на трафика.Статична маршрутизацияВ някои случаи статичните маршрути са даже за предпочитане, даже влияят положително на производителността. Това са мрежите с един единствен изход (stub networks) и маршрутите по подразбиране (default routes).Stub NetworksСтатичните маршрути най-добре се вписват в Stub мрежите. Stub network е като “задънена улица” – само с един изход към външния свят. Статични маршрути отвеждат трафика до “клоновите” LAN-ве. Докато клоновите маршрутизатори е необходимо да “знаят” само дали пакета е насочен към мрежа извън техните локални</w:t>
      </w:r>
      <w:r w:rsidR="00BE5C93" w:rsidRPr="0016000E">
        <w:rPr>
          <w:rFonts w:ascii="Verdana" w:hAnsi="Verdana" w:cs="Vrinda"/>
          <w:color w:val="5087D8"/>
          <w:sz w:val="10"/>
          <w:szCs w:val="10"/>
          <w:lang w:val="en-US"/>
        </w:rPr>
        <w:t>.</w:t>
      </w:r>
      <w:r w:rsidR="00BE5C93" w:rsidRPr="0016000E">
        <w:rPr>
          <w:rFonts w:ascii="Verdana" w:hAnsi="Verdana" w:cs="Vrinda"/>
          <w:color w:val="5087D8"/>
          <w:sz w:val="10"/>
          <w:szCs w:val="10"/>
        </w:rPr>
        <w:t>Частен случай: интерфейсни маршрутиСтатичен маршрут, на който е зададен само изходящия интерфейс на рутера, се нарича още интерфейсен. В този случай все едно, че мрежата на крайната точка е директно закачена за интерфейс на рутер.Default RouteМаршрут по подрабиране (default route) се използва, когато в таблицата няма друг маршрут до целта. Това е маршрут до мрежата 0.0.0.0. Изходът от командата show ip route показва на първия ред на маршрутната таблица:Gateway of last resort is 192.168.4.1 to network 0.0.0.0</w:t>
      </w:r>
      <w:r w:rsidR="00BE5C93" w:rsidRPr="0016000E">
        <w:rPr>
          <w:rFonts w:ascii="Verdana" w:hAnsi="Verdana" w:cs="Vrinda"/>
          <w:color w:val="5087D8"/>
          <w:sz w:val="10"/>
          <w:szCs w:val="10"/>
          <w:lang w:val="en-US"/>
        </w:rPr>
        <w:t xml:space="preserve"> </w:t>
      </w:r>
      <w:r w:rsidR="00BE5C93" w:rsidRPr="0016000E">
        <w:rPr>
          <w:rFonts w:ascii="Verdana" w:hAnsi="Verdana" w:cs="Vrinda"/>
          <w:color w:val="5087D8"/>
          <w:sz w:val="10"/>
          <w:szCs w:val="10"/>
        </w:rPr>
        <w:t>Пакет, който не намери съвпадение в маршрутната таблица, поема към“gateway of last resort”.Това е рутер с по-подробна информация за маршрутите. Ако няма default route и адреса на получателя не бъде открит в таблицата, пакетът се изхвърля и на  IP адреса на източника се въща ICMP съобщение: ‘Destination or Network Unreachable’.Маршрутът по подразбиране е много полезен в “stub” мрежите. Благодарение на него не се налага да се използва динамичен протокол за маршрутизация, което не е и необходимо в такива мрежи. Така се спестява</w:t>
      </w:r>
      <w:r w:rsidR="00BE5C93" w:rsidRPr="0016000E">
        <w:rPr>
          <w:rFonts w:ascii="Verdana" w:hAnsi="Verdana" w:cs="Vrinda"/>
          <w:color w:val="5087D8"/>
          <w:sz w:val="10"/>
          <w:szCs w:val="10"/>
          <w:lang w:val="en-US"/>
        </w:rPr>
        <w:t xml:space="preserve"> </w:t>
      </w:r>
      <w:r w:rsidR="00BE5C93" w:rsidRPr="0016000E">
        <w:rPr>
          <w:rFonts w:ascii="Verdana" w:hAnsi="Verdana" w:cs="Vrinda"/>
          <w:color w:val="5087D8"/>
          <w:sz w:val="10"/>
          <w:szCs w:val="10"/>
        </w:rPr>
        <w:t>пропускателна способност на линиите, “цикли” на CPU на рутера и памет.Терминът</w:t>
      </w:r>
      <w:r w:rsidR="00BE5C93" w:rsidRPr="0016000E">
        <w:rPr>
          <w:rFonts w:ascii="Verdana" w:hAnsi="Verdana" w:cs="Vrinda"/>
          <w:color w:val="5087D8"/>
          <w:sz w:val="10"/>
          <w:szCs w:val="10"/>
          <w:lang w:val="en-US"/>
        </w:rPr>
        <w:t xml:space="preserve"> </w:t>
      </w:r>
      <w:r w:rsidR="00BE5C93" w:rsidRPr="0016000E">
        <w:rPr>
          <w:rFonts w:ascii="Verdana" w:hAnsi="Verdana" w:cs="Vrinda"/>
          <w:color w:val="5087D8"/>
          <w:sz w:val="10"/>
          <w:szCs w:val="10"/>
        </w:rPr>
        <w:t>Gateway‘Gateway’ е по-стария термин за маршрутизатор (рутер). През него можеше да се изпратят пакети към мрежа с различна преносна среда и канални протоколи. В днешно време показва IP адреса на устройсвото, от което се излиза от локалната мрежа към “външния свят”. И обикновено е с два интерфейса – вътрешен и външен. Докато маршрутизаторът има повече от два интерфейса и изпълнява по-сложни функции по маршрутизацията.</w:t>
      </w:r>
      <w:r w:rsidR="00E42D13" w:rsidRPr="0016000E">
        <w:rPr>
          <w:rFonts w:ascii="Verdana" w:hAnsi="Verdana" w:cs="Vrinda"/>
          <w:color w:val="5087D8"/>
          <w:sz w:val="10"/>
          <w:szCs w:val="10"/>
        </w:rPr>
        <w:t xml:space="preserve"> 13. Разпределена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маршрутизация с дистантен</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вектор</w:t>
      </w:r>
      <w:r w:rsidRPr="00425673">
        <w:rPr>
          <w:rFonts w:ascii="Verdana" w:hAnsi="Verdana" w:cs="Vrinda"/>
          <w:noProof/>
          <w:color w:val="5087D8"/>
          <w:sz w:val="10"/>
          <w:szCs w:val="10"/>
        </w:rPr>
        <w:pict>
          <v:shape id="_x0000_s1026" style="position:absolute;left:0;text-align:left;margin-left:0;margin-top:0;width:10in;height:540pt;z-index:-25165619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27" style="position:absolute;left:0;text-align:left;margin-left:0;margin-top:0;width:10in;height:540pt;z-index:-25165516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Основни принципиDistance Vector – рутерите се анонсират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(рекламират) като вектори: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Посока - адреса на следвашия възел</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(next hop) и изходящия интерфейс 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Разстояние (метрика), напр. брой възли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 естинацията (hop count).</w:t>
      </w:r>
      <w:r w:rsidRPr="00425673">
        <w:rPr>
          <w:rFonts w:ascii="Verdana" w:hAnsi="Verdana" w:cs="Vrinda"/>
          <w:noProof/>
          <w:color w:val="5087D8"/>
          <w:sz w:val="10"/>
          <w:szCs w:val="10"/>
        </w:rPr>
        <w:pict>
          <v:shape id="_x0000_s1028" style="position:absolute;left:0;text-align:left;margin-left:0;margin-top:0;width:10in;height:540pt;z-index:-25165414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29" style="position:absolute;left:0;text-align:left;margin-left:0;margin-top:0;width:10in;height:540pt;z-index:-251653120;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Маршрутизаторите (рутери) в тези случаи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 знаят целия път до крайната точка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(дестинация).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DV използва само: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1. Посока или интерфейс, по който да се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отправи пакета.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2. Разстоянието до дестинацията.</w:t>
      </w:r>
      <w:r w:rsidRPr="00425673">
        <w:rPr>
          <w:rFonts w:ascii="Verdana" w:hAnsi="Verdana" w:cs="Vrinda"/>
          <w:noProof/>
          <w:color w:val="5087D8"/>
          <w:sz w:val="10"/>
          <w:szCs w:val="10"/>
        </w:rPr>
        <w:pict>
          <v:shape id="_x0000_s1030" style="position:absolute;left:0;text-align:left;margin-left:0;margin-top:0;width:10in;height:540pt;z-index:-25165209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31" style="position:absolute;left:0;text-align:left;margin-left:0;margin-top:0;width:10in;height:540pt;z-index:-25165107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Общи положенияПри маршрутизацията с дистантен вектор</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(distance vector routing) всеки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 изгражда и поддържа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маршрутна таблица, в която всеки ред</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съдържа адрес на местоназначение,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адрес на следващата стъпка към това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местоназначение по най-добрия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известен до момента път и дължината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този път (метрика).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Периодически маршрутизаторите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изпращат на съседите си цялата или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част от маршрутната таблица.</w:t>
      </w:r>
      <w:r w:rsidRPr="00425673">
        <w:rPr>
          <w:rFonts w:ascii="Verdana" w:hAnsi="Verdana" w:cs="Vrinda"/>
          <w:noProof/>
          <w:color w:val="5087D8"/>
          <w:sz w:val="10"/>
          <w:szCs w:val="10"/>
        </w:rPr>
        <w:pict>
          <v:shape id="_x0000_s1032" style="position:absolute;left:0;text-align:left;margin-left:0;margin-top:0;width:10in;height:540pt;z-index:-25165004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33" style="position:absolute;left:0;text-align:left;margin-left:0;margin-top:0;width:10in;height:540pt;z-index:-25164902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Предимства и недостатъциDV алгоритмите: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не товарят процесора и паметта;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лесни са за реализация и поддръжка;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Периодическите update-и отнемат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пропускателна способност от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потребителите.</w:t>
      </w:r>
      <w:r w:rsidRPr="00425673">
        <w:rPr>
          <w:rFonts w:ascii="Verdana" w:hAnsi="Verdana" w:cs="Vrinda"/>
          <w:noProof/>
          <w:color w:val="5087D8"/>
          <w:sz w:val="10"/>
          <w:szCs w:val="10"/>
        </w:rPr>
        <w:pict>
          <v:shape id="_x0000_s1034" style="position:absolute;left:0;text-align:left;margin-left:0;margin-top:0;width:10in;height:540pt;z-index:-25164800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35" style="position:absolute;left:0;text-align:left;margin-left:0;margin-top:0;width:10in;height:540pt;z-index:-25164697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Distance Vector в действие</w:t>
      </w:r>
      <w:r w:rsidRPr="00425673">
        <w:rPr>
          <w:rFonts w:ascii="Verdana" w:hAnsi="Verdana" w:cs="Vrinda"/>
          <w:noProof/>
          <w:color w:val="5087D8"/>
          <w:sz w:val="10"/>
          <w:szCs w:val="10"/>
        </w:rPr>
        <w:pict>
          <v:shape id="_x0000_s1036" style="position:absolute;left:0;text-align:left;margin-left:0;margin-top:0;width:10in;height:540pt;z-index:-25164595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37" style="position:absolute;left:0;text-align:left;margin-left:0;margin-top:0;width:10in;height:540pt;z-index:-25164492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w:t>
      </w:r>
      <w:r w:rsidR="00E42D13" w:rsidRPr="0016000E">
        <w:rPr>
          <w:rFonts w:ascii="Verdana" w:hAnsi="Verdana" w:cs="Vrinda"/>
          <w:color w:val="5087D8"/>
          <w:sz w:val="10"/>
          <w:szCs w:val="10"/>
        </w:rPr>
        <w:t>МетрикаПредполага се, че всеки маршрутизатор знае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метриката на връзките до своите съседи.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Ако метриката е брой стъпки или маршрутизатори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 местоназначението (хопове), разстоянието до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всеки съсед е 1.</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Ако метриката е натоварване на възела,разстоянието до всеки съсед е броя на пакетите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 изходящата опашка към този пакет.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Ако метриката евремезакъснение,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маршрутизаторът периодично изпраща “ехо”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пакети до съседните му маршрутизатори 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измерва закъснението на техния отговор.</w:t>
      </w:r>
      <w:r w:rsidRPr="00425673">
        <w:rPr>
          <w:rFonts w:ascii="Verdana" w:hAnsi="Verdana" w:cs="Vrinda"/>
          <w:noProof/>
          <w:color w:val="5087D8"/>
          <w:sz w:val="10"/>
          <w:szCs w:val="10"/>
        </w:rPr>
        <w:pict>
          <v:shape id="_x0000_s1038" style="position:absolute;left:0;text-align:left;margin-left:0;margin-top:0;width:10in;height:540pt;z-index:-25164390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39" style="position:absolute;left:0;text-align:left;margin-left:0;margin-top:0;width:10in;height:540pt;z-index:-251642880;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НедостатъкСериозен недостатък на маршрутизиращите алгоритми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 дистантен вектор е</w:t>
      </w:r>
      <w:r w:rsidR="00E42D13" w:rsidRPr="0016000E">
        <w:rPr>
          <w:rFonts w:ascii="Verdana" w:hAnsi="Verdana" w:cs="Vrinda"/>
          <w:bCs/>
          <w:color w:val="5087D8"/>
          <w:sz w:val="10"/>
          <w:szCs w:val="10"/>
        </w:rPr>
        <w:t xml:space="preserve"> </w:t>
      </w:r>
      <w:r w:rsidR="00E42D13" w:rsidRPr="0016000E">
        <w:rPr>
          <w:rFonts w:ascii="Verdana" w:hAnsi="Verdana" w:cs="Vrinda"/>
          <w:bCs/>
          <w:color w:val="5087D8"/>
          <w:sz w:val="10"/>
          <w:szCs w:val="10"/>
          <w:lang w:val="en-US"/>
        </w:rPr>
        <w:t xml:space="preserve"> </w:t>
      </w:r>
      <w:r w:rsidR="00E42D13" w:rsidRPr="0016000E">
        <w:rPr>
          <w:rFonts w:ascii="Verdana" w:hAnsi="Verdana" w:cs="Vrinda"/>
          <w:bCs/>
          <w:color w:val="5087D8"/>
          <w:sz w:val="10"/>
          <w:szCs w:val="10"/>
        </w:rPr>
        <w:t>ниската им скорост на</w:t>
      </w:r>
      <w:r w:rsidR="00E42D13" w:rsidRPr="0016000E">
        <w:rPr>
          <w:rFonts w:ascii="Verdana" w:hAnsi="Verdana" w:cs="Vrinda"/>
          <w:bCs/>
          <w:color w:val="5087D8"/>
          <w:sz w:val="10"/>
          <w:szCs w:val="10"/>
          <w:lang w:val="en-US"/>
        </w:rPr>
        <w:t xml:space="preserve"> </w:t>
      </w:r>
      <w:r w:rsidR="00E42D13" w:rsidRPr="0016000E">
        <w:rPr>
          <w:rFonts w:ascii="Verdana" w:hAnsi="Verdana" w:cs="Vrinda"/>
          <w:bCs/>
          <w:color w:val="5087D8"/>
          <w:sz w:val="10"/>
          <w:szCs w:val="10"/>
        </w:rPr>
        <w:t>сходимост</w:t>
      </w:r>
      <w:r w:rsidR="00E42D13" w:rsidRPr="0016000E">
        <w:rPr>
          <w:rFonts w:ascii="Verdana" w:hAnsi="Verdana" w:cs="Vrinda"/>
          <w:color w:val="5087D8"/>
          <w:sz w:val="10"/>
          <w:szCs w:val="10"/>
        </w:rPr>
        <w:t>.</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Добрите новини се разпространяват бързо в мрежата,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но лошите новини обикновено изискват твърде голям</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брой периодични съобщения за да достигнат до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всички маршрутизатори.</w:t>
      </w:r>
      <w:r w:rsidRPr="00425673">
        <w:rPr>
          <w:rFonts w:ascii="Verdana" w:hAnsi="Verdana" w:cs="Vrinda"/>
          <w:noProof/>
          <w:color w:val="5087D8"/>
          <w:sz w:val="10"/>
          <w:szCs w:val="10"/>
        </w:rPr>
        <w:pict>
          <v:shape id="_x0000_s1040" style="position:absolute;left:0;text-align:left;margin-left:0;margin-top:0;width:10in;height:540pt;z-index:-25164185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41" style="position:absolute;left:0;text-align:left;margin-left:0;margin-top:0;width:10in;height:540pt;z-index:-25164083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Добавяне на обектНека маршрутизаторът</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в началото не е включен в</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мрежата.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Всички останали маршрутизатори знаят това – в</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маршрутната им таблица към направлението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записано</w:t>
      </w:r>
      <w:r w:rsidR="00E42D13" w:rsidRPr="0016000E">
        <w:rPr>
          <w:rFonts w:ascii="Verdana" w:hAnsi="Verdana" w:cs="Vrinda"/>
          <w:color w:val="5087D8"/>
          <w:sz w:val="10"/>
          <w:szCs w:val="10"/>
        </w:rPr>
        <w:t>∞ (достатъчно голямо число, трябва да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е поне с единица повече от диаметъра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мрежата). Това е отразено на първия ред по-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горе.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След включването на</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останалите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маршрутизатори научават за това събитие чрез</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няколко обмена на своите вектори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разстоянията, всеки от които се извършва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едновременно между всички съседни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маршрутизатори.</w:t>
      </w:r>
      <w:r w:rsidRPr="00425673">
        <w:rPr>
          <w:rFonts w:ascii="Verdana" w:hAnsi="Verdana" w:cs="Vrinda"/>
          <w:noProof/>
          <w:color w:val="5087D8"/>
          <w:sz w:val="10"/>
          <w:szCs w:val="10"/>
        </w:rPr>
        <w:pict>
          <v:shape id="_x0000_s1042" style="position:absolute;left:0;text-align:left;margin-left:0;margin-top:0;width:10in;height:540pt;z-index:-25163980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43" style="position:absolute;left:0;text-align:left;margin-left:0;margin-top:0;width:10in;height:540pt;z-index:-25163878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При първата обмяна</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xml:space="preserve"> научава от</w:t>
      </w:r>
      <w:r w:rsidR="00E42D13" w:rsidRPr="0016000E">
        <w:rPr>
          <w:rFonts w:ascii="Verdana" w:hAnsi="Verdana" w:cs="Vrinda"/>
          <w:i/>
          <w:iCs/>
          <w:color w:val="5087D8"/>
          <w:sz w:val="10"/>
          <w:szCs w:val="10"/>
        </w:rPr>
        <w:t xml:space="preserve"> А</w:t>
      </w:r>
      <w:r w:rsidR="00E42D13" w:rsidRPr="0016000E">
        <w:rPr>
          <w:rFonts w:ascii="Verdana" w:hAnsi="Verdana" w:cs="Vrinda"/>
          <w:color w:val="5087D8"/>
          <w:sz w:val="10"/>
          <w:szCs w:val="10"/>
        </w:rPr>
        <w:t xml:space="preserve"> за път с</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дължина 0 до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и записва в своята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таблица, че</w:t>
      </w:r>
      <w:r w:rsidR="00E42D13" w:rsidRPr="0016000E">
        <w:rPr>
          <w:rFonts w:ascii="Verdana" w:hAnsi="Verdana" w:cs="Vrinda"/>
          <w:i/>
          <w:iCs/>
          <w:color w:val="5087D8"/>
          <w:sz w:val="10"/>
          <w:szCs w:val="10"/>
        </w:rPr>
        <w:t xml:space="preserve"> A</w:t>
      </w:r>
      <w:r w:rsidR="00E42D13" w:rsidRPr="0016000E">
        <w:rPr>
          <w:rFonts w:ascii="Verdana" w:hAnsi="Verdana" w:cs="Vrinda"/>
          <w:i/>
          <w:iCs/>
          <w:color w:val="5087D8"/>
          <w:sz w:val="10"/>
          <w:szCs w:val="10"/>
          <w:lang w:val="en-US"/>
        </w:rPr>
        <w:t xml:space="preserve"> </w:t>
      </w:r>
      <w:r w:rsidR="00E42D13" w:rsidRPr="0016000E">
        <w:rPr>
          <w:rFonts w:ascii="Verdana" w:hAnsi="Verdana" w:cs="Vrinda"/>
          <w:color w:val="5087D8"/>
          <w:sz w:val="10"/>
          <w:szCs w:val="10"/>
        </w:rPr>
        <w:t>е на разстояние 1.</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 този момент останалите маршрутизатори все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още не са научили за включването на</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Това 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отразено на втория ред по-горе.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При следващия обмен</w:t>
      </w:r>
      <w:r w:rsidR="00E42D13" w:rsidRPr="0016000E">
        <w:rPr>
          <w:rFonts w:ascii="Verdana" w:hAnsi="Verdana" w:cs="Vrinda"/>
          <w:i/>
          <w:iCs/>
          <w:color w:val="5087D8"/>
          <w:sz w:val="10"/>
          <w:szCs w:val="10"/>
        </w:rPr>
        <w:t xml:space="preserve"> C</w:t>
      </w:r>
      <w:r w:rsidR="00E42D13" w:rsidRPr="0016000E">
        <w:rPr>
          <w:rFonts w:ascii="Verdana" w:hAnsi="Verdana" w:cs="Vrinda"/>
          <w:color w:val="5087D8"/>
          <w:sz w:val="10"/>
          <w:szCs w:val="10"/>
        </w:rPr>
        <w:t xml:space="preserve"> научава, че от</w:t>
      </w:r>
      <w:r w:rsidR="00E42D13" w:rsidRPr="0016000E">
        <w:rPr>
          <w:rFonts w:ascii="Verdana" w:hAnsi="Verdana" w:cs="Vrinda"/>
          <w:i/>
          <w:iCs/>
          <w:color w:val="5087D8"/>
          <w:sz w:val="10"/>
          <w:szCs w:val="10"/>
        </w:rPr>
        <w:t xml:space="preserve"> B</w:t>
      </w:r>
      <w:r w:rsidR="00E42D13" w:rsidRPr="0016000E">
        <w:rPr>
          <w:rFonts w:ascii="Verdana" w:hAnsi="Verdana" w:cs="Vrinda"/>
          <w:i/>
          <w:iCs/>
          <w:color w:val="5087D8"/>
          <w:sz w:val="10"/>
          <w:szCs w:val="10"/>
          <w:lang w:val="en-US"/>
        </w:rPr>
        <w:t xml:space="preserve"> </w:t>
      </w:r>
      <w:r w:rsidR="00E42D13" w:rsidRPr="0016000E">
        <w:rPr>
          <w:rFonts w:ascii="Verdana" w:hAnsi="Verdana" w:cs="Vrinda"/>
          <w:color w:val="5087D8"/>
          <w:sz w:val="10"/>
          <w:szCs w:val="10"/>
        </w:rPr>
        <w:t>съществува път до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с дължина 1 и записва в</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своя вектор път до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през</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xml:space="preserve"> на разстояние 2 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т.н.</w:t>
      </w:r>
      <w:r w:rsidRPr="00425673">
        <w:rPr>
          <w:rFonts w:ascii="Verdana" w:hAnsi="Verdana" w:cs="Vrinda"/>
          <w:noProof/>
          <w:color w:val="5087D8"/>
          <w:sz w:val="10"/>
          <w:szCs w:val="10"/>
        </w:rPr>
        <w:pict>
          <v:shape id="_x0000_s1044" style="position:absolute;left:0;text-align:left;margin-left:0;margin-top:0;width:10in;height:540pt;z-index:-25163776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45" style="position:absolute;left:0;text-align:left;margin-left:0;margin-top:0;width:10in;height:540pt;z-index:-25163673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По-общо в мрежа с диаметър</w:t>
      </w:r>
      <w:r w:rsidR="00E42D13" w:rsidRPr="0016000E">
        <w:rPr>
          <w:rFonts w:ascii="Verdana" w:hAnsi="Verdana" w:cs="Vrinda"/>
          <w:i/>
          <w:iCs/>
          <w:color w:val="5087D8"/>
          <w:sz w:val="10"/>
          <w:szCs w:val="10"/>
        </w:rPr>
        <w:t xml:space="preserve"> k</w:t>
      </w:r>
      <w:r w:rsidR="00E42D13" w:rsidRPr="0016000E">
        <w:rPr>
          <w:rFonts w:ascii="Verdana" w:hAnsi="Verdana" w:cs="Vrinda"/>
          <w:color w:val="5087D8"/>
          <w:sz w:val="10"/>
          <w:szCs w:val="10"/>
        </w:rPr>
        <w:t xml:space="preserve"> хопа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са необходими най-много</w:t>
      </w:r>
      <w:r w:rsidR="00E42D13" w:rsidRPr="0016000E">
        <w:rPr>
          <w:rFonts w:ascii="Verdana" w:hAnsi="Verdana" w:cs="Vrinda"/>
          <w:i/>
          <w:iCs/>
          <w:color w:val="5087D8"/>
          <w:sz w:val="10"/>
          <w:szCs w:val="10"/>
        </w:rPr>
        <w:t xml:space="preserve"> k</w:t>
      </w:r>
      <w:r w:rsidR="00E42D13" w:rsidRPr="0016000E">
        <w:rPr>
          <w:rFonts w:ascii="Verdana" w:hAnsi="Verdana" w:cs="Vrinda"/>
          <w:color w:val="5087D8"/>
          <w:sz w:val="10"/>
          <w:szCs w:val="10"/>
        </w:rPr>
        <w:t xml:space="preserve"> размени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съобщения за разпространяване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новината за появил се по-добър</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път.</w:t>
      </w:r>
      <w:r w:rsidRPr="00425673">
        <w:rPr>
          <w:rFonts w:ascii="Verdana" w:hAnsi="Verdana" w:cs="Vrinda"/>
          <w:noProof/>
          <w:color w:val="5087D8"/>
          <w:sz w:val="10"/>
          <w:szCs w:val="10"/>
        </w:rPr>
        <w:pict>
          <v:shape id="_x0000_s1046" style="position:absolute;left:0;text-align:left;margin-left:0;margin-top:0;width:10in;height:540pt;z-index:-25163571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47" style="position:absolute;left:0;text-align:left;margin-left:0;margin-top:0;width:10in;height:540pt;z-index:-25163468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Изключване на обектНека всички маршрутизатори в началото са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включени в мрежата.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Да предположим, че</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спира да работи или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се прекъсва връзката от</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до</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което от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гледна точка на</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xml:space="preserve"> е същото.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При първия обмен</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xml:space="preserve"> не получава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информация от</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но получава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информация от</w:t>
      </w:r>
      <w:r w:rsidR="00E42D13" w:rsidRPr="0016000E">
        <w:rPr>
          <w:rFonts w:ascii="Verdana" w:hAnsi="Verdana" w:cs="Vrinda"/>
          <w:i/>
          <w:iCs/>
          <w:color w:val="5087D8"/>
          <w:sz w:val="10"/>
          <w:szCs w:val="10"/>
        </w:rPr>
        <w:t xml:space="preserve"> C</w:t>
      </w:r>
      <w:r w:rsidR="00E42D13" w:rsidRPr="0016000E">
        <w:rPr>
          <w:rFonts w:ascii="Verdana" w:hAnsi="Verdana" w:cs="Vrinda"/>
          <w:color w:val="5087D8"/>
          <w:sz w:val="10"/>
          <w:szCs w:val="10"/>
        </w:rPr>
        <w:t>, че има път до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с</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дължина 2.</w:t>
      </w:r>
      <w:r w:rsidR="00E42D13" w:rsidRPr="0016000E">
        <w:rPr>
          <w:rFonts w:ascii="Verdana" w:hAnsi="Verdana" w:cs="Vrinda"/>
          <w:color w:val="5087D8"/>
          <w:sz w:val="10"/>
          <w:szCs w:val="10"/>
          <w:lang w:val="en-US"/>
        </w:rPr>
        <w:t xml:space="preserve"> </w:t>
      </w:r>
      <w:r w:rsidR="00E42D13" w:rsidRPr="0016000E">
        <w:rPr>
          <w:rFonts w:ascii="Verdana" w:hAnsi="Verdana" w:cs="Vrinda"/>
          <w:i/>
          <w:iCs/>
          <w:color w:val="5087D8"/>
          <w:sz w:val="10"/>
          <w:szCs w:val="10"/>
        </w:rPr>
        <w:t>B</w:t>
      </w:r>
      <w:r w:rsidR="00E42D13" w:rsidRPr="0016000E">
        <w:rPr>
          <w:rFonts w:ascii="Verdana" w:hAnsi="Verdana" w:cs="Vrinda"/>
          <w:color w:val="5087D8"/>
          <w:sz w:val="10"/>
          <w:szCs w:val="10"/>
        </w:rPr>
        <w:t xml:space="preserve"> не знае, че пътя от</w:t>
      </w:r>
      <w:r w:rsidR="00E42D13" w:rsidRPr="0016000E">
        <w:rPr>
          <w:rFonts w:ascii="Verdana" w:hAnsi="Verdana" w:cs="Vrinda"/>
          <w:i/>
          <w:iCs/>
          <w:color w:val="5087D8"/>
          <w:sz w:val="10"/>
          <w:szCs w:val="10"/>
        </w:rPr>
        <w:t xml:space="preserve"> C</w:t>
      </w:r>
      <w:r w:rsidR="00E42D13" w:rsidRPr="0016000E">
        <w:rPr>
          <w:rFonts w:ascii="Verdana" w:hAnsi="Verdana" w:cs="Vrinda"/>
          <w:color w:val="5087D8"/>
          <w:sz w:val="10"/>
          <w:szCs w:val="10"/>
        </w:rPr>
        <w:t xml:space="preserve"> до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минава през</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него - от негова гледна точка би могъл да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съществува друг независим път от</w:t>
      </w:r>
      <w:r w:rsidR="00E42D13" w:rsidRPr="0016000E">
        <w:rPr>
          <w:rFonts w:ascii="Verdana" w:hAnsi="Verdana" w:cs="Vrinda"/>
          <w:i/>
          <w:iCs/>
          <w:color w:val="5087D8"/>
          <w:sz w:val="10"/>
          <w:szCs w:val="10"/>
        </w:rPr>
        <w:t xml:space="preserve"> C</w:t>
      </w:r>
      <w:r w:rsidR="00E42D13" w:rsidRPr="0016000E">
        <w:rPr>
          <w:rFonts w:ascii="Verdana" w:hAnsi="Verdana" w:cs="Vrinda"/>
          <w:color w:val="5087D8"/>
          <w:sz w:val="10"/>
          <w:szCs w:val="10"/>
        </w:rPr>
        <w:t xml:space="preserve"> до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затова</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xml:space="preserve"> записва в таблицата си в реда за</w:t>
      </w:r>
      <w:r w:rsidR="00E42D13" w:rsidRPr="0016000E">
        <w:rPr>
          <w:rFonts w:ascii="Verdana" w:hAnsi="Verdana" w:cs="Vrinda"/>
          <w:color w:val="5087D8"/>
          <w:sz w:val="10"/>
          <w:szCs w:val="10"/>
          <w:lang w:val="en-US"/>
        </w:rPr>
        <w:t xml:space="preserve"> </w:t>
      </w:r>
      <w:r w:rsidR="00E42D13" w:rsidRPr="0016000E">
        <w:rPr>
          <w:rFonts w:ascii="Verdana" w:hAnsi="Verdana" w:cs="Vrinda"/>
          <w:i/>
          <w:iCs/>
          <w:color w:val="5087D8"/>
          <w:sz w:val="10"/>
          <w:szCs w:val="10"/>
        </w:rPr>
        <w:t>A</w:t>
      </w:r>
      <w:r w:rsidR="00E42D13" w:rsidRPr="0016000E">
        <w:rPr>
          <w:rFonts w:ascii="Verdana" w:hAnsi="Verdana" w:cs="Vrinda"/>
          <w:color w:val="5087D8"/>
          <w:sz w:val="10"/>
          <w:szCs w:val="10"/>
        </w:rPr>
        <w:t xml:space="preserve"> път с дължина 3 и следваща стъпка</w:t>
      </w:r>
      <w:r w:rsidR="00E42D13" w:rsidRPr="0016000E">
        <w:rPr>
          <w:rFonts w:ascii="Verdana" w:hAnsi="Verdana" w:cs="Vrinda"/>
          <w:i/>
          <w:iCs/>
          <w:color w:val="5087D8"/>
          <w:sz w:val="10"/>
          <w:szCs w:val="10"/>
        </w:rPr>
        <w:t xml:space="preserve"> C</w:t>
      </w:r>
      <w:r w:rsidR="00E42D13" w:rsidRPr="0016000E">
        <w:rPr>
          <w:rFonts w:ascii="Verdana" w:hAnsi="Verdana" w:cs="Vrinda"/>
          <w:color w:val="5087D8"/>
          <w:sz w:val="10"/>
          <w:szCs w:val="10"/>
        </w:rPr>
        <w:t>.</w:t>
      </w:r>
      <w:r w:rsidRPr="00425673">
        <w:rPr>
          <w:rFonts w:ascii="Verdana" w:hAnsi="Verdana" w:cs="Vrinda"/>
          <w:noProof/>
          <w:color w:val="5087D8"/>
          <w:sz w:val="10"/>
          <w:szCs w:val="10"/>
        </w:rPr>
        <w:pict>
          <v:shape id="_x0000_s1048" style="position:absolute;left:0;text-align:left;margin-left:0;margin-top:0;width:10in;height:540pt;z-index:-25163366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49" style="position:absolute;left:0;text-align:left;margin-left:0;margin-top:0;width:10in;height:540pt;z-index:-251632640;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i/>
          <w:iCs/>
          <w:color w:val="5087D8"/>
          <w:sz w:val="10"/>
          <w:szCs w:val="10"/>
        </w:rPr>
        <w:t>D</w:t>
      </w:r>
      <w:r w:rsidR="00E42D13" w:rsidRPr="0016000E">
        <w:rPr>
          <w:rFonts w:ascii="Verdana" w:hAnsi="Verdana" w:cs="Vrinda"/>
          <w:color w:val="5087D8"/>
          <w:sz w:val="10"/>
          <w:szCs w:val="10"/>
        </w:rPr>
        <w:t xml:space="preserve"> и</w:t>
      </w:r>
      <w:r w:rsidR="00E42D13" w:rsidRPr="0016000E">
        <w:rPr>
          <w:rFonts w:ascii="Verdana" w:hAnsi="Verdana" w:cs="Vrinda"/>
          <w:i/>
          <w:iCs/>
          <w:color w:val="5087D8"/>
          <w:sz w:val="10"/>
          <w:szCs w:val="10"/>
        </w:rPr>
        <w:t xml:space="preserve"> E</w:t>
      </w:r>
      <w:r w:rsidR="00E42D13" w:rsidRPr="0016000E">
        <w:rPr>
          <w:rFonts w:ascii="Verdana" w:hAnsi="Verdana" w:cs="Vrinda"/>
          <w:color w:val="5087D8"/>
          <w:sz w:val="10"/>
          <w:szCs w:val="10"/>
        </w:rPr>
        <w:t xml:space="preserve"> не променят маршрутните си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таблици при първия обмен на векторите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разстоянията.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следващия обмен</w:t>
      </w:r>
      <w:r w:rsidR="00E42D13" w:rsidRPr="0016000E">
        <w:rPr>
          <w:rFonts w:ascii="Verdana" w:hAnsi="Verdana" w:cs="Vrinda"/>
          <w:i/>
          <w:iCs/>
          <w:color w:val="5087D8"/>
          <w:sz w:val="10"/>
          <w:szCs w:val="10"/>
        </w:rPr>
        <w:t xml:space="preserve"> C</w:t>
      </w:r>
      <w:r w:rsidR="00E42D13" w:rsidRPr="0016000E">
        <w:rPr>
          <w:rFonts w:ascii="Verdana" w:hAnsi="Verdana" w:cs="Vrinda"/>
          <w:color w:val="5087D8"/>
          <w:sz w:val="10"/>
          <w:szCs w:val="10"/>
        </w:rPr>
        <w:t xml:space="preserve"> научава за два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възможни пътя до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и двата с дължина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4, единият през</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другият през</w:t>
      </w:r>
      <w:r w:rsidR="00E42D13" w:rsidRPr="0016000E">
        <w:rPr>
          <w:rFonts w:ascii="Verdana" w:hAnsi="Verdana" w:cs="Vrinda"/>
          <w:i/>
          <w:iCs/>
          <w:color w:val="5087D8"/>
          <w:sz w:val="10"/>
          <w:szCs w:val="10"/>
        </w:rPr>
        <w:t xml:space="preserve"> D.</w:t>
      </w:r>
      <w:r w:rsidR="00E42D13" w:rsidRPr="0016000E">
        <w:rPr>
          <w:rFonts w:ascii="Verdana" w:hAnsi="Verdana" w:cs="Vrinda"/>
          <w:i/>
          <w:iCs/>
          <w:color w:val="5087D8"/>
          <w:sz w:val="10"/>
          <w:szCs w:val="10"/>
          <w:lang w:val="en-US"/>
        </w:rPr>
        <w:t xml:space="preserve"> </w:t>
      </w:r>
      <w:r w:rsidR="00E42D13" w:rsidRPr="0016000E">
        <w:rPr>
          <w:rFonts w:ascii="Verdana" w:hAnsi="Verdana" w:cs="Vrinda"/>
          <w:i/>
          <w:iCs/>
          <w:color w:val="5087D8"/>
          <w:sz w:val="10"/>
          <w:szCs w:val="10"/>
        </w:rPr>
        <w:t>C</w:t>
      </w:r>
      <w:r w:rsidR="00E42D13" w:rsidRPr="0016000E">
        <w:rPr>
          <w:rFonts w:ascii="Verdana" w:hAnsi="Verdana" w:cs="Vrinda"/>
          <w:color w:val="5087D8"/>
          <w:sz w:val="10"/>
          <w:szCs w:val="10"/>
        </w:rPr>
        <w:t xml:space="preserve"> избира и записва в маршрутната си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таблица единия от тях в зависимост от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реда на обработването на съобщенията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от</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xml:space="preserve"> и</w:t>
      </w:r>
      <w:r w:rsidR="00E42D13" w:rsidRPr="0016000E">
        <w:rPr>
          <w:rFonts w:ascii="Verdana" w:hAnsi="Verdana" w:cs="Vrinda"/>
          <w:i/>
          <w:iCs/>
          <w:color w:val="5087D8"/>
          <w:sz w:val="10"/>
          <w:szCs w:val="10"/>
        </w:rPr>
        <w:t xml:space="preserve"> D</w:t>
      </w:r>
      <w:r w:rsidR="00E42D13" w:rsidRPr="0016000E">
        <w:rPr>
          <w:rFonts w:ascii="Verdana" w:hAnsi="Verdana" w:cs="Vrinda"/>
          <w:color w:val="5087D8"/>
          <w:sz w:val="10"/>
          <w:szCs w:val="10"/>
        </w:rPr>
        <w:t>.</w:t>
      </w:r>
      <w:r w:rsidRPr="00425673">
        <w:rPr>
          <w:rFonts w:ascii="Verdana" w:hAnsi="Verdana" w:cs="Vrinda"/>
          <w:noProof/>
          <w:color w:val="5087D8"/>
          <w:sz w:val="10"/>
          <w:szCs w:val="10"/>
        </w:rPr>
        <w:pict>
          <v:shape id="_x0000_s1050" style="position:absolute;left:0;text-align:left;margin-left:0;margin-top:0;width:10in;height:540pt;z-index:-25163161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51" style="position:absolute;left:0;text-align:left;margin-left:0;margin-top:0;width:10in;height:540pt;z-index:-25163059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Count to InfinityРезултатът от продължаващия обмен 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отразен в следващите редове по-горе.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Той ще продължи, докато стойностите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 направленията към</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и в четирите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машрутизатора не достигнат</w:t>
      </w:r>
      <w:r w:rsidR="00E42D13" w:rsidRPr="0016000E">
        <w:rPr>
          <w:rFonts w:ascii="Verdana" w:hAnsi="Verdana" w:cs="Vrinda"/>
          <w:color w:val="5087D8"/>
          <w:sz w:val="10"/>
          <w:szCs w:val="10"/>
        </w:rPr>
        <w:t>∞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Този проблем се нарича</w:t>
      </w:r>
      <w:r w:rsidR="00E42D13" w:rsidRPr="0016000E">
        <w:rPr>
          <w:rFonts w:ascii="Verdana" w:hAnsi="Verdana" w:cs="Vrinda"/>
          <w:bCs/>
          <w:color w:val="5087D8"/>
          <w:sz w:val="10"/>
          <w:szCs w:val="10"/>
        </w:rPr>
        <w:t xml:space="preserve"> броене до</w:t>
      </w:r>
      <w:r w:rsidR="00E42D13" w:rsidRPr="0016000E">
        <w:rPr>
          <w:rFonts w:ascii="Verdana" w:hAnsi="Verdana" w:cs="Vrinda"/>
          <w:bCs/>
          <w:color w:val="5087D8"/>
          <w:sz w:val="10"/>
          <w:szCs w:val="10"/>
          <w:lang w:val="en-US"/>
        </w:rPr>
        <w:t xml:space="preserve"> </w:t>
      </w:r>
      <w:r w:rsidR="00E42D13" w:rsidRPr="0016000E">
        <w:rPr>
          <w:rFonts w:ascii="Verdana" w:hAnsi="Verdana" w:cs="Vrinda"/>
          <w:bCs/>
          <w:color w:val="5087D8"/>
          <w:sz w:val="10"/>
          <w:szCs w:val="10"/>
        </w:rPr>
        <w:t>безкрайност (count to infinity)</w:t>
      </w:r>
      <w:r w:rsidR="00E42D13" w:rsidRPr="0016000E">
        <w:rPr>
          <w:rFonts w:ascii="Verdana" w:hAnsi="Verdana" w:cs="Vrinda"/>
          <w:color w:val="5087D8"/>
          <w:sz w:val="10"/>
          <w:szCs w:val="10"/>
        </w:rPr>
        <w:t>.</w:t>
      </w:r>
      <w:r w:rsidRPr="00425673">
        <w:rPr>
          <w:rFonts w:ascii="Verdana" w:hAnsi="Verdana" w:cs="Vrinda"/>
          <w:noProof/>
          <w:color w:val="5087D8"/>
          <w:sz w:val="10"/>
          <w:szCs w:val="10"/>
        </w:rPr>
        <w:pict>
          <v:shape id="_x0000_s1052" style="position:absolute;left:0;text-align:left;margin-left:0;margin-top:0;width:10in;height:540pt;z-index:-25162956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53" style="position:absolute;left:0;text-align:left;margin-left:0;margin-top:0;width:10in;height:540pt;z-index:-25162854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Split horizonЕдно частично негово решение е т.н.</w:t>
      </w:r>
      <w:r w:rsidR="00E42D13" w:rsidRPr="0016000E">
        <w:rPr>
          <w:rFonts w:ascii="Verdana" w:hAnsi="Verdana" w:cs="Vrinda"/>
          <w:color w:val="5087D8"/>
          <w:sz w:val="10"/>
          <w:szCs w:val="10"/>
          <w:lang w:val="en-US"/>
        </w:rPr>
        <w:t xml:space="preserve"> </w:t>
      </w:r>
      <w:r w:rsidR="00E42D13" w:rsidRPr="0016000E">
        <w:rPr>
          <w:rFonts w:ascii="Verdana" w:hAnsi="Verdana" w:cs="Vrinda"/>
          <w:bCs/>
          <w:color w:val="5087D8"/>
          <w:sz w:val="10"/>
          <w:szCs w:val="10"/>
        </w:rPr>
        <w:t>разделяне на хоризонта</w:t>
      </w:r>
      <w:r w:rsidR="00E42D13" w:rsidRPr="0016000E">
        <w:rPr>
          <w:rFonts w:ascii="Verdana" w:hAnsi="Verdana" w:cs="Vrinda"/>
          <w:color w:val="5087D8"/>
          <w:sz w:val="10"/>
          <w:szCs w:val="10"/>
        </w:rPr>
        <w:t xml:space="preserve"> (</w:t>
      </w:r>
      <w:r w:rsidR="00E42D13" w:rsidRPr="0016000E">
        <w:rPr>
          <w:rFonts w:ascii="Verdana" w:hAnsi="Verdana" w:cs="Vrinda"/>
          <w:bCs/>
          <w:color w:val="5087D8"/>
          <w:sz w:val="10"/>
          <w:szCs w:val="10"/>
        </w:rPr>
        <w:t>split horizon</w:t>
      </w:r>
      <w:r w:rsidR="00E42D13" w:rsidRPr="0016000E">
        <w:rPr>
          <w:rFonts w:ascii="Verdana" w:hAnsi="Verdana" w:cs="Vrinda"/>
          <w:color w:val="5087D8"/>
          <w:sz w:val="10"/>
          <w:szCs w:val="10"/>
        </w:rPr>
        <w:t>).</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При него се въвежда ново правило - ако в</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маршрутната таблица на</w:t>
      </w:r>
      <w:r w:rsidR="00E42D13" w:rsidRPr="0016000E">
        <w:rPr>
          <w:rFonts w:ascii="Verdana" w:hAnsi="Verdana" w:cs="Vrinda"/>
          <w:i/>
          <w:iCs/>
          <w:color w:val="5087D8"/>
          <w:sz w:val="10"/>
          <w:szCs w:val="10"/>
        </w:rPr>
        <w:t xml:space="preserve"> X</w:t>
      </w:r>
      <w:r w:rsidR="00E42D13" w:rsidRPr="0016000E">
        <w:rPr>
          <w:rFonts w:ascii="Verdana" w:hAnsi="Verdana" w:cs="Vrinda"/>
          <w:color w:val="5087D8"/>
          <w:sz w:val="10"/>
          <w:szCs w:val="10"/>
        </w:rPr>
        <w:t xml:space="preserve"> в реда за</w:t>
      </w:r>
      <w:r w:rsidR="00E42D13" w:rsidRPr="0016000E">
        <w:rPr>
          <w:rFonts w:ascii="Verdana" w:hAnsi="Verdana" w:cs="Vrinda"/>
          <w:i/>
          <w:iCs/>
          <w:color w:val="5087D8"/>
          <w:sz w:val="10"/>
          <w:szCs w:val="10"/>
        </w:rPr>
        <w:t xml:space="preserve"> Y</w:t>
      </w:r>
      <w:r w:rsidR="00E42D13" w:rsidRPr="0016000E">
        <w:rPr>
          <w:rFonts w:ascii="Verdana" w:hAnsi="Verdana" w:cs="Vrinda"/>
          <w:color w:val="5087D8"/>
          <w:sz w:val="10"/>
          <w:szCs w:val="10"/>
        </w:rPr>
        <w:t xml:space="preserve"> 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записана следваща стъпка</w:t>
      </w:r>
      <w:r w:rsidR="00E42D13" w:rsidRPr="0016000E">
        <w:rPr>
          <w:rFonts w:ascii="Verdana" w:hAnsi="Verdana" w:cs="Vrinda"/>
          <w:i/>
          <w:iCs/>
          <w:color w:val="5087D8"/>
          <w:sz w:val="10"/>
          <w:szCs w:val="10"/>
        </w:rPr>
        <w:t xml:space="preserve"> Z</w:t>
      </w:r>
      <w:r w:rsidR="00E42D13" w:rsidRPr="0016000E">
        <w:rPr>
          <w:rFonts w:ascii="Verdana" w:hAnsi="Verdana" w:cs="Vrinda"/>
          <w:color w:val="5087D8"/>
          <w:sz w:val="10"/>
          <w:szCs w:val="10"/>
        </w:rPr>
        <w:t>, то</w:t>
      </w:r>
      <w:r w:rsidR="00E42D13" w:rsidRPr="0016000E">
        <w:rPr>
          <w:rFonts w:ascii="Verdana" w:hAnsi="Verdana" w:cs="Vrinda"/>
          <w:i/>
          <w:iCs/>
          <w:color w:val="5087D8"/>
          <w:sz w:val="10"/>
          <w:szCs w:val="10"/>
        </w:rPr>
        <w:t xml:space="preserve"> X</w:t>
      </w:r>
      <w:r w:rsidR="00E42D13" w:rsidRPr="0016000E">
        <w:rPr>
          <w:rFonts w:ascii="Verdana" w:hAnsi="Verdana" w:cs="Vrinda"/>
          <w:color w:val="5087D8"/>
          <w:sz w:val="10"/>
          <w:szCs w:val="10"/>
        </w:rPr>
        <w:t xml:space="preserve"> не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изпраща към</w:t>
      </w:r>
      <w:r w:rsidR="00E42D13" w:rsidRPr="0016000E">
        <w:rPr>
          <w:rFonts w:ascii="Verdana" w:hAnsi="Verdana" w:cs="Vrinda"/>
          <w:i/>
          <w:iCs/>
          <w:color w:val="5087D8"/>
          <w:sz w:val="10"/>
          <w:szCs w:val="10"/>
        </w:rPr>
        <w:t xml:space="preserve"> Z</w:t>
      </w:r>
      <w:r w:rsidR="00E42D13" w:rsidRPr="0016000E">
        <w:rPr>
          <w:rFonts w:ascii="Verdana" w:hAnsi="Verdana" w:cs="Vrinda"/>
          <w:color w:val="5087D8"/>
          <w:sz w:val="10"/>
          <w:szCs w:val="10"/>
        </w:rPr>
        <w:t xml:space="preserve"> информация за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маршрута към</w:t>
      </w:r>
      <w:r w:rsidR="00E42D13" w:rsidRPr="0016000E">
        <w:rPr>
          <w:rFonts w:ascii="Verdana" w:hAnsi="Verdana" w:cs="Vrinda"/>
          <w:i/>
          <w:iCs/>
          <w:color w:val="5087D8"/>
          <w:sz w:val="10"/>
          <w:szCs w:val="10"/>
        </w:rPr>
        <w:t xml:space="preserve"> Y</w:t>
      </w:r>
      <w:r w:rsidR="00E42D13" w:rsidRPr="0016000E">
        <w:rPr>
          <w:rFonts w:ascii="Verdana" w:hAnsi="Verdana" w:cs="Vrinda"/>
          <w:color w:val="5087D8"/>
          <w:sz w:val="10"/>
          <w:szCs w:val="10"/>
        </w:rPr>
        <w:t>.</w:t>
      </w:r>
      <w:r w:rsidRPr="00425673">
        <w:rPr>
          <w:rFonts w:ascii="Verdana" w:hAnsi="Verdana" w:cs="Vrinda"/>
          <w:noProof/>
          <w:color w:val="5087D8"/>
          <w:sz w:val="10"/>
          <w:szCs w:val="10"/>
        </w:rPr>
        <w:pict>
          <v:shape id="_x0000_s1054" style="position:absolute;left:0;text-align:left;margin-left:0;margin-top:0;width:10in;height:540pt;z-index:-25162752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55" style="position:absolute;left:0;text-align:left;margin-left:0;margin-top:0;width:10in;height:540pt;z-index:-25162649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"По-добре лоша новина отколкото никаква". Рутер B</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получава фалшива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информация, че 10.1.1.0 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достижима през C.</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Частично решение -</w:t>
      </w:r>
      <w:r w:rsidR="00E42D13" w:rsidRPr="0016000E">
        <w:rPr>
          <w:rFonts w:ascii="Verdana" w:hAnsi="Verdana" w:cs="Vrinda"/>
          <w:bCs/>
          <w:color w:val="5087D8"/>
          <w:sz w:val="10"/>
          <w:szCs w:val="10"/>
        </w:rPr>
        <w:t xml:space="preserve"> split horizon</w:t>
      </w:r>
      <w:r w:rsidR="00E42D13" w:rsidRPr="0016000E">
        <w:rPr>
          <w:rFonts w:ascii="Verdana" w:hAnsi="Verdana" w:cs="Vrinda"/>
          <w:color w:val="5087D8"/>
          <w:sz w:val="10"/>
          <w:szCs w:val="10"/>
        </w:rPr>
        <w:t>Въвеждането на разделяне на хоризонта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 решава напълно проблема броене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 безкрайност.В началото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и</w:t>
      </w:r>
      <w:r w:rsidR="00E42D13" w:rsidRPr="0016000E">
        <w:rPr>
          <w:rFonts w:ascii="Verdana" w:hAnsi="Verdana" w:cs="Vrinda"/>
          <w:i/>
          <w:iCs/>
          <w:color w:val="5087D8"/>
          <w:sz w:val="10"/>
          <w:szCs w:val="10"/>
        </w:rPr>
        <w:t xml:space="preserve"> I</w:t>
      </w:r>
      <w:r w:rsidR="00E42D13" w:rsidRPr="0016000E">
        <w:rPr>
          <w:rFonts w:ascii="Verdana" w:hAnsi="Verdana" w:cs="Vrinda"/>
          <w:color w:val="5087D8"/>
          <w:sz w:val="10"/>
          <w:szCs w:val="10"/>
        </w:rPr>
        <w:t xml:space="preserve"> имат пътища с дължина 2</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стъпки до</w:t>
      </w:r>
      <w:r w:rsidR="00E42D13" w:rsidRPr="0016000E">
        <w:rPr>
          <w:rFonts w:ascii="Verdana" w:hAnsi="Verdana" w:cs="Vrinda"/>
          <w:i/>
          <w:iCs/>
          <w:color w:val="5087D8"/>
          <w:sz w:val="10"/>
          <w:szCs w:val="10"/>
        </w:rPr>
        <w:t xml:space="preserve"> K</w:t>
      </w:r>
      <w:r w:rsidR="00E42D13" w:rsidRPr="0016000E">
        <w:rPr>
          <w:rFonts w:ascii="Verdana" w:hAnsi="Verdana" w:cs="Vrinda"/>
          <w:color w:val="5087D8"/>
          <w:sz w:val="10"/>
          <w:szCs w:val="10"/>
        </w:rPr>
        <w:t xml:space="preserve"> през</w:t>
      </w:r>
      <w:r w:rsidR="00E42D13" w:rsidRPr="0016000E">
        <w:rPr>
          <w:rFonts w:ascii="Verdana" w:hAnsi="Verdana" w:cs="Vrinda"/>
          <w:i/>
          <w:iCs/>
          <w:color w:val="5087D8"/>
          <w:sz w:val="10"/>
          <w:szCs w:val="10"/>
        </w:rPr>
        <w:t xml:space="preserve"> J</w:t>
      </w:r>
      <w:r w:rsidR="00E42D13" w:rsidRPr="0016000E">
        <w:rPr>
          <w:rFonts w:ascii="Verdana" w:hAnsi="Verdana" w:cs="Vrinda"/>
          <w:color w:val="5087D8"/>
          <w:sz w:val="10"/>
          <w:szCs w:val="10"/>
        </w:rPr>
        <w:t>, а</w:t>
      </w:r>
      <w:r w:rsidR="00E42D13" w:rsidRPr="0016000E">
        <w:rPr>
          <w:rFonts w:ascii="Verdana" w:hAnsi="Verdana" w:cs="Vrinda"/>
          <w:i/>
          <w:iCs/>
          <w:color w:val="5087D8"/>
          <w:sz w:val="10"/>
          <w:szCs w:val="10"/>
        </w:rPr>
        <w:t xml:space="preserve"> J</w:t>
      </w:r>
      <w:r w:rsidR="00E42D13" w:rsidRPr="0016000E">
        <w:rPr>
          <w:rFonts w:ascii="Verdana" w:hAnsi="Verdana" w:cs="Vrinda"/>
          <w:color w:val="5087D8"/>
          <w:sz w:val="10"/>
          <w:szCs w:val="10"/>
        </w:rPr>
        <w:t xml:space="preserve"> има път с дължина 1</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w:t>
      </w:r>
      <w:r w:rsidR="00E42D13" w:rsidRPr="0016000E">
        <w:rPr>
          <w:rFonts w:ascii="Verdana" w:hAnsi="Verdana" w:cs="Vrinda"/>
          <w:i/>
          <w:iCs/>
          <w:color w:val="5087D8"/>
          <w:sz w:val="10"/>
          <w:szCs w:val="10"/>
        </w:rPr>
        <w:t xml:space="preserve"> K</w:t>
      </w:r>
      <w:r w:rsidR="00E42D13" w:rsidRPr="0016000E">
        <w:rPr>
          <w:rFonts w:ascii="Verdana" w:hAnsi="Verdana" w:cs="Vrinda"/>
          <w:color w:val="5087D8"/>
          <w:sz w:val="10"/>
          <w:szCs w:val="10"/>
        </w:rPr>
        <w:t>.</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Да предположим, че връзката между</w:t>
      </w:r>
      <w:r w:rsidR="00E42D13" w:rsidRPr="0016000E">
        <w:rPr>
          <w:rFonts w:ascii="Verdana" w:hAnsi="Verdana" w:cs="Vrinda"/>
          <w:i/>
          <w:iCs/>
          <w:color w:val="5087D8"/>
          <w:sz w:val="10"/>
          <w:szCs w:val="10"/>
        </w:rPr>
        <w:t xml:space="preserve"> J</w:t>
      </w:r>
      <w:r w:rsidR="00E42D13" w:rsidRPr="0016000E">
        <w:rPr>
          <w:rFonts w:ascii="Verdana" w:hAnsi="Verdana" w:cs="Vrinda"/>
          <w:color w:val="5087D8"/>
          <w:sz w:val="10"/>
          <w:szCs w:val="10"/>
        </w:rPr>
        <w:t xml:space="preserve"> и</w:t>
      </w:r>
      <w:r w:rsidR="00E42D13" w:rsidRPr="0016000E">
        <w:rPr>
          <w:rFonts w:ascii="Verdana" w:hAnsi="Verdana" w:cs="Vrinda"/>
          <w:i/>
          <w:iCs/>
          <w:color w:val="5087D8"/>
          <w:sz w:val="10"/>
          <w:szCs w:val="10"/>
        </w:rPr>
        <w:t xml:space="preserve"> K</w:t>
      </w:r>
      <w:r w:rsidR="00E42D13" w:rsidRPr="0016000E">
        <w:rPr>
          <w:rFonts w:ascii="Verdana" w:hAnsi="Verdana" w:cs="Vrinda"/>
          <w:i/>
          <w:iCs/>
          <w:color w:val="5087D8"/>
          <w:sz w:val="10"/>
          <w:szCs w:val="10"/>
          <w:lang w:val="en-US"/>
        </w:rPr>
        <w:t xml:space="preserve"> </w:t>
      </w:r>
      <w:r w:rsidR="00E42D13" w:rsidRPr="0016000E">
        <w:rPr>
          <w:rFonts w:ascii="Verdana" w:hAnsi="Verdana" w:cs="Vrinda"/>
          <w:color w:val="5087D8"/>
          <w:sz w:val="10"/>
          <w:szCs w:val="10"/>
        </w:rPr>
        <w:t>отпадне.</w:t>
      </w:r>
      <w:r w:rsidRPr="00425673">
        <w:rPr>
          <w:rFonts w:ascii="Verdana" w:hAnsi="Verdana" w:cs="Vrinda"/>
          <w:noProof/>
          <w:color w:val="5087D8"/>
          <w:sz w:val="10"/>
          <w:szCs w:val="10"/>
        </w:rPr>
        <w:pict>
          <v:shape id="_x0000_s1056" style="position:absolute;left:0;text-align:left;margin-left:0;margin-top:0;width:10in;height:540pt;z-index:-25162547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57" style="position:absolute;left:0;text-align:left;margin-left:0;margin-top:0;width:10in;height:540pt;z-index:-25162444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Тогава на първия последвал обмен</w:t>
      </w:r>
      <w:r w:rsidR="00E42D13" w:rsidRPr="0016000E">
        <w:rPr>
          <w:rFonts w:ascii="Verdana" w:hAnsi="Verdana" w:cs="Vrinda"/>
          <w:i/>
          <w:iCs/>
          <w:color w:val="5087D8"/>
          <w:sz w:val="10"/>
          <w:szCs w:val="10"/>
        </w:rPr>
        <w:t xml:space="preserve"> J</w:t>
      </w:r>
      <w:r w:rsidR="00E42D13" w:rsidRPr="0016000E">
        <w:rPr>
          <w:rFonts w:ascii="Verdana" w:hAnsi="Verdana" w:cs="Vrinda"/>
          <w:color w:val="5087D8"/>
          <w:sz w:val="10"/>
          <w:szCs w:val="10"/>
        </w:rPr>
        <w:t xml:space="preserve"> няма да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получи информация за нов път до</w:t>
      </w:r>
      <w:r w:rsidR="00E42D13" w:rsidRPr="0016000E">
        <w:rPr>
          <w:rFonts w:ascii="Verdana" w:hAnsi="Verdana" w:cs="Vrinda"/>
          <w:i/>
          <w:iCs/>
          <w:color w:val="5087D8"/>
          <w:sz w:val="10"/>
          <w:szCs w:val="10"/>
        </w:rPr>
        <w:t xml:space="preserve"> K</w:t>
      </w:r>
      <w:r w:rsidR="00E42D13" w:rsidRPr="0016000E">
        <w:rPr>
          <w:rFonts w:ascii="Verdana" w:hAnsi="Verdana" w:cs="Vrinda"/>
          <w:color w:val="5087D8"/>
          <w:sz w:val="10"/>
          <w:szCs w:val="10"/>
        </w:rPr>
        <w:t xml:space="preserve"> през</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или</w:t>
      </w:r>
      <w:r w:rsidR="00E42D13" w:rsidRPr="0016000E">
        <w:rPr>
          <w:rFonts w:ascii="Verdana" w:hAnsi="Verdana" w:cs="Vrinda"/>
          <w:i/>
          <w:iCs/>
          <w:color w:val="5087D8"/>
          <w:sz w:val="10"/>
          <w:szCs w:val="10"/>
        </w:rPr>
        <w:t xml:space="preserve"> I</w:t>
      </w:r>
      <w:r w:rsidR="00E42D13" w:rsidRPr="0016000E">
        <w:rPr>
          <w:rFonts w:ascii="Verdana" w:hAnsi="Verdana" w:cs="Vrinda"/>
          <w:color w:val="5087D8"/>
          <w:sz w:val="10"/>
          <w:szCs w:val="10"/>
        </w:rPr>
        <w:t xml:space="preserve"> по правилото за разделяне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хоризонта и правилно ще заключи, че</w:t>
      </w:r>
      <w:r w:rsidR="00E42D13" w:rsidRPr="0016000E">
        <w:rPr>
          <w:rFonts w:ascii="Verdana" w:hAnsi="Verdana" w:cs="Vrinda"/>
          <w:i/>
          <w:iCs/>
          <w:color w:val="5087D8"/>
          <w:sz w:val="10"/>
          <w:szCs w:val="10"/>
        </w:rPr>
        <w:t xml:space="preserve"> K</w:t>
      </w:r>
      <w:r w:rsidR="00E42D13" w:rsidRPr="0016000E">
        <w:rPr>
          <w:rFonts w:ascii="Verdana" w:hAnsi="Verdana" w:cs="Vrinda"/>
          <w:color w:val="5087D8"/>
          <w:sz w:val="10"/>
          <w:szCs w:val="10"/>
        </w:rPr>
        <w:t xml:space="preserve"> 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недостижим.</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следващия обмен</w:t>
      </w:r>
      <w:r w:rsidR="00E42D13" w:rsidRPr="0016000E">
        <w:rPr>
          <w:rFonts w:ascii="Verdana" w:hAnsi="Verdana" w:cs="Vrinda"/>
          <w:i/>
          <w:iCs/>
          <w:color w:val="5087D8"/>
          <w:sz w:val="10"/>
          <w:szCs w:val="10"/>
        </w:rPr>
        <w:t xml:space="preserve"> А</w:t>
      </w:r>
      <w:r w:rsidR="00E42D13" w:rsidRPr="0016000E">
        <w:rPr>
          <w:rFonts w:ascii="Verdana" w:hAnsi="Verdana" w:cs="Vrinda"/>
          <w:color w:val="5087D8"/>
          <w:sz w:val="10"/>
          <w:szCs w:val="10"/>
        </w:rPr>
        <w:t xml:space="preserve"> и</w:t>
      </w:r>
      <w:r w:rsidR="00E42D13" w:rsidRPr="0016000E">
        <w:rPr>
          <w:rFonts w:ascii="Verdana" w:hAnsi="Verdana" w:cs="Vrinda"/>
          <w:i/>
          <w:iCs/>
          <w:color w:val="5087D8"/>
          <w:sz w:val="10"/>
          <w:szCs w:val="10"/>
        </w:rPr>
        <w:t xml:space="preserve"> I</w:t>
      </w:r>
      <w:r w:rsidR="00E42D13" w:rsidRPr="0016000E">
        <w:rPr>
          <w:rFonts w:ascii="Verdana" w:hAnsi="Verdana" w:cs="Vrinda"/>
          <w:color w:val="5087D8"/>
          <w:sz w:val="10"/>
          <w:szCs w:val="10"/>
        </w:rPr>
        <w:t xml:space="preserve"> научават, че няма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път до</w:t>
      </w:r>
      <w:r w:rsidR="00E42D13" w:rsidRPr="0016000E">
        <w:rPr>
          <w:rFonts w:ascii="Verdana" w:hAnsi="Verdana" w:cs="Vrinda"/>
          <w:i/>
          <w:iCs/>
          <w:color w:val="5087D8"/>
          <w:sz w:val="10"/>
          <w:szCs w:val="10"/>
        </w:rPr>
        <w:t xml:space="preserve"> K</w:t>
      </w:r>
      <w:r w:rsidR="00E42D13" w:rsidRPr="0016000E">
        <w:rPr>
          <w:rFonts w:ascii="Verdana" w:hAnsi="Verdana" w:cs="Vrinda"/>
          <w:color w:val="5087D8"/>
          <w:sz w:val="10"/>
          <w:szCs w:val="10"/>
        </w:rPr>
        <w:t xml:space="preserve"> през</w:t>
      </w:r>
      <w:r w:rsidR="00E42D13" w:rsidRPr="0016000E">
        <w:rPr>
          <w:rFonts w:ascii="Verdana" w:hAnsi="Verdana" w:cs="Vrinda"/>
          <w:i/>
          <w:iCs/>
          <w:color w:val="5087D8"/>
          <w:sz w:val="10"/>
          <w:szCs w:val="10"/>
        </w:rPr>
        <w:t xml:space="preserve"> J</w:t>
      </w:r>
      <w:r w:rsidR="00E42D13" w:rsidRPr="0016000E">
        <w:rPr>
          <w:rFonts w:ascii="Verdana" w:hAnsi="Verdana" w:cs="Vrinda"/>
          <w:color w:val="5087D8"/>
          <w:sz w:val="10"/>
          <w:szCs w:val="10"/>
        </w:rPr>
        <w:t>, но</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научава за път до</w:t>
      </w:r>
      <w:r w:rsidR="00E42D13" w:rsidRPr="0016000E">
        <w:rPr>
          <w:rFonts w:ascii="Verdana" w:hAnsi="Verdana" w:cs="Vrinda"/>
          <w:i/>
          <w:iCs/>
          <w:color w:val="5087D8"/>
          <w:sz w:val="10"/>
          <w:szCs w:val="10"/>
        </w:rPr>
        <w:t xml:space="preserve"> K</w:t>
      </w:r>
      <w:r w:rsidR="00E42D13" w:rsidRPr="0016000E">
        <w:rPr>
          <w:rFonts w:ascii="Verdana" w:hAnsi="Verdana" w:cs="Vrinda"/>
          <w:i/>
          <w:iCs/>
          <w:color w:val="5087D8"/>
          <w:sz w:val="10"/>
          <w:szCs w:val="10"/>
          <w:lang w:val="en-US"/>
        </w:rPr>
        <w:t xml:space="preserve"> </w:t>
      </w:r>
      <w:r w:rsidR="00E42D13" w:rsidRPr="0016000E">
        <w:rPr>
          <w:rFonts w:ascii="Verdana" w:hAnsi="Verdana" w:cs="Vrinda"/>
          <w:color w:val="5087D8"/>
          <w:sz w:val="10"/>
          <w:szCs w:val="10"/>
        </w:rPr>
        <w:t>през</w:t>
      </w:r>
      <w:r w:rsidR="00E42D13" w:rsidRPr="0016000E">
        <w:rPr>
          <w:rFonts w:ascii="Verdana" w:hAnsi="Verdana" w:cs="Vrinda"/>
          <w:i/>
          <w:iCs/>
          <w:color w:val="5087D8"/>
          <w:sz w:val="10"/>
          <w:szCs w:val="10"/>
        </w:rPr>
        <w:t xml:space="preserve"> I</w:t>
      </w:r>
      <w:r w:rsidR="00E42D13" w:rsidRPr="0016000E">
        <w:rPr>
          <w:rFonts w:ascii="Verdana" w:hAnsi="Verdana" w:cs="Vrinda"/>
          <w:color w:val="5087D8"/>
          <w:sz w:val="10"/>
          <w:szCs w:val="10"/>
        </w:rPr>
        <w:t xml:space="preserve"> с дължина 3 и</w:t>
      </w:r>
      <w:r w:rsidR="00E42D13" w:rsidRPr="0016000E">
        <w:rPr>
          <w:rFonts w:ascii="Verdana" w:hAnsi="Verdana" w:cs="Vrinda"/>
          <w:i/>
          <w:iCs/>
          <w:color w:val="5087D8"/>
          <w:sz w:val="10"/>
          <w:szCs w:val="10"/>
        </w:rPr>
        <w:t xml:space="preserve"> I</w:t>
      </w:r>
      <w:r w:rsidR="00E42D13" w:rsidRPr="0016000E">
        <w:rPr>
          <w:rFonts w:ascii="Verdana" w:hAnsi="Verdana" w:cs="Vrinda"/>
          <w:color w:val="5087D8"/>
          <w:sz w:val="10"/>
          <w:szCs w:val="10"/>
        </w:rPr>
        <w:t xml:space="preserve"> научава за път до</w:t>
      </w:r>
      <w:r w:rsidR="00E42D13" w:rsidRPr="0016000E">
        <w:rPr>
          <w:rFonts w:ascii="Verdana" w:hAnsi="Verdana" w:cs="Vrinda"/>
          <w:i/>
          <w:iCs/>
          <w:color w:val="5087D8"/>
          <w:sz w:val="10"/>
          <w:szCs w:val="10"/>
        </w:rPr>
        <w:t xml:space="preserve"> К</w:t>
      </w:r>
      <w:r w:rsidR="00E42D13" w:rsidRPr="0016000E">
        <w:rPr>
          <w:rFonts w:ascii="Verdana" w:hAnsi="Verdana" w:cs="Vrinda"/>
          <w:i/>
          <w:iCs/>
          <w:color w:val="5087D8"/>
          <w:sz w:val="10"/>
          <w:szCs w:val="10"/>
          <w:lang w:val="en-US"/>
        </w:rPr>
        <w:t xml:space="preserve"> </w:t>
      </w:r>
      <w:r w:rsidR="00E42D13" w:rsidRPr="0016000E">
        <w:rPr>
          <w:rFonts w:ascii="Verdana" w:hAnsi="Verdana" w:cs="Vrinda"/>
          <w:color w:val="5087D8"/>
          <w:sz w:val="10"/>
          <w:szCs w:val="10"/>
        </w:rPr>
        <w:t>през</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с дължина 3.</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Така въпреки разделянето на хоризонта,</w:t>
      </w:r>
      <w:r w:rsidR="00E42D13" w:rsidRPr="0016000E">
        <w:rPr>
          <w:rFonts w:ascii="Verdana" w:hAnsi="Verdana" w:cs="Vrinda"/>
          <w:i/>
          <w:iCs/>
          <w:color w:val="5087D8"/>
          <w:sz w:val="10"/>
          <w:szCs w:val="10"/>
        </w:rPr>
        <w:t xml:space="preserve"> A</w:t>
      </w:r>
      <w:r w:rsidR="00E42D13" w:rsidRPr="0016000E">
        <w:rPr>
          <w:rFonts w:ascii="Verdana" w:hAnsi="Verdana" w:cs="Vrinda"/>
          <w:color w:val="5087D8"/>
          <w:sz w:val="10"/>
          <w:szCs w:val="10"/>
        </w:rPr>
        <w:t xml:space="preserve"> и</w:t>
      </w:r>
      <w:r w:rsidR="00E42D13" w:rsidRPr="0016000E">
        <w:rPr>
          <w:rFonts w:ascii="Verdana" w:hAnsi="Verdana" w:cs="Vrinda"/>
          <w:i/>
          <w:iCs/>
          <w:color w:val="5087D8"/>
          <w:sz w:val="10"/>
          <w:szCs w:val="10"/>
        </w:rPr>
        <w:t xml:space="preserve"> I</w:t>
      </w:r>
      <w:r w:rsidR="00E42D13" w:rsidRPr="0016000E">
        <w:rPr>
          <w:rFonts w:ascii="Verdana" w:hAnsi="Verdana" w:cs="Vrinda"/>
          <w:i/>
          <w:iCs/>
          <w:color w:val="5087D8"/>
          <w:sz w:val="10"/>
          <w:szCs w:val="10"/>
          <w:lang w:val="en-US"/>
        </w:rPr>
        <w:t xml:space="preserve"> </w:t>
      </w:r>
      <w:r w:rsidR="00E42D13" w:rsidRPr="0016000E">
        <w:rPr>
          <w:rFonts w:ascii="Verdana" w:hAnsi="Verdana" w:cs="Vrinda"/>
          <w:color w:val="5087D8"/>
          <w:sz w:val="10"/>
          <w:szCs w:val="10"/>
        </w:rPr>
        <w:t>ще броят до безкрайност.Triggered UpdatesНезабавното изпращане на извънредни съобщения за обновяване (Triggered Updates) намалява вероятността за поява на цикли. Когато един маршрутизатор промени метриката за даден маршрут, той трябва веднага да изпрати извънредно съобщение.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Hold downTriggered Updates не достига едновременно до всички маршрутизатори. Маршрутизатор, още неполучил съобщението, би изпратил редовно периодично съобщение за обновяване с неточна информация до друг маршрутизатор, който вече има актуалната информация за променен маршрут. Защита срещу това: hold down таймер. След изпращане или получаване на triggered update маршрутизаторът стартира hold down таймер. До неговото нулиране не приемат съобщения за обновяване на променения маршрут.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14. Маршрутизация със</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следене състоянието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връзката.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Йерархична маршрутизация</w:t>
      </w:r>
      <w:r w:rsidRPr="00425673">
        <w:rPr>
          <w:rFonts w:ascii="Verdana" w:hAnsi="Verdana" w:cs="Vrinda"/>
          <w:noProof/>
          <w:color w:val="5087D8"/>
          <w:sz w:val="10"/>
          <w:szCs w:val="10"/>
        </w:rPr>
        <w:pict>
          <v:shape id="_x0000_s1058" style="position:absolute;left:0;text-align:left;margin-left:0;margin-top:0;width:10in;height:540pt;z-index:-25162240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59" style="position:absolute;left:0;text-align:left;margin-left:0;margin-top:0;width:10in;height:540pt;z-index:-25162137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Link State vs. distance vector</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Информацията в един distance vector (DV)</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е сравнима с</w:t>
      </w:r>
      <w:r w:rsidR="00E6363B"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пътния знак.</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Докато link </w:t>
      </w:r>
      <w:r w:rsidR="00E42D13" w:rsidRPr="0016000E">
        <w:rPr>
          <w:rFonts w:ascii="Verdana" w:hAnsi="Verdana" w:cs="Vrinda"/>
          <w:color w:val="5087D8"/>
          <w:sz w:val="10"/>
          <w:szCs w:val="10"/>
          <w:lang w:val="en-US"/>
        </w:rPr>
        <w:t>s</w:t>
      </w:r>
      <w:r w:rsidR="00E42D13" w:rsidRPr="0016000E">
        <w:rPr>
          <w:rFonts w:ascii="Verdana" w:hAnsi="Verdana" w:cs="Vrinda"/>
          <w:color w:val="5087D8"/>
          <w:sz w:val="10"/>
          <w:szCs w:val="10"/>
        </w:rPr>
        <w:t>tate (</w:t>
      </w:r>
      <w:r w:rsidR="00E42D13" w:rsidRPr="0016000E">
        <w:rPr>
          <w:rFonts w:ascii="Verdana" w:hAnsi="Verdana" w:cs="Vrinda"/>
          <w:bCs/>
          <w:color w:val="5087D8"/>
          <w:sz w:val="10"/>
          <w:szCs w:val="10"/>
        </w:rPr>
        <w:t>LS</w:t>
      </w:r>
      <w:r w:rsidR="00E42D13" w:rsidRPr="0016000E">
        <w:rPr>
          <w:rFonts w:ascii="Verdana" w:hAnsi="Verdana" w:cs="Vrinda"/>
          <w:color w:val="5087D8"/>
          <w:sz w:val="10"/>
          <w:szCs w:val="10"/>
        </w:rPr>
        <w:t>) протоколите са пътна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карта.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LS рутерът има пълна картина на мрежата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и и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по-трудно ще вземе неправилно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решение.</w:t>
      </w:r>
      <w:r w:rsidR="00E42D13" w:rsidRPr="0016000E">
        <w:rPr>
          <w:rFonts w:ascii="Verdana" w:hAnsi="Verdana" w:cs="Vrinda"/>
          <w:color w:val="5087D8"/>
          <w:sz w:val="10"/>
          <w:szCs w:val="10"/>
          <w:lang w:val="en-US"/>
        </w:rPr>
        <w:t xml:space="preserve"> </w:t>
      </w:r>
      <w:r w:rsidR="00E6363B" w:rsidRPr="0016000E">
        <w:rPr>
          <w:rFonts w:ascii="Verdana" w:hAnsi="Verdana" w:cs="Vrinda"/>
          <w:color w:val="5087D8"/>
          <w:sz w:val="10"/>
          <w:szCs w:val="10"/>
        </w:rPr>
        <w:t>DV</w:t>
      </w:r>
      <w:r w:rsidR="00E6363B"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маршрутизират по слухове.</w:t>
      </w:r>
      <w:r w:rsidRPr="00425673">
        <w:rPr>
          <w:rFonts w:ascii="Verdana" w:hAnsi="Verdana" w:cs="Vrinda"/>
          <w:noProof/>
          <w:color w:val="5087D8"/>
          <w:sz w:val="10"/>
          <w:szCs w:val="10"/>
        </w:rPr>
        <w:pict>
          <v:shape id="_x0000_s1060" style="position:absolute;left:0;text-align:left;margin-left:0;margin-top:0;width:10in;height:540pt;z-index:-25162035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61" style="position:absolute;left:0;text-align:left;margin-left:0;margin-top:0;width:10in;height:540pt;z-index:-25161932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Link State. Особености.LS – подава на съседите си информация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за директно свързаните връзки 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състоянието им (затова е link state).</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Тази информация се подава от рутер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рутер, всеки я копира, без да я променя.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Всеки рутер има идентична информация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за мрежата.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Всеки рутер сам за себе си изчислява най-</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добрите пътища до ъответните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префикси.</w:t>
      </w:r>
      <w:r w:rsidRPr="00425673">
        <w:rPr>
          <w:rFonts w:ascii="Verdana" w:hAnsi="Verdana" w:cs="Vrinda"/>
          <w:noProof/>
          <w:color w:val="5087D8"/>
          <w:sz w:val="10"/>
          <w:szCs w:val="10"/>
        </w:rPr>
        <w:pict>
          <v:shape id="_x0000_s1062" style="position:absolute;left:0;text-align:left;margin-left:0;margin-top:0;width:10in;height:540pt;z-index:-25161830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63" style="position:absolute;left:0;text-align:left;margin-left:0;margin-top:0;width:10in;height:540pt;z-index:-251617280;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Алгоритъм на DijkstraLS протоколите - shortest path first или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distributed database, се базират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алгоритъма на E. W. Dijkstra - shortest path.</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Такива протоколи са: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Open Shortest Path First (OSPF) за IP;</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Intermediate System to Intermediate</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System (IS-IS) на ISO за CLNS и IP;</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Optimized Link State Routing Protocol</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(OLSR - rfc3626).</w:t>
      </w:r>
      <w:r w:rsidRPr="00425673">
        <w:rPr>
          <w:rFonts w:ascii="Verdana" w:hAnsi="Verdana" w:cs="Vrinda"/>
          <w:noProof/>
          <w:color w:val="5087D8"/>
          <w:sz w:val="10"/>
          <w:szCs w:val="10"/>
        </w:rPr>
        <w:pict>
          <v:shape id="_x0000_s1064" style="position:absolute;left:0;text-align:left;margin-left:0;margin-top:0;width:10in;height:540pt;z-index:-25161625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65" style="position:absolute;left:0;text-align:left;margin-left:0;margin-top:0;width:10in;height:540pt;z-index:-25161523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CLNS</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CLNS (Connectionless Network Service).</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OSI Network Layer услуга (за разлика от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CONS - Connection-Oriented NS) не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изисква да се установи канал.</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CLNS маршрутизира съобщения до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дестинацията независимо от други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message switching.</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 OSI CLNS е услуга, осигурена от CLNP</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(Connectionless Network Protocol) 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използвана от TP4 (Transport Protocol</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Class 4).</w:t>
      </w:r>
      <w:r w:rsidRPr="00425673">
        <w:rPr>
          <w:rFonts w:ascii="Verdana" w:hAnsi="Verdana" w:cs="Vrinda"/>
          <w:noProof/>
          <w:color w:val="5087D8"/>
          <w:sz w:val="10"/>
          <w:szCs w:val="10"/>
        </w:rPr>
        <w:pict>
          <v:shape id="_x0000_s1066" style="position:absolute;left:0;text-align:left;margin-left:0;margin-top:0;width:10in;height:540pt;z-index:-25161420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67" style="position:absolute;left:0;text-align:left;margin-left:0;margin-top:0;width:10in;height:540pt;z-index:-25161318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Но CLNP не се използва Internet, вместо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него IP.</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Все пак много телеком операторите още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използват CLNP.</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Защото IS-IS (OSI layer 3 protocol) 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признат от ITU-T като протокол за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управление на SDH (Synchronous Digital</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Hierarchy).</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Около нас –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академичната мрежа в</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Румъния.</w:t>
      </w:r>
      <w:r w:rsidRPr="00425673">
        <w:rPr>
          <w:rFonts w:ascii="Verdana" w:hAnsi="Verdana" w:cs="Vrinda"/>
          <w:noProof/>
          <w:color w:val="5087D8"/>
          <w:sz w:val="10"/>
          <w:szCs w:val="10"/>
        </w:rPr>
        <w:pict>
          <v:shape id="_x0000_s1068" style="position:absolute;left:0;text-align:left;margin-left:0;margin-top:0;width:10in;height:540pt;z-index:-25161216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69" style="position:absolute;left:0;text-align:left;margin-left:0;margin-top:0;width:10in;height:540pt;z-index:-25161113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Пет основни действия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При маршрутизацията със следене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състоянието на връзката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(link state routing) всеки маршрутизатор</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трябва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да извършва следните пет основни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действия: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1. Откриване на съседните маршрутизатори 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техните мрежови адреси.2. Измерване на стойностите на връзките до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съседните маршрутизатори.3. Конструиране на пакети с информация за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състоянието на връзките.</w:t>
      </w:r>
      <w:r w:rsidRPr="00425673">
        <w:rPr>
          <w:rFonts w:ascii="Verdana" w:hAnsi="Verdana" w:cs="Vrinda"/>
          <w:noProof/>
          <w:color w:val="5087D8"/>
          <w:sz w:val="10"/>
          <w:szCs w:val="10"/>
        </w:rPr>
        <w:pict>
          <v:shape id="_x0000_s1070" style="position:absolute;left:0;text-align:left;margin-left:0;margin-top:0;width:10in;height:540pt;z-index:-25161011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71" style="position:absolute;left:0;text-align:left;margin-left:0;margin-top:0;width:10in;height:540pt;z-index:-25160908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4.</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Изпращане на тези пакети до всички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останали маршрутизатори.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5. Изчисляване на най-късия път до всеки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 в мрежата.</w:t>
      </w:r>
      <w:r w:rsidRPr="00425673">
        <w:rPr>
          <w:rFonts w:ascii="Verdana" w:hAnsi="Verdana" w:cs="Vrinda"/>
          <w:noProof/>
          <w:color w:val="5087D8"/>
          <w:sz w:val="10"/>
          <w:szCs w:val="10"/>
        </w:rPr>
        <w:pict>
          <v:shape id="_x0000_s1072" style="position:absolute;left:0;text-align:left;margin-left:0;margin-top:0;width:10in;height:540pt;z-index:-25160806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73" style="position:absolute;left:0;text-align:left;margin-left:0;margin-top:0;width:10in;height:540pt;z-index:-251607040;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Резултат от тези действия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 резултат на тези пет действия се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събира и разпространява до всички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маршрутизатори информация за цялата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топология намрежата.</w:t>
      </w:r>
      <w:r w:rsidRPr="00425673">
        <w:rPr>
          <w:rFonts w:ascii="Verdana" w:hAnsi="Verdana" w:cs="Vrinda"/>
          <w:noProof/>
          <w:color w:val="5087D8"/>
          <w:sz w:val="10"/>
          <w:szCs w:val="10"/>
        </w:rPr>
        <w:pict>
          <v:shape id="_x0000_s1074" style="position:absolute;left:0;text-align:left;margin-left:0;margin-top:0;width:10in;height:540pt;z-index:-25160601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75" style="position:absolute;left:0;text-align:left;margin-left:0;margin-top:0;width:10in;height:540pt;z-index:-25160499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Откриване на съседните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След включването на един</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 неговата първа задача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е да научи кои са съседите му.</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Това се постига чрез изпращане на “ехо”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пакет по всяка от изходящите линии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От своя страна, всеки от съседите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отговаря като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съобщава името си. Това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име трябва да бъде уникално в мрежата.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(Например, IP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адрес на някой от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интерфейсите.)</w:t>
      </w:r>
      <w:r w:rsidRPr="00425673">
        <w:rPr>
          <w:rFonts w:ascii="Verdana" w:hAnsi="Verdana" w:cs="Vrinda"/>
          <w:noProof/>
          <w:color w:val="5087D8"/>
          <w:sz w:val="10"/>
          <w:szCs w:val="10"/>
        </w:rPr>
        <w:pict>
          <v:shape id="_x0000_s1076" style="position:absolute;left:0;text-align:left;margin-left:0;margin-top:0;width:10in;height:540pt;z-index:-25160396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77" style="position:absolute;left:0;text-align:left;margin-left:0;margin-top:0;width:10in;height:540pt;z-index:-25160294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Ако два или повече маршрутизатора са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свързани в мрежа с общодостъпно предаване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(например Ethernet), откриването на съседите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е малко по-сложно.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Един възможен начин за представяне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връзките между тях е да се въведе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допълнителен възел, който да отговаря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общата среда за предаване.</w:t>
      </w:r>
      <w:r w:rsidRPr="00425673">
        <w:rPr>
          <w:rFonts w:ascii="Verdana" w:hAnsi="Verdana" w:cs="Vrinda"/>
          <w:noProof/>
          <w:color w:val="5087D8"/>
          <w:sz w:val="10"/>
          <w:szCs w:val="10"/>
        </w:rPr>
        <w:pict>
          <v:shape id="_x0000_s1078" style="position:absolute;left:0;text-align:left;margin-left:0;margin-top:0;width:10in;height:540pt;z-index:-25160192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79" style="position:absolute;left:0;text-align:left;margin-left:0;margin-top:0;width:10in;height:540pt;z-index:-25160089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Измерване на цените на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връзките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Всеки маршрутизатор трябва да може да определи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време-закъснението до своите съседи.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Най-простият начин е маршрутизаторът да изпрати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"ехо" пакет към всеки свой съсед на който трябва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директно да се отговори.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Времето от изпращането на "ехо" пакета до получаване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отговора се дели на две и по този начин се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получава времето-закъснение до съответния съсед.</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За по-точно измерване, този процес може да се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повтори няколко пъти и да се вземе средната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стойност.</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Този метод предполага, че връзките са симетрични,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което не винаги е вярно.</w:t>
      </w:r>
      <w:r w:rsidRPr="00425673">
        <w:rPr>
          <w:rFonts w:ascii="Verdana" w:hAnsi="Verdana" w:cs="Vrinda"/>
          <w:noProof/>
          <w:color w:val="5087D8"/>
          <w:sz w:val="10"/>
          <w:szCs w:val="10"/>
        </w:rPr>
        <w:pict>
          <v:shape id="_x0000_s1080" style="position:absolute;left:0;text-align:left;margin-left:0;margin-top:0;width:10in;height:540pt;z-index:-25159987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81" style="position:absolute;left:0;text-align:left;margin-left:0;margin-top:0;width:10in;height:540pt;z-index:-25159884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Друг въпрос е дали при измерването да се взима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предвид натовареността на възлите.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Разликата се постига в зависимост от това кога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маршрутизаторът стартира измерването: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когато пакетът постъпва в съответната изходяща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опашка или когато пакетът се придвижи в началото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на опашката.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Включването на натовареността на възлите има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предимства и недостатъци.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Предимството е, че от две линии, които имат еднаква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скорост за по-къса ще се счита по-ненатоварената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линия. Това ще доведе до по-голяма ефективност.</w:t>
      </w:r>
      <w:r w:rsidRPr="00425673">
        <w:rPr>
          <w:rFonts w:ascii="Verdana" w:hAnsi="Verdana" w:cs="Vrinda"/>
          <w:noProof/>
          <w:color w:val="5087D8"/>
          <w:sz w:val="10"/>
          <w:szCs w:val="10"/>
        </w:rPr>
        <w:pict>
          <v:shape id="_x0000_s1082" style="position:absolute;left:0;text-align:left;margin-left:0;margin-top:0;width:10in;height:540pt;z-index:-25159782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83" style="position:absolute;left:0;text-align:left;margin-left:0;margin-top:0;width:10in;height:540pt;z-index:-251596800;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Недостатъкът може да се илюстрира със следния</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пример.</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Нека една мрежа е разделена на две части, които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са свързани чрез две линии</w:t>
      </w:r>
      <w:r w:rsidR="00E42D13" w:rsidRPr="0016000E">
        <w:rPr>
          <w:rFonts w:ascii="Verdana" w:hAnsi="Verdana" w:cs="Vrinda"/>
          <w:i/>
          <w:iCs/>
          <w:color w:val="5087D8"/>
          <w:sz w:val="10"/>
          <w:szCs w:val="10"/>
        </w:rPr>
        <w:t xml:space="preserve"> А</w:t>
      </w:r>
      <w:r w:rsidR="00E42D13" w:rsidRPr="0016000E">
        <w:rPr>
          <w:rFonts w:ascii="Verdana" w:hAnsi="Verdana" w:cs="Vrinda"/>
          <w:color w:val="5087D8"/>
          <w:sz w:val="10"/>
          <w:szCs w:val="10"/>
        </w:rPr>
        <w:t xml:space="preserve"> и</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Да предположим, че в даден момент по-голямата част от трафика между двете части на мрежата минава по линия</w:t>
      </w:r>
      <w:r w:rsidR="00E42D13" w:rsidRPr="0016000E">
        <w:rPr>
          <w:rFonts w:ascii="Verdana" w:hAnsi="Verdana" w:cs="Vrinda"/>
          <w:i/>
          <w:iCs/>
          <w:color w:val="5087D8"/>
          <w:sz w:val="10"/>
          <w:szCs w:val="10"/>
        </w:rPr>
        <w:t xml:space="preserve"> А</w:t>
      </w:r>
      <w:r w:rsidR="00E42D13" w:rsidRPr="0016000E">
        <w:rPr>
          <w:rFonts w:ascii="Verdana" w:hAnsi="Verdana" w:cs="Vrinda"/>
          <w:color w:val="5087D8"/>
          <w:sz w:val="10"/>
          <w:szCs w:val="10"/>
        </w:rPr>
        <w:t>. Тогава при следващото изчисляване на маршрутните таблици трафикът ще се насочи към по-добрата линия</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Този процес ще се повтаря циклично и ще доведе донестабилност в работата на мрежата.</w:t>
      </w:r>
      <w:r w:rsidRPr="00425673">
        <w:rPr>
          <w:rFonts w:ascii="Verdana" w:hAnsi="Verdana" w:cs="Vrinda"/>
          <w:noProof/>
          <w:color w:val="5087D8"/>
          <w:sz w:val="10"/>
          <w:szCs w:val="10"/>
        </w:rPr>
        <w:pict>
          <v:shape id="_x0000_s1084" style="position:absolute;left:0;text-align:left;margin-left:0;margin-top:0;width:10in;height:540pt;z-index:-25159577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85" style="position:absolute;left:0;text-align:left;margin-left:0;margin-top:0;width:10in;height:540pt;z-index:-25159475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link state packets</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След като събере необходимата информация за състоянието на връзките си,  следващата задача на маршрутизатора е да конструира пакет, който съдържа тази информация. Пакетът трябва да съдържа уникалното име на подателя, пореден номер, срок на годност и списък със съседите на подателя, като за всеки съсед е указана цената на връзката до него. Определянето на момента, в който трябва да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бъдат подготвени и изпратени пакетите, е важна задача.</w:t>
      </w:r>
      <w:r w:rsidRPr="00425673">
        <w:rPr>
          <w:rFonts w:ascii="Verdana" w:hAnsi="Verdana" w:cs="Vrinda"/>
          <w:noProof/>
          <w:color w:val="5087D8"/>
          <w:sz w:val="10"/>
          <w:szCs w:val="10"/>
        </w:rPr>
        <w:pict>
          <v:shape id="_x0000_s1086" style="position:absolute;left:0;text-align:left;margin-left:0;margin-top:0;width:10in;height:540pt;z-index:-25159372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87" style="position:absolute;left:0;text-align:left;margin-left:0;margin-top:0;width:10in;height:540pt;z-index:-25159270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Един възможен начин е това да става през определени равни интервали от време.</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Друга по-добра възможност е пакетите да се подготвят и изпращат само при  промяна в топологията на мрежата - след отпадане или поява на нов съсед или промяна в цената на някоя връзка. Нека да разгледаме следната примерна мрежа.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Ребрата имат етикети със съответното време-закъснение.</w:t>
      </w:r>
      <w:r w:rsidRPr="00425673">
        <w:rPr>
          <w:rFonts w:ascii="Verdana" w:hAnsi="Verdana" w:cs="Vrinda"/>
          <w:noProof/>
          <w:color w:val="5087D8"/>
          <w:sz w:val="10"/>
          <w:szCs w:val="10"/>
        </w:rPr>
        <w:pict>
          <v:shape id="_x0000_s1088" style="position:absolute;left:0;text-align:left;margin-left:0;margin-top:0;width:10in;height:540pt;z-index:-25159168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89" style="position:absolute;left:0;text-align:left;margin-left:0;margin-top:0;width:10in;height:540pt;z-index:-25159065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90" style="position:absolute;left:0;text-align:left;margin-left:0;margin-top:0;width:10in;height:540pt;z-index:-25158963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91" style="position:absolute;left:0;text-align:left;margin-left:0;margin-top:0;width:10in;height:540pt;z-index:-25158860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Разпространяване на</w:t>
      </w:r>
      <w:r w:rsidR="00E42D13" w:rsidRPr="0016000E">
        <w:rPr>
          <w:rFonts w:ascii="Verdana" w:hAnsi="Verdana" w:cs="Vrinda"/>
          <w:bCs/>
          <w:color w:val="5087D8"/>
          <w:sz w:val="10"/>
          <w:szCs w:val="10"/>
        </w:rPr>
        <w:t xml:space="preserve"> link state packets</w:t>
      </w:r>
      <w:r w:rsidR="00E42D13" w:rsidRPr="0016000E">
        <w:rPr>
          <w:rFonts w:ascii="Verdana" w:hAnsi="Verdana" w:cs="Vrinda"/>
          <w:color w:val="5087D8"/>
          <w:sz w:val="10"/>
          <w:szCs w:val="10"/>
        </w:rPr>
        <w:t>Най-съществената част на алгоритъма е надеждното доставяне на пакетите с</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информацията за състоянието на връзката до всички маршрутизатори. За разпространението на пакетите се използва методът на наводняването (flooding). При него всеки пакет се изпраща по всички линии, освен линията по която е пристигнал.Обработката на всеки пристигнал пакет започва с проверка дали пакетът има по-голям пореден номер в сравнение с най-големия пореден номер, който е пристигнал до този момент от този източник. Ако номерът е по-голям, информацията от пакета се записва в таблицата с информация за състояние на връзките и пакетът се предава по останалите линии. Ако номерът е по-малък или равен, пакетът се отхвърля.</w:t>
      </w:r>
      <w:r w:rsidRPr="00425673">
        <w:rPr>
          <w:rFonts w:ascii="Verdana" w:hAnsi="Verdana" w:cs="Vrinda"/>
          <w:noProof/>
          <w:color w:val="5087D8"/>
          <w:sz w:val="10"/>
          <w:szCs w:val="10"/>
        </w:rPr>
        <w:pict>
          <v:shape id="_x0000_s1094" style="position:absolute;left:0;text-align:left;margin-left:0;margin-top:0;width:10in;height:540pt;z-index:-25158553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95" style="position:absolute;left:0;text-align:left;margin-left:0;margin-top:0;width:10in;height:540pt;z-index:-25158451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 xml:space="preserve"> Пореден номер</w:t>
      </w:r>
      <w:r w:rsidR="00B5216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Този алгоритъм има някои проблеми. Ако поредният номер не е достатъчно</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голям, той може да се превърти. Затова се използват 32-битови поредни</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номера. Ако пристига 1 пакет/s, то за превъртане на номера ще са необходими около 137 години. Ако пристига 1 пакет/10 s (на практика) - 1361 години.</w:t>
      </w:r>
      <w:r w:rsidRPr="00425673">
        <w:rPr>
          <w:rFonts w:ascii="Verdana" w:hAnsi="Verdana" w:cs="Vrinda"/>
          <w:noProof/>
          <w:color w:val="5087D8"/>
          <w:sz w:val="10"/>
          <w:szCs w:val="10"/>
        </w:rPr>
        <w:pict>
          <v:shape id="_x0000_s1096" style="position:absolute;left:0;text-align:left;margin-left:0;margin-top:0;width:10in;height:540pt;z-index:-25158348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97" style="position:absolute;left:0;text-align:left;margin-left:0;margin-top:0;width:10in;height:540pt;z-index:-25158246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Поле за срок на годност В полето за срок на годност маршрутизаторът- подател указва продължителността на интервала от време в секунди, през който пренасяната от него информация трябва да се счита за валидна. Всеки маршрутизатор, който получи даден пакет намалява с единица стойността на това поле преди да го предаде към своите съседи.</w:t>
      </w:r>
      <w:r w:rsidRPr="00425673">
        <w:rPr>
          <w:rFonts w:ascii="Verdana" w:hAnsi="Verdana" w:cs="Vrinda"/>
          <w:noProof/>
          <w:color w:val="5087D8"/>
          <w:sz w:val="10"/>
          <w:szCs w:val="10"/>
        </w:rPr>
        <w:pict>
          <v:shape id="_x0000_s1098" style="position:absolute;left:0;text-align:left;margin-left:0;margin-top:0;width:10in;height:540pt;z-index:-25158144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099" style="position:absolute;left:0;text-align:left;margin-left:0;margin-top:0;width:10in;height:540pt;z-index:-25158041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 xml:space="preserve"> Освен това, след като маршрутизаторът запише данните от пакета в своята таблица, той продължава да намалява срока на годност на тези данни на всяка следваща секунда. Ако срока на годност стане 0, данните се изтриват. По този начин се премахва опасността остаряла информация за състоянието на връзките да се разпространява и използва прекалено дълго време от маршрутизаторите.</w:t>
      </w:r>
      <w:r w:rsidRPr="00425673">
        <w:rPr>
          <w:rFonts w:ascii="Verdana" w:hAnsi="Verdana" w:cs="Vrinda"/>
          <w:noProof/>
          <w:color w:val="5087D8"/>
          <w:sz w:val="10"/>
          <w:szCs w:val="10"/>
        </w:rPr>
        <w:pict>
          <v:shape id="_x0000_s1100" style="position:absolute;left:0;text-align:left;margin-left:0;margin-top:0;width:10in;height:540pt;z-index:-251579392;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101" style="position:absolute;left:0;text-align:left;margin-left:0;margin-top:0;width:10in;height:540pt;z-index:-251578368;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Таблица с информация за състоянието на връзкитеВсеки ред от таблицата съответства на пристигнал, но все още необработен пакет.Полето</w:t>
      </w:r>
      <w:r w:rsidR="00E42D13" w:rsidRPr="0016000E">
        <w:rPr>
          <w:rFonts w:ascii="Verdana" w:hAnsi="Verdana" w:cs="Vrinda"/>
          <w:i/>
          <w:iCs/>
          <w:color w:val="5087D8"/>
          <w:sz w:val="10"/>
          <w:szCs w:val="10"/>
        </w:rPr>
        <w:t xml:space="preserve"> Source</w:t>
      </w:r>
      <w:r w:rsidR="00E42D13" w:rsidRPr="0016000E">
        <w:rPr>
          <w:rFonts w:ascii="Verdana" w:hAnsi="Verdana" w:cs="Vrinda"/>
          <w:color w:val="5087D8"/>
          <w:sz w:val="10"/>
          <w:szCs w:val="10"/>
        </w:rPr>
        <w:t xml:space="preserve"> е източникът на пакета,</w:t>
      </w:r>
      <w:r w:rsidR="00E42D13" w:rsidRPr="0016000E">
        <w:rPr>
          <w:rFonts w:ascii="Verdana" w:hAnsi="Verdana" w:cs="Vrinda"/>
          <w:i/>
          <w:iCs/>
          <w:color w:val="5087D8"/>
          <w:sz w:val="10"/>
          <w:szCs w:val="10"/>
        </w:rPr>
        <w:t xml:space="preserve"> Seq</w:t>
      </w:r>
      <w:r w:rsidR="00E42D13" w:rsidRPr="0016000E">
        <w:rPr>
          <w:rFonts w:ascii="Verdana" w:hAnsi="Verdana" w:cs="Vrinda"/>
          <w:color w:val="5087D8"/>
          <w:sz w:val="10"/>
          <w:szCs w:val="10"/>
        </w:rPr>
        <w:t xml:space="preserve"> е поредният му номер,</w:t>
      </w:r>
      <w:r w:rsidR="00E42D13" w:rsidRPr="0016000E">
        <w:rPr>
          <w:rFonts w:ascii="Verdana" w:hAnsi="Verdana" w:cs="Vrinda"/>
          <w:i/>
          <w:iCs/>
          <w:color w:val="5087D8"/>
          <w:sz w:val="10"/>
          <w:szCs w:val="10"/>
        </w:rPr>
        <w:t xml:space="preserve"> Age</w:t>
      </w:r>
      <w:r w:rsidR="00E42D13" w:rsidRPr="0016000E">
        <w:rPr>
          <w:rFonts w:ascii="Verdana" w:hAnsi="Verdana" w:cs="Vrinda"/>
          <w:color w:val="5087D8"/>
          <w:sz w:val="10"/>
          <w:szCs w:val="10"/>
        </w:rPr>
        <w:t xml:space="preserve"> е срокът на годност. С всеки пакет се свързват флагове за изпращане (</w:t>
      </w:r>
      <w:r w:rsidR="00E42D13" w:rsidRPr="0016000E">
        <w:rPr>
          <w:rFonts w:ascii="Verdana" w:hAnsi="Verdana" w:cs="Vrinda"/>
          <w:i/>
          <w:iCs/>
          <w:color w:val="5087D8"/>
          <w:sz w:val="10"/>
          <w:szCs w:val="10"/>
        </w:rPr>
        <w:t>send flags</w:t>
      </w:r>
      <w:r w:rsidR="00E42D13" w:rsidRPr="0016000E">
        <w:rPr>
          <w:rFonts w:ascii="Verdana" w:hAnsi="Verdana" w:cs="Vrinda"/>
          <w:color w:val="5087D8"/>
          <w:sz w:val="10"/>
          <w:szCs w:val="10"/>
        </w:rPr>
        <w:t>) и флагове за потвърждение (</w:t>
      </w:r>
      <w:r w:rsidR="00E42D13" w:rsidRPr="0016000E">
        <w:rPr>
          <w:rFonts w:ascii="Verdana" w:hAnsi="Verdana" w:cs="Vrinda"/>
          <w:i/>
          <w:iCs/>
          <w:color w:val="5087D8"/>
          <w:sz w:val="10"/>
          <w:szCs w:val="10"/>
        </w:rPr>
        <w:t>ACK flags</w:t>
      </w:r>
      <w:r w:rsidR="00E42D13" w:rsidRPr="0016000E">
        <w:rPr>
          <w:rFonts w:ascii="Verdana" w:hAnsi="Verdana" w:cs="Vrinda"/>
          <w:color w:val="5087D8"/>
          <w:sz w:val="10"/>
          <w:szCs w:val="10"/>
        </w:rPr>
        <w:t>) за всяка от изходните линии на маршрутизатора</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Флаговете за изпращане указват по кои линии трябва да се изпрати пакета. </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Флаговете за потвърждение указват по кои линии да се изпрати потвърждение за получаването на пакета.</w:t>
      </w:r>
      <w:r w:rsidRPr="00425673">
        <w:rPr>
          <w:rFonts w:ascii="Verdana" w:hAnsi="Verdana" w:cs="Vrinda"/>
          <w:noProof/>
          <w:color w:val="5087D8"/>
          <w:sz w:val="10"/>
          <w:szCs w:val="10"/>
        </w:rPr>
        <w:pict>
          <v:shape id="_x0000_s1102" style="position:absolute;left:0;text-align:left;margin-left:0;margin-top:0;width:10in;height:540pt;z-index:-251577344;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103" style="position:absolute;left:0;text-align:left;margin-left:0;margin-top:0;width:10in;height:540pt;z-index:-251576320;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 xml:space="preserve"> Ако в</w:t>
      </w:r>
      <w:r w:rsidR="00E42D13" w:rsidRPr="0016000E">
        <w:rPr>
          <w:rFonts w:ascii="Verdana" w:hAnsi="Verdana" w:cs="Vrinda"/>
          <w:i/>
          <w:iCs/>
          <w:color w:val="5087D8"/>
          <w:sz w:val="10"/>
          <w:szCs w:val="10"/>
        </w:rPr>
        <w:t xml:space="preserve"> B</w:t>
      </w:r>
      <w:r w:rsidR="00E42D13" w:rsidRPr="0016000E">
        <w:rPr>
          <w:rFonts w:ascii="Verdana" w:hAnsi="Verdana" w:cs="Vrinda"/>
          <w:color w:val="5087D8"/>
          <w:sz w:val="10"/>
          <w:szCs w:val="10"/>
        </w:rPr>
        <w:t xml:space="preserve"> пристигне дубликат на някой от пакетите в таблицата, то съответните флагове трябва да се актуализиратИзчисляване на новите маршрутиСлед като един маршрутизатор получи пълна информация за състоянието на  връзките на всички останали маршрутизатори, той може да приложи алгоритъма на Дейкстра. Всъщност всяка връзка се представя два пъти, по веднъж за всяка посока. Двете цени могат да се усреднят или да се използват отделно.</w:t>
      </w:r>
      <w:r w:rsidRPr="00425673">
        <w:rPr>
          <w:rFonts w:ascii="Verdana" w:hAnsi="Verdana" w:cs="Vrinda"/>
          <w:noProof/>
          <w:color w:val="5087D8"/>
          <w:sz w:val="10"/>
          <w:szCs w:val="10"/>
        </w:rPr>
        <w:pict>
          <v:shape id="_x0000_s1104" style="position:absolute;left:0;text-align:left;margin-left:0;margin-top:0;width:10in;height:540pt;z-index:-251575296;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105" style="position:absolute;left:0;text-align:left;margin-left:0;margin-top:0;width:10in;height:540pt;z-index:-251574272;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Изчислените маршрути се записват в маршрутните таблици. Необходимата памет за съхраняване на информацията за състоянието на връзките за мрежа с</w:t>
      </w:r>
      <w:r w:rsidR="00E42D13" w:rsidRPr="0016000E">
        <w:rPr>
          <w:rFonts w:ascii="Verdana" w:hAnsi="Verdana" w:cs="Vrinda"/>
          <w:bCs/>
          <w:i/>
          <w:iCs/>
          <w:color w:val="5087D8"/>
          <w:sz w:val="10"/>
          <w:szCs w:val="10"/>
        </w:rPr>
        <w:t xml:space="preserve"> n</w:t>
      </w:r>
      <w:r w:rsidR="00E42D13" w:rsidRPr="0016000E">
        <w:rPr>
          <w:rFonts w:ascii="Verdana" w:hAnsi="Verdana" w:cs="Vrinda"/>
          <w:color w:val="5087D8"/>
          <w:sz w:val="10"/>
          <w:szCs w:val="10"/>
        </w:rPr>
        <w:t xml:space="preserve"> маршрутизатори, всеки от които има по</w:t>
      </w:r>
      <w:r w:rsidR="00E42D13" w:rsidRPr="0016000E">
        <w:rPr>
          <w:rFonts w:ascii="Verdana" w:hAnsi="Verdana" w:cs="Vrinda"/>
          <w:bCs/>
          <w:i/>
          <w:iCs/>
          <w:color w:val="5087D8"/>
          <w:sz w:val="10"/>
          <w:szCs w:val="10"/>
        </w:rPr>
        <w:t xml:space="preserve"> k</w:t>
      </w:r>
      <w:r w:rsidR="00E42D13" w:rsidRPr="0016000E">
        <w:rPr>
          <w:rFonts w:ascii="Verdana" w:hAnsi="Verdana" w:cs="Vrinda"/>
          <w:color w:val="5087D8"/>
          <w:sz w:val="10"/>
          <w:szCs w:val="10"/>
        </w:rPr>
        <w:t xml:space="preserve"> съседи е пропорционална на</w:t>
      </w:r>
      <w:r w:rsidR="00E42D13" w:rsidRPr="0016000E">
        <w:rPr>
          <w:rFonts w:ascii="Verdana" w:hAnsi="Verdana" w:cs="Vrinda"/>
          <w:bCs/>
          <w:i/>
          <w:iCs/>
          <w:color w:val="5087D8"/>
          <w:sz w:val="10"/>
          <w:szCs w:val="10"/>
        </w:rPr>
        <w:t xml:space="preserve"> nk</w:t>
      </w:r>
      <w:r w:rsidR="00E42D13" w:rsidRPr="0016000E">
        <w:rPr>
          <w:rFonts w:ascii="Verdana" w:hAnsi="Verdana" w:cs="Vrinda"/>
          <w:color w:val="5087D8"/>
          <w:sz w:val="10"/>
          <w:szCs w:val="10"/>
        </w:rPr>
        <w:t>. Така големите по размер мрежи изискват използване на маршрутизатори с голям обем</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памет.</w:t>
      </w:r>
      <w:r w:rsidRPr="00425673">
        <w:rPr>
          <w:rFonts w:ascii="Verdana" w:hAnsi="Verdana" w:cs="Vrinda"/>
          <w:noProof/>
          <w:color w:val="5087D8"/>
          <w:sz w:val="10"/>
          <w:szCs w:val="10"/>
        </w:rPr>
        <w:pict>
          <v:shape id="_x0000_s1106" style="position:absolute;left:0;text-align:left;margin-left:0;margin-top:0;width:10in;height:540pt;z-index:-251573248;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107" style="position:absolute;left:0;text-align:left;margin-left:0;margin-top:0;width:10in;height:540pt;z-index:-251572224;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Йерархична маршрутизацияС увеличаването на размерите на мрежата нараства обемът на маршрутните таблици, което изисква повече памет и процесорно време за тяхната обработка.</w:t>
      </w:r>
      <w:r w:rsidR="00E42D13" w:rsidRPr="0016000E">
        <w:rPr>
          <w:rFonts w:ascii="Verdana" w:hAnsi="Verdana" w:cs="Vrinda"/>
          <w:color w:val="5087D8"/>
          <w:sz w:val="10"/>
          <w:szCs w:val="10"/>
          <w:lang w:val="en-US"/>
        </w:rPr>
        <w:t xml:space="preserve"> </w:t>
      </w:r>
      <w:r w:rsidR="00E42D13" w:rsidRPr="0016000E">
        <w:rPr>
          <w:rFonts w:ascii="Verdana" w:hAnsi="Verdana" w:cs="Vrinda"/>
          <w:color w:val="5087D8"/>
          <w:sz w:val="10"/>
          <w:szCs w:val="10"/>
        </w:rPr>
        <w:t xml:space="preserve">Това налага въвеждането на йерархично маршрутизиране, при което мрежата се разделя на </w:t>
      </w:r>
      <w:r w:rsidR="00E42D13" w:rsidRPr="0016000E">
        <w:rPr>
          <w:rFonts w:ascii="Verdana" w:hAnsi="Verdana" w:cs="Vrinda"/>
          <w:bCs/>
          <w:color w:val="5087D8"/>
          <w:sz w:val="10"/>
          <w:szCs w:val="10"/>
        </w:rPr>
        <w:t>области</w:t>
      </w:r>
      <w:r w:rsidR="00E42D13" w:rsidRPr="0016000E">
        <w:rPr>
          <w:rFonts w:ascii="Verdana" w:hAnsi="Verdana" w:cs="Vrinda"/>
          <w:color w:val="5087D8"/>
          <w:sz w:val="10"/>
          <w:szCs w:val="10"/>
        </w:rPr>
        <w:t>. Маршрутизаторите в една област знаят всичко за вътрешната структура на своята област, но не знаят вътрешната структура на останалите  бласти. За по-големи мрежи може да е необходима йерархия с повече от две нива</w:t>
      </w:r>
      <w:r w:rsidRPr="00425673">
        <w:rPr>
          <w:rFonts w:ascii="Verdana" w:hAnsi="Verdana" w:cs="Vrinda"/>
          <w:noProof/>
          <w:color w:val="5087D8"/>
          <w:sz w:val="10"/>
          <w:szCs w:val="10"/>
        </w:rPr>
        <w:pict>
          <v:shape id="_x0000_s1108" style="position:absolute;left:0;text-align:left;margin-left:0;margin-top:0;width:10in;height:540pt;z-index:-251571200;mso-position-horizontal-relative:page;mso-position-vertical-relative:page" coordsize="14400,10800" path="m,l14400,r,10800l,10800,,xe" stroked="f" strokeweight="1pt">
            <v:path arrowok="t"/>
            <w10:wrap anchorx="page" anchory="page"/>
          </v:shape>
        </w:pict>
      </w:r>
      <w:r w:rsidRPr="00425673">
        <w:rPr>
          <w:rFonts w:ascii="Verdana" w:hAnsi="Verdana" w:cs="Vrinda"/>
          <w:noProof/>
          <w:color w:val="5087D8"/>
          <w:sz w:val="10"/>
          <w:szCs w:val="10"/>
        </w:rPr>
        <w:pict>
          <v:shape id="_x0000_s1109" style="position:absolute;left:0;text-align:left;margin-left:0;margin-top:0;width:10in;height:540pt;z-index:-251570176;mso-position-horizontal-relative:page;mso-position-vertical-relative:page" coordsize="14400,10800" path="m,l14400,r,10800l,10800,,xe" stroked="f" strokeweight="1pt">
            <v:path arrowok="t"/>
            <w10:wrap anchorx="page" anchory="page"/>
          </v:shape>
        </w:pict>
      </w:r>
      <w:r w:rsidR="00E42D13" w:rsidRPr="0016000E">
        <w:rPr>
          <w:rFonts w:ascii="Verdana" w:hAnsi="Verdana" w:cs="Vrinda"/>
          <w:color w:val="5087D8"/>
          <w:sz w:val="10"/>
          <w:szCs w:val="10"/>
        </w:rPr>
        <w:t>.</w:t>
      </w:r>
      <w:r w:rsidR="00771EA5" w:rsidRPr="0016000E">
        <w:rPr>
          <w:rFonts w:ascii="Verdana" w:hAnsi="Verdana"/>
          <w:b/>
          <w:color w:val="5087D8"/>
          <w:sz w:val="10"/>
          <w:szCs w:val="10"/>
        </w:rPr>
        <w:t>15. Маршрутен протокол RIP</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 xml:space="preserve">RIP (routing information protocol) e широко използван маршрутизиращ протокол с вектор на разстоянието (distance vector). Той е подходящ предимно за малки мрежи, в които относително рядко настъпват промени в топологията. Всеки ред в маршрутната таблица на RIP маршрутизаторите съдържа информация за направлението, следваща стъпка към това направление и метрика. </w:t>
      </w:r>
      <w:r w:rsidR="00771EA5" w:rsidRPr="0016000E">
        <w:rPr>
          <w:rFonts w:ascii="Verdana" w:hAnsi="Verdana"/>
          <w:b/>
          <w:color w:val="5087D8"/>
          <w:sz w:val="10"/>
          <w:szCs w:val="10"/>
        </w:rPr>
        <w:t>Метриката</w:t>
      </w:r>
      <w:r w:rsidR="00771EA5" w:rsidRPr="0016000E">
        <w:rPr>
          <w:rFonts w:ascii="Verdana" w:hAnsi="Verdana"/>
          <w:color w:val="5087D8"/>
          <w:sz w:val="10"/>
          <w:szCs w:val="10"/>
        </w:rPr>
        <w:t xml:space="preserve"> обозначава разстоянието в стъпки до местоназначението, т.е. метриката използвана от RIP протокола е брой хопове. </w:t>
      </w:r>
      <w:r w:rsidR="00771EA5" w:rsidRPr="0016000E">
        <w:rPr>
          <w:rFonts w:ascii="Verdana" w:hAnsi="Verdana"/>
          <w:b/>
          <w:color w:val="5087D8"/>
          <w:sz w:val="10"/>
          <w:szCs w:val="10"/>
        </w:rPr>
        <w:t>Максималният</w:t>
      </w:r>
      <w:r w:rsidR="00771EA5" w:rsidRPr="0016000E">
        <w:rPr>
          <w:rFonts w:ascii="Verdana" w:hAnsi="Verdana"/>
          <w:color w:val="5087D8"/>
          <w:sz w:val="10"/>
          <w:szCs w:val="10"/>
        </w:rPr>
        <w:t xml:space="preserve"> брой хопове в една RIP мрежа е 15</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RIP таймери</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RIP на всеки 30 секунди изпраща копие на маршрутната таблица към съседните маршрутизатори. Таймерът за невалиден маршрут (</w:t>
      </w:r>
      <w:r w:rsidR="00771EA5" w:rsidRPr="0016000E">
        <w:rPr>
          <w:rFonts w:ascii="Verdana" w:hAnsi="Verdana"/>
          <w:b/>
          <w:color w:val="5087D8"/>
          <w:sz w:val="10"/>
          <w:szCs w:val="10"/>
        </w:rPr>
        <w:t>hold down time</w:t>
      </w:r>
      <w:r w:rsidR="00771EA5" w:rsidRPr="0016000E">
        <w:rPr>
          <w:rFonts w:ascii="Verdana" w:hAnsi="Verdana"/>
          <w:color w:val="5087D8"/>
          <w:sz w:val="10"/>
          <w:szCs w:val="10"/>
        </w:rPr>
        <w:t>) е 180s. Определя интервала от време, след който даден маршрут се счита за невалиден, ако маршрутизаторът не е получил съобщения за него.Когато даден път бъде отбелязан като невалиден, се изпращат съобщения с тази информация към съседните маршрутизатори и се преустановява използването му. Тези съобщения се изпращат до изтичането на таймера за изтриване на маршрут (</w:t>
      </w:r>
      <w:r w:rsidR="00771EA5" w:rsidRPr="0016000E">
        <w:rPr>
          <w:rFonts w:ascii="Verdana" w:hAnsi="Verdana"/>
          <w:b/>
          <w:color w:val="5087D8"/>
          <w:sz w:val="10"/>
          <w:szCs w:val="10"/>
        </w:rPr>
        <w:t>flush timer</w:t>
      </w:r>
      <w:r w:rsidR="00771EA5" w:rsidRPr="0016000E">
        <w:rPr>
          <w:rFonts w:ascii="Verdana" w:hAnsi="Verdana"/>
          <w:color w:val="5087D8"/>
          <w:sz w:val="10"/>
          <w:szCs w:val="10"/>
        </w:rPr>
        <w:t>). След което пътят се изтрива окончателно от маршрутната таблица</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Формат на RIP пакетите</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Първата версия на RIPv1 не поддържа subnet маски (VLSM), респ. CIDR.Втора версия на протокола - RIPv2, поддържа VLSM, респ. CIDR. Форматът на пакетите на версия RIPv2 е следния:Първите три полета Command, Version и Routing domain представляват заглавната част на пакета, а останалите шест полета съдържат данни за маршрути и комбинация от тях може да се повтаря до 25 пъти в един RIPv2 пакет. За пренасяне на информацията от по-големи маршутни таблици се използват няколко RIPv2 пакета.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Полето Command указва дали пакетът съдържа заявка или отговор.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Полето Version указва версията на протокола, за RIPv2 тази стойност е 2.</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Полетaта Routing domain и Route Tag не се използват и се запълват с нули.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Полето Address family е равно на 2, ако следва IP адрес. Ако имаме заявка за цялата маршрутна таблица, е 0.</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Сходимост на RIP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При промяна в топологията на мрежата се налага всички маршрутизатори да </w:t>
      </w:r>
      <w:r w:rsidR="00771EA5" w:rsidRPr="0016000E">
        <w:rPr>
          <w:rFonts w:ascii="Verdana" w:hAnsi="Verdana"/>
          <w:b/>
          <w:color w:val="5087D8"/>
          <w:sz w:val="10"/>
          <w:szCs w:val="10"/>
        </w:rPr>
        <w:t>преизчислят</w:t>
      </w:r>
      <w:r w:rsidR="00771EA5" w:rsidRPr="0016000E">
        <w:rPr>
          <w:rFonts w:ascii="Verdana" w:hAnsi="Verdana"/>
          <w:color w:val="5087D8"/>
          <w:sz w:val="10"/>
          <w:szCs w:val="10"/>
        </w:rPr>
        <w:t xml:space="preserve"> своите вектори на разстоянията и да достигнат до непротиворечиво описание на новата топология.За увеличаване на скоростта на сходимост на RIP се използват различни методи, например </w:t>
      </w:r>
      <w:r w:rsidR="00771EA5" w:rsidRPr="0016000E">
        <w:rPr>
          <w:rFonts w:ascii="Verdana" w:hAnsi="Verdana"/>
          <w:b/>
          <w:color w:val="5087D8"/>
          <w:sz w:val="10"/>
          <w:szCs w:val="10"/>
        </w:rPr>
        <w:t>разделяне на хоризонта</w:t>
      </w:r>
      <w:r w:rsidR="00771EA5" w:rsidRPr="0016000E">
        <w:rPr>
          <w:rFonts w:ascii="Verdana" w:hAnsi="Verdana"/>
          <w:color w:val="5087D8"/>
          <w:sz w:val="10"/>
          <w:szCs w:val="10"/>
        </w:rPr>
        <w:t xml:space="preserve"> (split horizon). Тези методи намаляват вероятността за поява на цикли в маршрутите, но </w:t>
      </w:r>
      <w:r w:rsidR="00771EA5" w:rsidRPr="0016000E">
        <w:rPr>
          <w:rFonts w:ascii="Verdana" w:hAnsi="Verdana"/>
          <w:b/>
          <w:color w:val="5087D8"/>
          <w:sz w:val="10"/>
          <w:szCs w:val="10"/>
        </w:rPr>
        <w:t>не могат</w:t>
      </w:r>
      <w:r w:rsidR="00771EA5" w:rsidRPr="0016000E">
        <w:rPr>
          <w:rFonts w:ascii="Verdana" w:hAnsi="Verdana"/>
          <w:color w:val="5087D8"/>
          <w:sz w:val="10"/>
          <w:szCs w:val="10"/>
        </w:rPr>
        <w:t xml:space="preserve"> да гарантират отсъствието им.</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Count to infinity</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Максималният брой хопове в RIP е 15. Всяко местоназначение, което е на разстояние над 15 хопа се приема за недостижимо. Това прави </w:t>
      </w:r>
      <w:r w:rsidR="00771EA5" w:rsidRPr="0016000E">
        <w:rPr>
          <w:rFonts w:ascii="Verdana" w:hAnsi="Verdana"/>
          <w:b/>
          <w:color w:val="5087D8"/>
          <w:sz w:val="10"/>
          <w:szCs w:val="10"/>
        </w:rPr>
        <w:t>невъзможно прилагането</w:t>
      </w:r>
      <w:r w:rsidR="00771EA5" w:rsidRPr="0016000E">
        <w:rPr>
          <w:rFonts w:ascii="Verdana" w:hAnsi="Verdana"/>
          <w:color w:val="5087D8"/>
          <w:sz w:val="10"/>
          <w:szCs w:val="10"/>
        </w:rPr>
        <w:t xml:space="preserve"> на RIP в мрежи с повече от 15 рутера. Но </w:t>
      </w:r>
      <w:r w:rsidR="00771EA5" w:rsidRPr="0016000E">
        <w:rPr>
          <w:rFonts w:ascii="Verdana" w:hAnsi="Verdana"/>
          <w:b/>
          <w:color w:val="5087D8"/>
          <w:sz w:val="10"/>
          <w:szCs w:val="10"/>
        </w:rPr>
        <w:t>ограничава</w:t>
      </w:r>
      <w:r w:rsidR="00771EA5" w:rsidRPr="0016000E">
        <w:rPr>
          <w:rFonts w:ascii="Verdana" w:hAnsi="Verdana"/>
          <w:color w:val="5087D8"/>
          <w:sz w:val="10"/>
          <w:szCs w:val="10"/>
        </w:rPr>
        <w:t xml:space="preserve"> ситуацията “броене до безкрайност” (</w:t>
      </w:r>
      <w:r w:rsidR="00771EA5" w:rsidRPr="0016000E">
        <w:rPr>
          <w:rFonts w:ascii="Verdana" w:hAnsi="Verdana"/>
          <w:b/>
          <w:color w:val="5087D8"/>
          <w:sz w:val="10"/>
          <w:szCs w:val="10"/>
        </w:rPr>
        <w:t>Count to infinity</w:t>
      </w:r>
      <w:r w:rsidR="00771EA5" w:rsidRPr="0016000E">
        <w:rPr>
          <w:rFonts w:ascii="Verdana" w:hAnsi="Verdana"/>
          <w:color w:val="5087D8"/>
          <w:sz w:val="10"/>
          <w:szCs w:val="10"/>
        </w:rPr>
        <w:t>), при която могат да се получат цикли в маршрутите.</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Версии на RIP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RIPv1 прилага </w:t>
      </w:r>
      <w:r w:rsidR="00771EA5" w:rsidRPr="0016000E">
        <w:rPr>
          <w:rFonts w:ascii="Verdana" w:hAnsi="Verdana"/>
          <w:b/>
          <w:color w:val="5087D8"/>
          <w:sz w:val="10"/>
          <w:szCs w:val="10"/>
        </w:rPr>
        <w:t>само classful маршрутизация</w:t>
      </w:r>
      <w:r w:rsidR="00771EA5" w:rsidRPr="0016000E">
        <w:rPr>
          <w:rFonts w:ascii="Verdana" w:hAnsi="Verdana"/>
          <w:color w:val="5087D8"/>
          <w:sz w:val="10"/>
          <w:szCs w:val="10"/>
        </w:rPr>
        <w:t xml:space="preserve">, т.е периодичните </w:t>
      </w:r>
      <w:r w:rsidR="00771EA5" w:rsidRPr="0016000E">
        <w:rPr>
          <w:rFonts w:ascii="Verdana" w:hAnsi="Verdana"/>
          <w:b/>
          <w:color w:val="5087D8"/>
          <w:sz w:val="10"/>
          <w:szCs w:val="10"/>
        </w:rPr>
        <w:t>updates не носят subnet информация</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Не е възможно да имаме подмрежи от един и същи клас с различни маски. С други думи, всички подмрежи от даден клас трябва да бъдат с еднакви маски.  RIPv2 е разработен през 1994 г. и има възможност да </w:t>
      </w:r>
      <w:r w:rsidR="00771EA5" w:rsidRPr="0016000E">
        <w:rPr>
          <w:rFonts w:ascii="Verdana" w:hAnsi="Verdana"/>
          <w:b/>
          <w:color w:val="5087D8"/>
          <w:sz w:val="10"/>
          <w:szCs w:val="10"/>
        </w:rPr>
        <w:t>носи subnet</w:t>
      </w:r>
      <w:r w:rsidR="00771EA5" w:rsidRPr="0016000E">
        <w:rPr>
          <w:rFonts w:ascii="Verdana" w:hAnsi="Verdana"/>
          <w:color w:val="5087D8"/>
          <w:sz w:val="10"/>
          <w:szCs w:val="10"/>
        </w:rPr>
        <w:t xml:space="preserve"> информация, да </w:t>
      </w:r>
      <w:r w:rsidR="00771EA5" w:rsidRPr="0016000E">
        <w:rPr>
          <w:rFonts w:ascii="Verdana" w:hAnsi="Verdana"/>
          <w:b/>
          <w:color w:val="5087D8"/>
          <w:sz w:val="10"/>
          <w:szCs w:val="10"/>
        </w:rPr>
        <w:t>поддържа CIDR</w:t>
      </w:r>
      <w:r w:rsidR="00771EA5" w:rsidRPr="0016000E">
        <w:rPr>
          <w:rFonts w:ascii="Verdana" w:hAnsi="Verdana"/>
          <w:color w:val="5087D8"/>
          <w:sz w:val="10"/>
          <w:szCs w:val="10"/>
        </w:rPr>
        <w:t xml:space="preserve">. За поддържане на обратна съвместимост с версия 1 запазено е ограничението от 15 хопа.За сигурност е въведена аутентикация с явен текст, подобрена с MD5. За да не се товарят хостове, които не са участници в RIP, RIPv2 “мултикаства” обновленията на адрес 224.0.0.9, за разлика от RIPv1, който е broadcast. RIPng е разширение на RIPv2 за поддържане на IPv6.  </w:t>
      </w:r>
      <w:r w:rsidR="00771EA5" w:rsidRPr="0016000E">
        <w:rPr>
          <w:rFonts w:ascii="Verdana" w:hAnsi="Verdana"/>
          <w:b/>
          <w:color w:val="5087D8"/>
          <w:sz w:val="10"/>
          <w:szCs w:val="10"/>
        </w:rPr>
        <w:t>1</w:t>
      </w:r>
      <w:r w:rsidR="00771EA5" w:rsidRPr="0016000E">
        <w:rPr>
          <w:rFonts w:ascii="Verdana" w:hAnsi="Verdana"/>
          <w:b/>
          <w:color w:val="5087D8"/>
          <w:sz w:val="10"/>
          <w:szCs w:val="10"/>
          <w:lang w:val="en-US"/>
        </w:rPr>
        <w:t>6</w:t>
      </w:r>
      <w:r w:rsidR="00771EA5" w:rsidRPr="0016000E">
        <w:rPr>
          <w:rFonts w:ascii="Verdana" w:hAnsi="Verdana"/>
          <w:b/>
          <w:color w:val="5087D8"/>
          <w:sz w:val="10"/>
          <w:szCs w:val="10"/>
        </w:rPr>
        <w:t>. Маршрутен протокол</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OSPF</w:t>
      </w:r>
      <w:r>
        <w:rPr>
          <w:rFonts w:ascii="Verdana" w:hAnsi="Verdana"/>
          <w:b/>
          <w:noProof/>
          <w:color w:val="5087D8"/>
          <w:sz w:val="10"/>
          <w:szCs w:val="10"/>
        </w:rPr>
        <w:pict>
          <v:shape id="_x0000_s1110" style="position:absolute;left:0;text-align:left;margin-left:0;margin-top:0;width:10in;height:540pt;z-index:-251568128;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111" style="position:absolute;left:0;text-align:left;margin-left:0;margin-top:0;width:10in;height:540pt;z-index:-251567104;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Общи положения</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Open Shortest Path First</w:t>
      </w:r>
      <w:r w:rsidR="00771EA5" w:rsidRPr="0016000E">
        <w:rPr>
          <w:rFonts w:ascii="Verdana" w:hAnsi="Verdana"/>
          <w:color w:val="5087D8"/>
          <w:sz w:val="10"/>
          <w:szCs w:val="10"/>
        </w:rPr>
        <w:t xml:space="preserve"> (</w:t>
      </w:r>
      <w:r w:rsidR="00771EA5" w:rsidRPr="0016000E">
        <w:rPr>
          <w:rFonts w:ascii="Verdana" w:hAnsi="Verdana"/>
          <w:b/>
          <w:bCs/>
          <w:color w:val="5087D8"/>
          <w:sz w:val="10"/>
          <w:szCs w:val="10"/>
        </w:rPr>
        <w:t>OSPF</w:t>
      </w:r>
      <w:r w:rsidR="00771EA5" w:rsidRPr="0016000E">
        <w:rPr>
          <w:rFonts w:ascii="Verdana" w:hAnsi="Verdana"/>
          <w:color w:val="5087D8"/>
          <w:sz w:val="10"/>
          <w:szCs w:val="10"/>
        </w:rPr>
        <w:t>) е динамичен протокол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маршрутизация.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Той е протокол със следене на състоянието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връзката (</w:t>
      </w:r>
      <w:r w:rsidR="00771EA5" w:rsidRPr="0016000E">
        <w:rPr>
          <w:rFonts w:ascii="Verdana" w:hAnsi="Verdana"/>
          <w:b/>
          <w:color w:val="5087D8"/>
          <w:sz w:val="10"/>
          <w:szCs w:val="10"/>
        </w:rPr>
        <w:t>link-state routing protocol)</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Попада в групата на протоколите за вътрешна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маршрутизация (</w:t>
      </w:r>
      <w:r w:rsidR="00771EA5" w:rsidRPr="0016000E">
        <w:rPr>
          <w:rFonts w:ascii="Verdana" w:hAnsi="Verdana"/>
          <w:b/>
          <w:color w:val="5087D8"/>
          <w:sz w:val="10"/>
          <w:szCs w:val="10"/>
        </w:rPr>
        <w:t>interior gateway protocols - IGP),</w:t>
      </w:r>
      <w:r w:rsidR="00771EA5" w:rsidRPr="0016000E">
        <w:rPr>
          <w:rFonts w:ascii="Verdana" w:hAnsi="Verdana"/>
          <w:color w:val="5087D8"/>
          <w:sz w:val="10"/>
          <w:szCs w:val="10"/>
        </w:rPr>
        <w:t xml:space="preserve"> т.е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рамките на една автономна система – </w:t>
      </w:r>
      <w:r w:rsidR="00771EA5" w:rsidRPr="0016000E">
        <w:rPr>
          <w:rFonts w:ascii="Verdana" w:hAnsi="Verdana"/>
          <w:b/>
          <w:color w:val="5087D8"/>
          <w:sz w:val="10"/>
          <w:szCs w:val="10"/>
        </w:rPr>
        <w:t>autonomous</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system (AS).</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OSPF Version 2</w:t>
      </w:r>
      <w:r w:rsidR="00771EA5" w:rsidRPr="0016000E">
        <w:rPr>
          <w:rFonts w:ascii="Verdana" w:hAnsi="Verdana"/>
          <w:color w:val="5087D8"/>
          <w:sz w:val="10"/>
          <w:szCs w:val="10"/>
        </w:rPr>
        <w:t xml:space="preserve"> за IPv4 е дефиниран в </w:t>
      </w:r>
      <w:r w:rsidR="00771EA5" w:rsidRPr="0016000E">
        <w:rPr>
          <w:rFonts w:ascii="Verdana" w:hAnsi="Verdana"/>
          <w:b/>
          <w:color w:val="5087D8"/>
          <w:sz w:val="10"/>
          <w:szCs w:val="10"/>
        </w:rPr>
        <w:t>RFC 2328</w:t>
      </w:r>
      <w:r w:rsidR="00771EA5" w:rsidRPr="0016000E">
        <w:rPr>
          <w:rFonts w:ascii="Verdana" w:hAnsi="Verdana"/>
          <w:color w:val="5087D8"/>
          <w:sz w:val="10"/>
          <w:szCs w:val="10"/>
        </w:rPr>
        <w:t xml:space="preserve"> (1998).</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Обновленията за IPv6 са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специфицирани като </w:t>
      </w:r>
      <w:r w:rsidR="00771EA5" w:rsidRPr="0016000E">
        <w:rPr>
          <w:rFonts w:ascii="Verdana" w:hAnsi="Verdana"/>
          <w:b/>
          <w:color w:val="5087D8"/>
          <w:sz w:val="10"/>
          <w:szCs w:val="10"/>
        </w:rPr>
        <w:t>OSPF</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Version</w:t>
      </w:r>
      <w:r w:rsidR="00771EA5" w:rsidRPr="0016000E">
        <w:rPr>
          <w:rFonts w:ascii="Verdana" w:hAnsi="Verdana"/>
          <w:color w:val="5087D8"/>
          <w:sz w:val="10"/>
          <w:szCs w:val="10"/>
        </w:rPr>
        <w:t xml:space="preserve"> 3 в </w:t>
      </w:r>
      <w:r w:rsidR="00771EA5" w:rsidRPr="0016000E">
        <w:rPr>
          <w:rFonts w:ascii="Verdana" w:hAnsi="Verdana"/>
          <w:b/>
          <w:color w:val="5087D8"/>
          <w:sz w:val="10"/>
          <w:szCs w:val="10"/>
        </w:rPr>
        <w:t>RFC 5340</w:t>
      </w:r>
      <w:r w:rsidR="00771EA5" w:rsidRPr="0016000E">
        <w:rPr>
          <w:rFonts w:ascii="Verdana" w:hAnsi="Verdana"/>
          <w:color w:val="5087D8"/>
          <w:sz w:val="10"/>
          <w:szCs w:val="10"/>
        </w:rPr>
        <w:t xml:space="preserve"> (2008).</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 е най-широко приложимия IGP в големите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корпоративни мрежи; IS-IS, е по-приложим в големи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мрежи на доставчици на мрежови услуги.</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Optimized Link State Routing Protocol</w:t>
      </w:r>
      <w:r w:rsidR="00771EA5" w:rsidRPr="0016000E">
        <w:rPr>
          <w:rFonts w:ascii="Verdana" w:hAnsi="Verdana"/>
          <w:color w:val="5087D8"/>
          <w:sz w:val="10"/>
          <w:szCs w:val="10"/>
        </w:rPr>
        <w:t xml:space="preserve"> (</w:t>
      </w:r>
      <w:r w:rsidR="00771EA5" w:rsidRPr="0016000E">
        <w:rPr>
          <w:rFonts w:ascii="Verdana" w:hAnsi="Verdana"/>
          <w:b/>
          <w:bCs/>
          <w:color w:val="5087D8"/>
          <w:sz w:val="10"/>
          <w:szCs w:val="10"/>
        </w:rPr>
        <w:t>OLSR</w:t>
      </w:r>
      <w:r w:rsidR="00771EA5" w:rsidRPr="0016000E">
        <w:rPr>
          <w:rFonts w:ascii="Verdana" w:hAnsi="Verdana"/>
          <w:color w:val="5087D8"/>
          <w:sz w:val="10"/>
          <w:szCs w:val="10"/>
        </w:rPr>
        <w:t>)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оптимизиран за мобилни </w:t>
      </w:r>
      <w:r w:rsidR="00771EA5" w:rsidRPr="0016000E">
        <w:rPr>
          <w:rFonts w:ascii="Verdana" w:hAnsi="Verdana"/>
          <w:color w:val="5087D8"/>
          <w:sz w:val="10"/>
          <w:szCs w:val="10"/>
        </w:rPr>
        <w:lastRenderedPageBreak/>
        <w:t>и др. безжични ad-hoc</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мрежи</w:t>
      </w:r>
      <w:r w:rsidRPr="00425673">
        <w:rPr>
          <w:rFonts w:ascii="Verdana" w:hAnsi="Verdana"/>
          <w:noProof/>
          <w:color w:val="5087D8"/>
          <w:sz w:val="10"/>
          <w:szCs w:val="10"/>
        </w:rPr>
        <w:pict>
          <v:shape id="_x0000_s1112" style="position:absolute;left:0;text-align:left;margin-left:0;margin-top:0;width:10in;height:540pt;z-index:-25156608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13" style="position:absolute;left:0;text-align:left;margin-left:0;margin-top:0;width:10in;height:540pt;z-index:-25156505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Характеристики на OSPF</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OSPF изгражда маршрутни таблици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destination IP адресите в IP пакетите.</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Поддържа VLSM, респ. CIDR.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 разпознава промени в топологията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отпадане на връзки много бързо и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конвергира, за секунди, в нова топология, без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зацикляния (loop-free).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целта всеки OSPF рутер събира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информация състоянието на връзките (link-</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state information), за да изгради цялостната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топология на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мрежата, състояща се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области (</w:t>
      </w:r>
      <w:r w:rsidR="00771EA5" w:rsidRPr="0016000E">
        <w:rPr>
          <w:rFonts w:ascii="Verdana" w:hAnsi="Verdana"/>
          <w:i/>
          <w:iCs/>
          <w:color w:val="5087D8"/>
          <w:sz w:val="10"/>
          <w:szCs w:val="10"/>
        </w:rPr>
        <w:t>areas).</w:t>
      </w:r>
      <w:r w:rsidRPr="00425673">
        <w:rPr>
          <w:rFonts w:ascii="Verdana" w:hAnsi="Verdana"/>
          <w:noProof/>
          <w:color w:val="5087D8"/>
          <w:sz w:val="10"/>
          <w:szCs w:val="10"/>
        </w:rPr>
        <w:pict>
          <v:shape id="_x0000_s1114" style="position:absolute;left:0;text-align:left;margin-left:0;margin-top:0;width:10in;height:540pt;z-index:-25156403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15" style="position:absolute;left:0;text-align:left;margin-left:0;margin-top:0;width:10in;height:540pt;z-index:-25156300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Теоретично топологията се представя като граф,</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възлите на който са рутерите, а клоните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комуникационните линии между рутерите.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клоните се присвояват стойности, които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обратно пропорционални на скоростта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линиите. Т.е по-бързата връзка е с по-малка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стойност.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тази пълна топология се изчислява “дървото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най-късия път” (shortest path tree), по най-ниската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стойност, за всеки маршрут по алгоритъма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(Dijkstra's algorithm).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Информацията състоянието на връзките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поддържа във всеки рутер под формата база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 засъстояние на връзките (link-state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database - LSDB), която е мрежовата топология,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пълния граф на мрежата</w:t>
      </w:r>
      <w:r w:rsidRPr="00425673">
        <w:rPr>
          <w:rFonts w:ascii="Verdana" w:hAnsi="Verdana"/>
          <w:noProof/>
          <w:color w:val="5087D8"/>
          <w:sz w:val="10"/>
          <w:szCs w:val="10"/>
        </w:rPr>
        <w:pict>
          <v:shape id="_x0000_s1116" style="position:absolute;left:0;text-align:left;margin-left:0;margin-top:0;width:10in;height:540pt;z-index:-25156198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17" style="position:absolute;left:0;text-align:left;margin-left:0;margin-top:0;width:10in;height:540pt;z-index:-25156096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OSPF съседство</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OSPF първо установява съседство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(adjacency) между директно свързани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рутери с цел обмен на маршрутна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информация.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Hello протоколът отговаря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установяване и поддържане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съседство.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Hello пакети се изпращат периодически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през всички активни интерфейси</w:t>
      </w:r>
      <w:r w:rsidRPr="00425673">
        <w:rPr>
          <w:rFonts w:ascii="Verdana" w:hAnsi="Verdana"/>
          <w:noProof/>
          <w:color w:val="5087D8"/>
          <w:sz w:val="10"/>
          <w:szCs w:val="10"/>
        </w:rPr>
        <w:pict>
          <v:shape id="_x0000_s1118" style="position:absolute;left:0;text-align:left;margin-left:0;margin-top:0;width:10in;height:540pt;z-index:-25155993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19" style="position:absolute;left:0;text-align:left;margin-left:0;margin-top:0;width:10in;height:540pt;z-index:-25155891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Съседство между рутерите</w:t>
      </w:r>
      <w:r w:rsidR="00771EA5" w:rsidRPr="0016000E">
        <w:rPr>
          <w:rFonts w:ascii="Verdana" w:hAnsi="Verdana"/>
          <w:b/>
          <w:color w:val="5087D8"/>
          <w:sz w:val="10"/>
          <w:szCs w:val="10"/>
          <w:lang w:val="en-US"/>
        </w:rPr>
        <w:t xml:space="preserve"> </w:t>
      </w:r>
      <w:r w:rsidRPr="00425673">
        <w:rPr>
          <w:rFonts w:ascii="Verdana" w:hAnsi="Verdana"/>
          <w:noProof/>
          <w:color w:val="5087D8"/>
          <w:sz w:val="10"/>
          <w:szCs w:val="10"/>
        </w:rPr>
        <w:pict>
          <v:shape id="_x0000_s1136" style="position:absolute;left:0;text-align:left;margin-left:-6pt;margin-top:.75pt;width:10in;height:540pt;z-index:-25154150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Рутерите в Ethernet локална мрежа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избират</w:t>
      </w:r>
      <w:r w:rsidR="00771EA5" w:rsidRPr="0016000E">
        <w:rPr>
          <w:rFonts w:ascii="Verdana" w:hAnsi="Verdana"/>
          <w:i/>
          <w:iCs/>
          <w:color w:val="5087D8"/>
          <w:sz w:val="10"/>
          <w:szCs w:val="10"/>
        </w:rPr>
        <w:t xml:space="preserve"> </w:t>
      </w:r>
      <w:r w:rsidR="00771EA5" w:rsidRPr="0016000E">
        <w:rPr>
          <w:rFonts w:ascii="Verdana" w:hAnsi="Verdana"/>
          <w:b/>
          <w:i/>
          <w:iCs/>
          <w:color w:val="5087D8"/>
          <w:sz w:val="10"/>
          <w:szCs w:val="10"/>
        </w:rPr>
        <w:t>designated router</w:t>
      </w:r>
      <w:r w:rsidR="00771EA5" w:rsidRPr="0016000E">
        <w:rPr>
          <w:rFonts w:ascii="Verdana" w:hAnsi="Verdana"/>
          <w:b/>
          <w:color w:val="5087D8"/>
          <w:sz w:val="10"/>
          <w:szCs w:val="10"/>
        </w:rPr>
        <w:t xml:space="preserve"> (DR)</w:t>
      </w:r>
      <w:r w:rsidR="00771EA5" w:rsidRPr="0016000E">
        <w:rPr>
          <w:rFonts w:ascii="Verdana" w:hAnsi="Verdana"/>
          <w:color w:val="5087D8"/>
          <w:sz w:val="10"/>
          <w:szCs w:val="10"/>
        </w:rPr>
        <w:t xml:space="preserve">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резервен,</w:t>
      </w:r>
      <w:r w:rsidR="00771EA5" w:rsidRPr="0016000E">
        <w:rPr>
          <w:rFonts w:ascii="Verdana" w:hAnsi="Verdana"/>
          <w:i/>
          <w:iCs/>
          <w:color w:val="5087D8"/>
          <w:sz w:val="10"/>
          <w:szCs w:val="10"/>
        </w:rPr>
        <w:t xml:space="preserve"> </w:t>
      </w:r>
      <w:r w:rsidR="00771EA5" w:rsidRPr="0016000E">
        <w:rPr>
          <w:rFonts w:ascii="Verdana" w:hAnsi="Verdana"/>
          <w:i/>
          <w:iCs/>
          <w:color w:val="5087D8"/>
          <w:sz w:val="10"/>
          <w:szCs w:val="10"/>
          <w:lang w:val="en-US"/>
        </w:rPr>
        <w:t xml:space="preserve"> </w:t>
      </w:r>
      <w:r w:rsidR="00771EA5" w:rsidRPr="0016000E">
        <w:rPr>
          <w:rFonts w:ascii="Verdana" w:hAnsi="Verdana"/>
          <w:i/>
          <w:iCs/>
          <w:color w:val="5087D8"/>
          <w:sz w:val="10"/>
          <w:szCs w:val="10"/>
        </w:rPr>
        <w:t>backup designated router</w:t>
      </w:r>
      <w:r w:rsidR="00771EA5" w:rsidRPr="0016000E">
        <w:rPr>
          <w:rFonts w:ascii="Verdana" w:hAnsi="Verdana"/>
          <w:i/>
          <w:iCs/>
          <w:color w:val="5087D8"/>
          <w:sz w:val="10"/>
          <w:szCs w:val="10"/>
          <w:lang w:val="en-US"/>
        </w:rPr>
        <w:t xml:space="preserve"> </w:t>
      </w:r>
      <w:r w:rsidR="00771EA5" w:rsidRPr="0016000E">
        <w:rPr>
          <w:rFonts w:ascii="Verdana" w:hAnsi="Verdana"/>
          <w:color w:val="5087D8"/>
          <w:sz w:val="10"/>
          <w:szCs w:val="10"/>
        </w:rPr>
        <w:t>(BDR), който действа като концентратор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 цел намаляване на трафика между</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рутерите.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 изпращат "hello" пакети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обновления за състоянието на връзките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(link state updates) и по unicast, и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multicast</w:t>
      </w:r>
      <w:r w:rsidRPr="00425673">
        <w:rPr>
          <w:rFonts w:ascii="Verdana" w:hAnsi="Verdana"/>
          <w:noProof/>
          <w:color w:val="5087D8"/>
          <w:sz w:val="10"/>
          <w:szCs w:val="10"/>
        </w:rPr>
        <w:pict>
          <v:shape id="_x0000_s1120" style="position:absolute;left:0;text-align:left;margin-left:0;margin-top:0;width:10in;height:540pt;z-index:-25155788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21" style="position:absolute;left:0;text-align:left;margin-left:0;margin-top:0;width:10in;height:540pt;z-index:-251556864;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Състояния на OSPF</w:t>
      </w:r>
      <w:r w:rsidR="00771EA5" w:rsidRPr="0016000E">
        <w:rPr>
          <w:rFonts w:ascii="Verdana" w:hAnsi="Verdana"/>
          <w:b/>
          <w:color w:val="5087D8"/>
          <w:sz w:val="10"/>
          <w:szCs w:val="10"/>
          <w:lang w:val="en-US"/>
        </w:rPr>
        <w:t xml:space="preserve"> </w:t>
      </w:r>
      <w:r w:rsidR="00771EA5" w:rsidRPr="0016000E">
        <w:rPr>
          <w:rFonts w:ascii="Verdana" w:hAnsi="Verdana"/>
          <w:b/>
          <w:bCs/>
          <w:color w:val="5087D8"/>
          <w:sz w:val="10"/>
          <w:szCs w:val="10"/>
        </w:rPr>
        <w:t>DOWN.</w:t>
      </w:r>
      <w:r w:rsidR="00771EA5" w:rsidRPr="0016000E">
        <w:rPr>
          <w:rFonts w:ascii="Verdana" w:hAnsi="Verdana"/>
          <w:color w:val="5087D8"/>
          <w:sz w:val="10"/>
          <w:szCs w:val="10"/>
        </w:rPr>
        <w:t xml:space="preserve"> От съседа все още не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получава информация.</w:t>
      </w:r>
      <w:r w:rsidRPr="00425673">
        <w:rPr>
          <w:rFonts w:ascii="Verdana" w:hAnsi="Verdana"/>
          <w:noProof/>
          <w:color w:val="5087D8"/>
          <w:sz w:val="10"/>
          <w:szCs w:val="10"/>
        </w:rPr>
        <w:pict>
          <v:shape id="_x0000_s1122" style="position:absolute;left:0;text-align:left;margin-left:0;margin-top:0;width:10in;height:540pt;z-index:-25155584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23" style="position:absolute;left:0;text-align:left;margin-left:0;margin-top:0;width:10in;height:540pt;z-index:-251554816;mso-position-horizontal-relative:page;mso-position-vertical-relative:page" coordsize="14400,10800" path="m,l14400,r,10800l,10800,,xe" stroked="f" strokeweight="1pt">
            <v:path arrowok="t"/>
            <w10:wrap anchorx="page" anchory="page"/>
          </v:shape>
        </w:pict>
      </w:r>
      <w:r w:rsidR="00771EA5" w:rsidRPr="0016000E">
        <w:rPr>
          <w:rFonts w:ascii="Verdana" w:hAnsi="Verdana"/>
          <w:b/>
          <w:bCs/>
          <w:color w:val="5087D8"/>
          <w:sz w:val="10"/>
          <w:szCs w:val="10"/>
        </w:rPr>
        <w:t>Init</w:t>
      </w:r>
      <w:r w:rsidR="00771EA5" w:rsidRPr="0016000E">
        <w:rPr>
          <w:rFonts w:ascii="Verdana" w:hAnsi="Verdana"/>
          <w:color w:val="5087D8"/>
          <w:sz w:val="10"/>
          <w:szCs w:val="10"/>
        </w:rPr>
        <w:t xml:space="preserve"> е еднопосочен (one-way) Hello.</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R1 изпраща Hello пакет.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R2 обявява one-way, защото не вижда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своя router ID в Hello пакета.</w:t>
      </w:r>
      <w:r w:rsidRPr="00425673">
        <w:rPr>
          <w:rFonts w:ascii="Verdana" w:hAnsi="Verdana"/>
          <w:noProof/>
          <w:color w:val="5087D8"/>
          <w:sz w:val="10"/>
          <w:szCs w:val="10"/>
        </w:rPr>
        <w:pict>
          <v:shape id="_x0000_s1124" style="position:absolute;left:0;text-align:left;margin-left:0;margin-top:0;width:10in;height:540pt;z-index:-25155379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25" style="position:absolute;left:0;text-align:left;margin-left:0;margin-top:0;width:10in;height:540pt;z-index:-25155276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2-way</w:t>
      </w:r>
      <w:r w:rsidR="00771EA5" w:rsidRPr="0016000E">
        <w:rPr>
          <w:rFonts w:ascii="Verdana" w:hAnsi="Verdana"/>
          <w:color w:val="5087D8"/>
          <w:sz w:val="10"/>
          <w:szCs w:val="10"/>
        </w:rPr>
        <w:t xml:space="preserve"> състояние при установяване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двупосочни комуникации – начало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 съседство. Избор на DR и BDR.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router ID на R2 е по-голям, избран е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DR.(Designated Router или Master)</w:t>
      </w:r>
      <w:r w:rsidRPr="00425673">
        <w:rPr>
          <w:rFonts w:ascii="Verdana" w:hAnsi="Verdana"/>
          <w:noProof/>
          <w:color w:val="5087D8"/>
          <w:sz w:val="10"/>
          <w:szCs w:val="10"/>
        </w:rPr>
        <w:pict>
          <v:shape id="_x0000_s1126" style="position:absolute;left:0;text-align:left;margin-left:0;margin-top:0;width:10in;height:540pt;z-index:-25155174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27" style="position:absolute;left:0;text-align:left;margin-left:0;margin-top:0;width:10in;height:540pt;z-index:-25155072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Exstart</w:t>
      </w:r>
      <w:r w:rsidR="00771EA5" w:rsidRPr="0016000E">
        <w:rPr>
          <w:rFonts w:ascii="Verdana" w:hAnsi="Verdana"/>
          <w:color w:val="5087D8"/>
          <w:sz w:val="10"/>
          <w:szCs w:val="10"/>
        </w:rPr>
        <w:t xml:space="preserve"> инициализира процеса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синхронизация на топол. Б.Д. (DBD).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Избират се Master и slave (или DR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BDR), Seq0 (началния) за DBD обмена.</w:t>
      </w:r>
      <w:r w:rsidRPr="00425673">
        <w:rPr>
          <w:rFonts w:ascii="Verdana" w:hAnsi="Verdana"/>
          <w:noProof/>
          <w:color w:val="5087D8"/>
          <w:sz w:val="10"/>
          <w:szCs w:val="10"/>
        </w:rPr>
        <w:pict>
          <v:shape id="_x0000_s1128" style="position:absolute;left:0;text-align:left;margin-left:0;margin-top:0;width:10in;height:540pt;z-index:-25154969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29" style="position:absolute;left:0;text-align:left;margin-left:0;margin-top:0;width:10in;height:540pt;z-index:-25154867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bCs/>
          <w:color w:val="5087D8"/>
          <w:sz w:val="10"/>
          <w:szCs w:val="10"/>
        </w:rPr>
        <w:t>Exchange</w:t>
      </w:r>
      <w:r w:rsidR="00771EA5" w:rsidRPr="0016000E">
        <w:rPr>
          <w:rFonts w:ascii="Verdana" w:hAnsi="Verdana"/>
          <w:color w:val="5087D8"/>
          <w:sz w:val="10"/>
          <w:szCs w:val="10"/>
        </w:rPr>
        <w:t>. Рутерът описва цялата 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link-state database чрез DBD пакети.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Всеки DBD Seq се потвърждава.</w:t>
      </w:r>
      <w:r w:rsidRPr="00425673">
        <w:rPr>
          <w:rFonts w:ascii="Verdana" w:hAnsi="Verdana"/>
          <w:noProof/>
          <w:color w:val="5087D8"/>
          <w:sz w:val="10"/>
          <w:szCs w:val="10"/>
        </w:rPr>
        <w:pict>
          <v:shape id="_x0000_s1130" style="position:absolute;left:0;text-align:left;margin-left:0;margin-top:0;width:10in;height:540pt;z-index:-25154764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31" style="position:absolute;left:0;text-align:left;margin-left:0;margin-top:0;width:10in;height:540pt;z-index:-25154662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Loading</w:t>
      </w:r>
      <w:r w:rsidR="00771EA5" w:rsidRPr="0016000E">
        <w:rPr>
          <w:rFonts w:ascii="Verdana" w:hAnsi="Verdana"/>
          <w:color w:val="5087D8"/>
          <w:sz w:val="10"/>
          <w:szCs w:val="10"/>
        </w:rPr>
        <w:t>. LS request се изпращат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заявят по-нови състояния на връзките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(LSA - link state advertisement), които неса били получени по време на exchange.</w:t>
      </w:r>
      <w:r w:rsidRPr="00425673">
        <w:rPr>
          <w:rFonts w:ascii="Verdana" w:hAnsi="Verdana"/>
          <w:noProof/>
          <w:color w:val="5087D8"/>
          <w:sz w:val="10"/>
          <w:szCs w:val="10"/>
        </w:rPr>
        <w:pict>
          <v:shape id="_x0000_s1132" style="position:absolute;left:0;text-align:left;margin-left:0;margin-top:0;width:10in;height:540pt;z-index:-25154560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33" style="position:absolute;left:0;text-align:left;margin-left:0;margin-top:0;width:10in;height:540pt;z-index:-25154457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Full</w:t>
      </w:r>
      <w:r w:rsidR="00771EA5" w:rsidRPr="0016000E">
        <w:rPr>
          <w:rFonts w:ascii="Verdana" w:hAnsi="Verdana"/>
          <w:color w:val="5087D8"/>
          <w:sz w:val="10"/>
          <w:szCs w:val="10"/>
        </w:rPr>
        <w:t>. Между OSPF съседите е обменена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пълната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информация.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R1 и R2 са си обменили цялата база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 и с във Full</w:t>
      </w:r>
      <w:r w:rsidR="00771EA5" w:rsidRPr="0016000E">
        <w:rPr>
          <w:rFonts w:ascii="Verdana" w:hAnsi="Verdana"/>
          <w:color w:val="5087D8"/>
          <w:sz w:val="10"/>
          <w:szCs w:val="10"/>
          <w:lang w:val="en-US"/>
        </w:rPr>
        <w:t>.</w:t>
      </w:r>
      <w:r w:rsidRPr="00425673">
        <w:rPr>
          <w:rFonts w:ascii="Verdana" w:hAnsi="Verdana"/>
          <w:noProof/>
          <w:color w:val="5087D8"/>
          <w:sz w:val="10"/>
          <w:szCs w:val="10"/>
        </w:rPr>
        <w:pict>
          <v:shape id="_x0000_s1134" style="position:absolute;left:0;text-align:left;margin-left:0;margin-top:0;width:10in;height:540pt;z-index:-25154355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Характеристики на OSPF</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Идентични копия на LSDB периодически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обновяват чрез “наводняване” на всички рутери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дадена OSPF област (area).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 принцип area 0 е опорната - "backbone" област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OSPF мрежата, а OSPF областите с други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номера обслужват други части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корпоративната мрежа.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Всяка допълнителна OSPF area трябва да има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директна или виртуална връзка към backbone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 area.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 строга дефиниция областите в OSPF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номерират като IP адресите. Опорната,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е 0.0.0.0. Но това правило не се спазва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стриктно. Cisco IOS, например, допуска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едноцифрени номерации.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Маршрутизацията между областите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осъществява през опорната.</w:t>
      </w:r>
      <w:r w:rsidRPr="00425673">
        <w:rPr>
          <w:rFonts w:ascii="Verdana" w:hAnsi="Verdana"/>
          <w:noProof/>
          <w:color w:val="5087D8"/>
          <w:sz w:val="10"/>
          <w:szCs w:val="10"/>
        </w:rPr>
        <w:pict>
          <v:shape id="_x0000_s1135" style="position:absolute;left:0;text-align:left;margin-left:0;margin-top:0;width:10in;height:540pt;z-index:-25154252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Multicast адреси</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Multicast адресите 224.0.0.5 (всички SPF/link</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state рутери, AllSPFRouters) и 224.0.0.6(всички Designated рутери, AllDRouters)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резервирани за OSPF (RFC 2328).</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разлика от BGP, OSPF не се базира на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или UDP (RIP).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Директно използва IP (IP protocol 89).</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 има собствени механизми за откриване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корекция на грешките.</w:t>
      </w:r>
      <w:r w:rsidRPr="00425673">
        <w:rPr>
          <w:rFonts w:ascii="Verdana" w:hAnsi="Verdana"/>
          <w:noProof/>
          <w:color w:val="5087D8"/>
          <w:sz w:val="10"/>
          <w:szCs w:val="10"/>
        </w:rPr>
        <w:pict>
          <v:shape id="_x0000_s1137" style="position:absolute;left:0;text-align:left;margin-left:0;margin-top:0;width:10in;height:540pt;z-index:-25154048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38" style="position:absolute;left:0;text-align:left;margin-left:0;margin-top:0;width:10in;height:540pt;z-index:-25153945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Сигурност на операциите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Има възможност за защита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операциите в OSPF чрез размяна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пароли между рутерите.</w:t>
      </w:r>
      <w:proofErr w:type="gramEnd"/>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явен текст или Message Digest 5 (MD5)</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автентикация на съседни рутери,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преди да са образували съседство и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започнали да приемат link-state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advertisements (LSA).</w:t>
      </w:r>
      <w:r w:rsidRPr="00425673">
        <w:rPr>
          <w:rFonts w:ascii="Verdana" w:hAnsi="Verdana"/>
          <w:noProof/>
          <w:color w:val="5087D8"/>
          <w:sz w:val="10"/>
          <w:szCs w:val="10"/>
        </w:rPr>
        <w:pict>
          <v:shape id="_x0000_s1139" style="position:absolute;left:0;text-align:left;margin-left:0;margin-top:0;width:10in;height:540pt;z-index:-25153843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40" style="position:absolute;left:0;text-align:left;margin-left:0;margin-top:0;width:10in;height:540pt;z-index:-25153740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Области в OSPF</w:t>
      </w:r>
      <w:r>
        <w:rPr>
          <w:rFonts w:ascii="Verdana" w:hAnsi="Verdana"/>
          <w:b/>
          <w:noProof/>
          <w:color w:val="5087D8"/>
          <w:sz w:val="10"/>
          <w:szCs w:val="10"/>
        </w:rPr>
        <w:pict>
          <v:shape id="_x0000_s1141" style="position:absolute;left:0;text-align:left;margin-left:0;margin-top:0;width:10in;height:540pt;z-index:-251536384;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142" style="position:absolute;left:0;text-align:left;margin-left:0;margin-top:0;width:10in;height:540pt;z-index:-251535360;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OSPF мрежата е разделена на области (</w:t>
      </w:r>
      <w:r w:rsidR="00771EA5" w:rsidRPr="0016000E">
        <w:rPr>
          <w:rFonts w:ascii="Verdana" w:hAnsi="Verdana"/>
          <w:i/>
          <w:iCs/>
          <w:color w:val="5087D8"/>
          <w:sz w:val="10"/>
          <w:szCs w:val="10"/>
        </w:rPr>
        <w:t>areas)</w:t>
      </w:r>
      <w:r w:rsidR="00771EA5" w:rsidRPr="0016000E">
        <w:rPr>
          <w:rFonts w:ascii="Verdana" w:hAnsi="Verdana"/>
          <w:color w:val="5087D8"/>
          <w:sz w:val="10"/>
          <w:szCs w:val="10"/>
        </w:rPr>
        <w:t>, които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 означават с 32-</w:t>
      </w:r>
      <w:proofErr w:type="gramStart"/>
      <w:r w:rsidR="00771EA5" w:rsidRPr="0016000E">
        <w:rPr>
          <w:rFonts w:ascii="Verdana" w:hAnsi="Verdana"/>
          <w:color w:val="5087D8"/>
          <w:sz w:val="10"/>
          <w:szCs w:val="10"/>
        </w:rPr>
        <w:t xml:space="preserve">битови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идентификатори</w:t>
      </w:r>
      <w:proofErr w:type="gramEnd"/>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Тези идентификатори се записват подобно на IPv4</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адреси. Но те не са IP адреси и спокойно могат да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дублират с истинските.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Идентификаторите за IPv6 реализациите на OSPF</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(OSPFv3) използват същите 32-битови означения.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Повечето реализации на OSPF позволяват да се пише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 в друг формат.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area 1 в повечето случаи ще бъде възприета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правилно като 0.0.0.1, но за някои ще бъде 1.0.0.0.</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се препоръчва да се ползва десетично-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точковата нотация.</w:t>
      </w:r>
      <w:r w:rsidRPr="00425673">
        <w:rPr>
          <w:rFonts w:ascii="Verdana" w:hAnsi="Verdana"/>
          <w:noProof/>
          <w:color w:val="5087D8"/>
          <w:sz w:val="10"/>
          <w:szCs w:val="10"/>
        </w:rPr>
        <w:pict>
          <v:shape id="_x0000_s1143" style="position:absolute;left:0;text-align:left;margin-left:0;margin-top:0;width:10in;height:540pt;z-index:-25153433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44" style="position:absolute;left:0;text-align:left;margin-left:0;margin-top:0;width:10in;height:540pt;z-index:-25153331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Областите са логически групи от хостове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мрежи, включително и техните рутери,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които имат интерфейси към тези мрежи.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Всяка област поддържа собствена link state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database, чиято информация може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бъде представена в обобщен вид</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(summary) пред останалата част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Така топологията на областта ще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неизвестна извън нея.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 ще се намали служебния трафик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маршрутизация в рамките на OSPF</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мрежата.</w:t>
      </w:r>
      <w:r w:rsidRPr="00425673">
        <w:rPr>
          <w:rFonts w:ascii="Verdana" w:hAnsi="Verdana"/>
          <w:noProof/>
          <w:color w:val="5087D8"/>
          <w:sz w:val="10"/>
          <w:szCs w:val="10"/>
        </w:rPr>
        <w:pict>
          <v:shape id="_x0000_s1145" style="position:absolute;left:0;text-align:left;margin-left:0;margin-top:0;width:10in;height:540pt;z-index:-25153228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46" style="position:absolute;left:0;text-align:left;margin-left:0;margin-top:0;width:10in;height:540pt;z-index:-25153126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Типове области</w:t>
      </w:r>
      <w:r>
        <w:rPr>
          <w:rFonts w:ascii="Verdana" w:hAnsi="Verdana"/>
          <w:b/>
          <w:noProof/>
          <w:color w:val="5087D8"/>
          <w:sz w:val="10"/>
          <w:szCs w:val="10"/>
        </w:rPr>
        <w:pict>
          <v:shape id="_x0000_s1147" style="position:absolute;left:0;text-align:left;margin-left:0;margin-top:0;width:10in;height:540pt;z-index:-251530240;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148" style="position:absolute;left:0;text-align:left;margin-left:0;margin-top:0;width:10in;height:540pt;z-index:-251529216;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virtual link</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Всички OSPF области трябва да бъдат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свързани към опорната.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 освен по физически, тази връзка може да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осъществи и по виртуален канал.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област 0.0.0.1 има физически канал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 0.0.0.0. Но 0.0.0.2 няма директна връзка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опорната, но има с 0.0.0.1.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Област 0.0.0.2 по виртуален канал през</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транзитната област</w:t>
      </w:r>
      <w:r w:rsidR="00771EA5" w:rsidRPr="0016000E">
        <w:rPr>
          <w:rFonts w:ascii="Verdana" w:hAnsi="Verdana"/>
          <w:color w:val="5087D8"/>
          <w:sz w:val="10"/>
          <w:szCs w:val="10"/>
        </w:rPr>
        <w:t xml:space="preserve"> 0.0.0.1 може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достигне опорната.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Транзитната област не трябва да бъде stub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никакъв начин.</w:t>
      </w:r>
      <w:r w:rsidRPr="00425673">
        <w:rPr>
          <w:rFonts w:ascii="Verdana" w:hAnsi="Verdana"/>
          <w:noProof/>
          <w:color w:val="5087D8"/>
          <w:sz w:val="10"/>
          <w:szCs w:val="10"/>
        </w:rPr>
        <w:pict>
          <v:shape id="_x0000_s1149" style="position:absolute;left:0;text-align:left;margin-left:0;margin-top:0;width:10in;height:540pt;z-index:-25152819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50" style="position:absolute;left:0;text-align:left;margin-left:0;margin-top:0;width:10in;height:540pt;z-index:-25152716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Backbone area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Опорната област (backbone area –</w:t>
      </w:r>
      <w:r w:rsidR="00771EA5" w:rsidRPr="0016000E">
        <w:rPr>
          <w:rFonts w:ascii="Verdana" w:hAnsi="Verdana"/>
          <w:i/>
          <w:iCs/>
          <w:color w:val="5087D8"/>
          <w:sz w:val="10"/>
          <w:szCs w:val="10"/>
        </w:rPr>
        <w:t xml:space="preserve"> area</w:t>
      </w:r>
      <w:r w:rsidR="00771EA5" w:rsidRPr="0016000E">
        <w:rPr>
          <w:rFonts w:ascii="Verdana" w:hAnsi="Verdana"/>
          <w:i/>
          <w:iCs/>
          <w:color w:val="5087D8"/>
          <w:sz w:val="10"/>
          <w:szCs w:val="10"/>
          <w:lang w:val="en-US"/>
        </w:rPr>
        <w:t xml:space="preserve"> </w:t>
      </w:r>
      <w:r w:rsidR="00771EA5" w:rsidRPr="0016000E">
        <w:rPr>
          <w:rFonts w:ascii="Verdana" w:hAnsi="Verdana"/>
          <w:i/>
          <w:iCs/>
          <w:color w:val="5087D8"/>
          <w:sz w:val="10"/>
          <w:szCs w:val="10"/>
        </w:rPr>
        <w:t>0.0.0.0</w:t>
      </w:r>
      <w:r w:rsidR="00771EA5" w:rsidRPr="0016000E">
        <w:rPr>
          <w:rFonts w:ascii="Verdana" w:hAnsi="Verdana"/>
          <w:color w:val="5087D8"/>
          <w:sz w:val="10"/>
          <w:szCs w:val="10"/>
        </w:rPr>
        <w:t>) е ядрото на OSPF мрежата.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Всички други области са свързани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Маршрутизацията между областите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осъществява чрез гранични рутери,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имащи интерфейси и в опорната, и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някоя от другите области.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Тези рутери се наричат Area Border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Routers (ABRs).</w:t>
      </w:r>
      <w:r w:rsidRPr="00425673">
        <w:rPr>
          <w:rFonts w:ascii="Verdana" w:hAnsi="Verdana"/>
          <w:noProof/>
          <w:color w:val="5087D8"/>
          <w:sz w:val="10"/>
          <w:szCs w:val="10"/>
        </w:rPr>
        <w:pict>
          <v:shape id="_x0000_s1151" style="position:absolute;left:0;text-align:left;margin-left:0;margin-top:0;width:10in;height:540pt;z-index:-25152614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52" style="position:absolute;left:0;text-align:left;margin-left:0;margin-top:0;width:10in;height:540pt;z-index:-25152512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area 0.0.0.0 се реализира и връзката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 мрежата с външния свят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помощта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рутер, който има външен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интерфейс - Autonomous System Border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Router (ASBR).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 наследство на OSPF мрежата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всичките й области се казва “автономна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система”.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Това няма нищо общо с видимите през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Internet автономни системи, съгласно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RFC1996, които могат да съдържат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множество OSPF, RIP и др. мрежи.</w:t>
      </w:r>
      <w:r w:rsidRPr="00425673">
        <w:rPr>
          <w:rFonts w:ascii="Verdana" w:hAnsi="Verdana"/>
          <w:noProof/>
          <w:color w:val="5087D8"/>
          <w:sz w:val="10"/>
          <w:szCs w:val="10"/>
        </w:rPr>
        <w:pict>
          <v:shape id="_x0000_s1153" style="position:absolute;left:0;text-align:left;margin-left:0;margin-top:0;width:10in;height:540pt;z-index:-25152409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54" style="position:absolute;left:0;text-align:left;margin-left:0;margin-top:0;width:10in;height:540pt;z-index:-25152307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Stub area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stub area е област, която не получава външни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за OSPF мрежата маршрути с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изключение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маршрута по подразбиране за навън (default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 областта получава маршрути от другите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области (</w:t>
      </w:r>
      <w:r w:rsidR="00771EA5" w:rsidRPr="0016000E">
        <w:rPr>
          <w:rFonts w:ascii="Verdana" w:hAnsi="Verdana"/>
          <w:i/>
          <w:iCs/>
          <w:color w:val="5087D8"/>
          <w:sz w:val="10"/>
          <w:szCs w:val="10"/>
        </w:rPr>
        <w:t>inter-area)</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Дефинирането на такава област е полезно, ако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целият излаз към Internet минава през рутери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(ASBRs) в Area 0.0.0.0, и трябва да се избере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най-добтия път до друга област.</w:t>
      </w:r>
      <w:r w:rsidRPr="00425673">
        <w:rPr>
          <w:rFonts w:ascii="Verdana" w:hAnsi="Verdana"/>
          <w:noProof/>
          <w:color w:val="5087D8"/>
          <w:sz w:val="10"/>
          <w:szCs w:val="10"/>
        </w:rPr>
        <w:pict>
          <v:shape id="_x0000_s1155" style="position:absolute;left:0;text-align:left;margin-left:0;margin-top:0;width:10in;height:540pt;z-index:-25152204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56" style="position:absolute;left:0;text-align:left;margin-left:0;margin-top:0;width:10in;height:540pt;z-index:-25152102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Totally stubby area</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totally stubby area</w:t>
      </w:r>
      <w:r w:rsidR="00771EA5" w:rsidRPr="0016000E">
        <w:rPr>
          <w:rFonts w:ascii="Verdana" w:hAnsi="Verdana"/>
          <w:color w:val="5087D8"/>
          <w:sz w:val="10"/>
          <w:szCs w:val="10"/>
        </w:rPr>
        <w:t xml:space="preserve"> (TSA) е дефиниция,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въведена от Cisco (IOS)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Подобна е на stub </w:t>
      </w:r>
      <w:r w:rsidR="00771EA5" w:rsidRPr="0016000E">
        <w:rPr>
          <w:rFonts w:ascii="Verdana" w:hAnsi="Verdana"/>
          <w:color w:val="5087D8"/>
          <w:sz w:val="10"/>
          <w:szCs w:val="10"/>
          <w:lang w:val="en-US"/>
        </w:rPr>
        <w:t xml:space="preserve"> a</w:t>
      </w:r>
      <w:r w:rsidR="00771EA5" w:rsidRPr="0016000E">
        <w:rPr>
          <w:rFonts w:ascii="Verdana" w:hAnsi="Verdana"/>
          <w:color w:val="5087D8"/>
          <w:sz w:val="10"/>
          <w:szCs w:val="10"/>
        </w:rPr>
        <w:t>rea, но освен външни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маршрути не позволява и</w:t>
      </w:r>
      <w:r w:rsidR="00771EA5" w:rsidRPr="0016000E">
        <w:rPr>
          <w:rFonts w:ascii="Verdana" w:hAnsi="Verdana"/>
          <w:i/>
          <w:iCs/>
          <w:color w:val="5087D8"/>
          <w:sz w:val="10"/>
          <w:szCs w:val="10"/>
        </w:rPr>
        <w:t xml:space="preserve"> summary</w:t>
      </w:r>
      <w:r w:rsidR="00771EA5" w:rsidRPr="0016000E">
        <w:rPr>
          <w:rFonts w:ascii="Verdana" w:hAnsi="Verdana"/>
          <w:i/>
          <w:iCs/>
          <w:color w:val="5087D8"/>
          <w:sz w:val="10"/>
          <w:szCs w:val="10"/>
          <w:lang w:val="en-US"/>
        </w:rPr>
        <w:t xml:space="preserve"> </w:t>
      </w:r>
      <w:r w:rsidR="00771EA5" w:rsidRPr="0016000E">
        <w:rPr>
          <w:rFonts w:ascii="Verdana" w:hAnsi="Verdana"/>
          <w:color w:val="5087D8"/>
          <w:sz w:val="10"/>
          <w:szCs w:val="10"/>
        </w:rPr>
        <w:t>маршрути, т.е</w:t>
      </w:r>
      <w:r w:rsidR="00771EA5" w:rsidRPr="0016000E">
        <w:rPr>
          <w:rFonts w:ascii="Verdana" w:hAnsi="Verdana"/>
          <w:i/>
          <w:iCs/>
          <w:color w:val="5087D8"/>
          <w:sz w:val="10"/>
          <w:szCs w:val="10"/>
        </w:rPr>
        <w:t xml:space="preserve"> inter-area</w:t>
      </w:r>
      <w:r w:rsidR="00771EA5" w:rsidRPr="0016000E">
        <w:rPr>
          <w:rFonts w:ascii="Verdana" w:hAnsi="Verdana"/>
          <w:color w:val="5087D8"/>
          <w:sz w:val="10"/>
          <w:szCs w:val="10"/>
        </w:rPr>
        <w:t xml:space="preserve"> (IA),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междуобластните маршрути не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обобщават в TSA.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Единственият начин трафикът да се рутира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извън такава област е чрез default route.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TSA - в периферията на мрежата - рутери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по-нисък клас.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TSA може да има повече от един ABR.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Трафикът извън областта се праща през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ABR с най-ниска метрика (“най-близкия").</w:t>
      </w:r>
      <w:r w:rsidRPr="00425673">
        <w:rPr>
          <w:rFonts w:ascii="Verdana" w:hAnsi="Verdana"/>
          <w:noProof/>
          <w:color w:val="5087D8"/>
          <w:sz w:val="10"/>
          <w:szCs w:val="10"/>
        </w:rPr>
        <w:pict>
          <v:shape id="_x0000_s1157" style="position:absolute;left:0;text-align:left;margin-left:0;margin-top:0;width:10in;height:540pt;z-index:-25152000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58" style="position:absolute;left:0;text-align:left;margin-left:0;margin-top:0;width:10in;height:540pt;z-index:-25151897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Not-so-stubby area</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not-so-stubby area</w:t>
      </w:r>
      <w:r w:rsidR="00771EA5" w:rsidRPr="0016000E">
        <w:rPr>
          <w:rFonts w:ascii="Verdana" w:hAnsi="Verdana"/>
          <w:color w:val="5087D8"/>
          <w:sz w:val="10"/>
          <w:szCs w:val="10"/>
        </w:rPr>
        <w:t xml:space="preserve"> (NSSA) също е stub</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area, но която може да импортира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външни за OSPF мрежата маршрути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ги изпраща към опорната област.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 тя не е в състояние да получава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външни маршрути от опорната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други области.</w:t>
      </w:r>
      <w:r w:rsidRPr="00425673">
        <w:rPr>
          <w:rFonts w:ascii="Verdana" w:hAnsi="Verdana"/>
          <w:noProof/>
          <w:color w:val="5087D8"/>
          <w:sz w:val="10"/>
          <w:szCs w:val="10"/>
        </w:rPr>
        <w:pict>
          <v:shape id="_x0000_s1159" style="position:absolute;left:0;text-align:left;margin-left:0;margin-top:0;width:10in;height:540pt;z-index:-25151795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60" style="position:absolute;left:0;text-align:left;margin-left:0;margin-top:0;width:10in;height:540pt;z-index:-25151692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OSPF метрика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Метриката в OSPF е стойността на пътя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маршрута (</w:t>
      </w:r>
      <w:r w:rsidR="00771EA5" w:rsidRPr="0016000E">
        <w:rPr>
          <w:rFonts w:ascii="Verdana" w:hAnsi="Verdana"/>
          <w:i/>
          <w:iCs/>
          <w:color w:val="5087D8"/>
          <w:sz w:val="10"/>
          <w:szCs w:val="10"/>
        </w:rPr>
        <w:t>path cost)</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Тя се определя от скоростта (bandwidth),</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зададена на интерфейса, водещ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съответния маршрут.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Cisco работи с метрика 10^8/bandwidth.</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Тази базова стойност 10^8 по подразбиране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може да бъде променена.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Скорости от 1000 Mbps (1 Gbps) вече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преобладават, а 10 Gbps бурно навлизат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опорните (backbone) линии.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 10^8, 100 Mbps ще е със стойност 1, а 10</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Mbps - 10 и т.н. Но за по-бързи от 100Mbit/s,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cost &lt;1.</w:t>
      </w:r>
      <w:r w:rsidRPr="00425673">
        <w:rPr>
          <w:rFonts w:ascii="Verdana" w:hAnsi="Verdana"/>
          <w:noProof/>
          <w:color w:val="5087D8"/>
          <w:sz w:val="10"/>
          <w:szCs w:val="10"/>
        </w:rPr>
        <w:pict>
          <v:shape id="_x0000_s1161" style="position:absolute;left:0;text-align:left;margin-left:0;margin-top:0;width:10in;height:540pt;z-index:-25151590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62" style="position:absolute;left:0;text-align:left;margin-left:0;margin-top:0;width:10in;height:540pt;z-index:-25151488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Типове OSPF метрика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Описаната в предишния слайд метрика е директно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приложима само, ако е от един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 същи тип.</w:t>
      </w:r>
      <w:proofErr w:type="gramEnd"/>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Имаме четири типа метрика, принадлежащи на 4 типа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Редът на предпочитане на един от тези 4 типа е както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1. Intra-area – вътрешни за областта;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 Inter-area – между областите;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3. External Type 1 – включва стойността на външния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 плюс сумата от стойностите на вътрешнитепътища до ASBR, който е анонсирал маршрута;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4. External Type 2 - включва единственоthe стойността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външния маршрут.</w:t>
      </w:r>
      <w:r w:rsidRPr="00425673">
        <w:rPr>
          <w:rFonts w:ascii="Verdana" w:hAnsi="Verdana"/>
          <w:noProof/>
          <w:color w:val="5087D8"/>
          <w:sz w:val="10"/>
          <w:szCs w:val="10"/>
        </w:rPr>
        <w:pict>
          <v:shape id="_x0000_s1163" style="position:absolute;left:0;text-align:left;margin-left:0;margin-top:0;width:10in;height:540pt;z-index:-25151385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64" style="position:absolute;left:0;text-align:left;margin-left:0;margin-top:0;width:10in;height:540pt;z-index:-25151283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Designated router</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designated router</w:t>
      </w:r>
      <w:r w:rsidR="00771EA5" w:rsidRPr="0016000E">
        <w:rPr>
          <w:rFonts w:ascii="Verdana" w:hAnsi="Verdana"/>
          <w:color w:val="5087D8"/>
          <w:sz w:val="10"/>
          <w:szCs w:val="10"/>
        </w:rPr>
        <w:t xml:space="preserve"> (DR) е интерфейс на рутер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избран между съществуващите в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сегмент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множествен достъп и общодостъпно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предаване (broadcast multiaccess), т.е LAN</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Ethernet.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DR не е определен тип OSPF рутер. Един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интерфейсите на даден физически рутер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може да е DR, а друг - backup designated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(BDR), трети да са non-designated.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 първоначално включване на OSPF</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рутерите в даден сегмент, след</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установяване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съседство всеки-с-всеки се избират DR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BDR по следните критерии:</w:t>
      </w:r>
      <w:r w:rsidRPr="00425673">
        <w:rPr>
          <w:rFonts w:ascii="Verdana" w:hAnsi="Verdana"/>
          <w:noProof/>
          <w:color w:val="5087D8"/>
          <w:sz w:val="10"/>
          <w:szCs w:val="10"/>
        </w:rPr>
        <w:pict>
          <v:shape id="_x0000_s1165" style="position:absolute;left:0;text-align:left;margin-left:0;margin-top:0;width:10in;height:540pt;z-index:-25151180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66" style="position:absolute;left:0;text-align:left;margin-left:0;margin-top:0;width:10in;height:540pt;z-index:-25151078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Избор на DR и BDR</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Рутерът, изпращащ Hello пакети с най-висок</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приоритет печели “състезанието” за 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евентуално за BDR.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два и повече рутера са с еднакъв най-висок</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приоритет, рутерът, изпращащ Hello па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кети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най-висок RID (Router ID) побеждава”.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RID е най-високият логически (loopback) IP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адрес на рутера.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такъв не е конфигуриран, избира се най-</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високия IP адрес, конфигуриран на активен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интерфейс.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 192.168.0.1 е по-висок от 10.1.1.2).</w:t>
      </w:r>
      <w:r w:rsidRPr="00425673">
        <w:rPr>
          <w:rFonts w:ascii="Verdana" w:hAnsi="Verdana"/>
          <w:noProof/>
          <w:color w:val="5087D8"/>
          <w:sz w:val="10"/>
          <w:szCs w:val="10"/>
        </w:rPr>
        <w:pict>
          <v:shape id="_x0000_s1167" style="position:absolute;left:0;text-align:left;margin-left:0;margin-top:0;width:10in;height:540pt;z-index:-25150976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68" style="position:absolute;left:0;text-align:left;margin-left:0;margin-top:0;width:10in;height:540pt;z-index:-25150873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Рутер със следващ по-големина приоритет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RID става BDR.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Стойностите на приоритета варират от 0 - 254,</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колкото е по-голяма стойността, толкова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големи са шансовете за успех в избора на DRили BDR.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рутерите на Cisco приоритетът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подразбиране е 1. Т.е, ако администраторът 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 намеси (не е конфигурирал и Loopback</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интерфейси), RID ще се определя по най-високия IP на активните интерфейси.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Желателно е да използваме приоритет и/или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Loopback, за да наложим избора на най-мощните рутери за DR и BDR, които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комуникират с всички останали в сегмента.</w:t>
      </w:r>
      <w:r w:rsidRPr="00425673">
        <w:rPr>
          <w:rFonts w:ascii="Verdana" w:hAnsi="Verdana"/>
          <w:noProof/>
          <w:color w:val="5087D8"/>
          <w:sz w:val="10"/>
          <w:szCs w:val="10"/>
        </w:rPr>
        <w:pict>
          <v:shape id="_x0000_s1169" style="position:absolute;left:0;text-align:left;margin-left:0;margin-top:0;width:10in;height:540pt;z-index:-25150771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70" style="position:absolute;left:0;text-align:left;margin-left:0;margin-top:0;width:10in;height:540pt;z-index:-25150668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OSPF рутер с по-висок приоритет стане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онлайн след избора, той няма да стане DR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BDR, докато не отпадне някой от вече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избраните.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избран DR отпадне, BDR става новия 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Провежда се избор на нов BDR.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новият DR отпадне, а оригиналният 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същевременно се е възстановил, той отново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става DR, но текущият BDR си остава такъв.</w:t>
      </w:r>
      <w:r w:rsidRPr="00425673">
        <w:rPr>
          <w:rFonts w:ascii="Verdana" w:hAnsi="Verdana"/>
          <w:noProof/>
          <w:color w:val="5087D8"/>
          <w:sz w:val="10"/>
          <w:szCs w:val="10"/>
        </w:rPr>
        <w:pict>
          <v:shape id="_x0000_s1171" style="position:absolute;left:0;text-align:left;margin-left:0;margin-top:0;width:10in;height:540pt;z-index:-25150566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72" style="position:absolute;left:0;text-align:left;margin-left:0;margin-top:0;width:10in;height:540pt;z-index:-25150464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Целта на избора на DR е да се намали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служебния трафик в мрежата.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Осигурява се един единствен източник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обновления на маршрутите.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DR поддържа пълна топологична таблица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 изпраща обновления (updates) до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другите рутери по multicast.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Всички маршрутизатори в областта са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slave/master отношения с DR. 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формират съседства само с DR и BDR.</w:t>
      </w:r>
      <w:r w:rsidRPr="00425673">
        <w:rPr>
          <w:rFonts w:ascii="Verdana" w:hAnsi="Verdana"/>
          <w:noProof/>
          <w:color w:val="5087D8"/>
          <w:sz w:val="10"/>
          <w:szCs w:val="10"/>
        </w:rPr>
        <w:pict>
          <v:shape id="_x0000_s1173" style="position:absolute;left:0;text-align:left;margin-left:0;margin-top:0;width:10in;height:540pt;z-index:-25150361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74" style="position:absolute;left:0;text-align:left;margin-left:0;margin-top:0;width:10in;height:540pt;z-index:-25150259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Slave рутер изпраща update към DR и BDR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multicast адрес 224.0.0.6.</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DR след това разпраща update до другите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рутери в областта на multicast адрес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224.0.0.5.</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Така няма да се налага рутерите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постоянно да си обменят “update-и”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всеки-с-всеки, а ще ги получават от един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единствен източник.</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Използването на multicasting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допълнително намалява натоварванетов мрежата.</w:t>
      </w:r>
      <w:r w:rsidRPr="00425673">
        <w:rPr>
          <w:rFonts w:ascii="Verdana" w:hAnsi="Verdana"/>
          <w:noProof/>
          <w:color w:val="5087D8"/>
          <w:sz w:val="10"/>
          <w:szCs w:val="10"/>
        </w:rPr>
        <w:pict>
          <v:shape id="_x0000_s1175" style="position:absolute;left:0;text-align:left;margin-left:0;margin-top:0;width:10in;height:540pt;z-index:-25150156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76" style="position:absolute;left:0;text-align:left;margin-left:0;margin-top:0;width:10in;height:540pt;z-index:-25150054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Външни маршрути.</w:t>
      </w:r>
      <w:proofErr w:type="gramEnd"/>
      <w:r w:rsidR="00771EA5" w:rsidRPr="0016000E">
        <w:rPr>
          <w:rFonts w:ascii="Verdana" w:hAnsi="Verdana"/>
          <w:b/>
          <w:color w:val="5087D8"/>
          <w:sz w:val="10"/>
          <w:szCs w:val="10"/>
        </w:rPr>
        <w:t xml:space="preserve"> load-sharing.</w:t>
      </w:r>
      <w:r w:rsidR="00771EA5" w:rsidRPr="0016000E">
        <w:rPr>
          <w:rFonts w:ascii="Verdana" w:hAnsi="Verdana"/>
          <w:color w:val="5087D8"/>
          <w:sz w:val="10"/>
          <w:szCs w:val="10"/>
        </w:rPr>
        <w:t>OSPF осигурява по-добро балансиране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натоварването (load-sharing) на външните връзки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другите IGPs.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default route до ISP се инжектира в OSPF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множество ASBRs като Type I външен маршрут.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Външната стойност на маршрута е една и съща, 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другите маршрутизатори ще изпратят външния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си трафик до ASBR, до който имат път с най-малка стойност.Чрез нагласяване на стойностите натоварването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ASBRs може да се разпредели равномерно.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обаче default route от различни ISP-та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инжектира с различни външни стойности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Type II външен маршрут, маршрутът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подразбиране с по-ниска стойност става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основен, а другите ще са резервни.</w:t>
      </w:r>
      <w:r w:rsidRPr="00425673">
        <w:rPr>
          <w:rFonts w:ascii="Verdana" w:hAnsi="Verdana"/>
          <w:noProof/>
          <w:color w:val="5087D8"/>
          <w:sz w:val="10"/>
          <w:szCs w:val="10"/>
        </w:rPr>
        <w:pict>
          <v:shape id="_x0000_s1177" style="position:absolute;left:0;text-align:left;margin-left:0;margin-top:0;width:10in;height:540pt;z-index:-25149952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78" style="position:absolute;left:0;text-align:left;margin-left:0;margin-top:0;width:10in;height:540pt;z-index:-25149849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Конфигуриране на OSPF</w:t>
      </w:r>
      <w:r>
        <w:rPr>
          <w:rFonts w:ascii="Verdana" w:hAnsi="Verdana"/>
          <w:b/>
          <w:noProof/>
          <w:color w:val="5087D8"/>
          <w:sz w:val="10"/>
          <w:szCs w:val="10"/>
        </w:rPr>
        <w:pict>
          <v:shape id="_x0000_s1179" style="position:absolute;left:0;text-align:left;margin-left:0;margin-top:0;width:10in;height:540pt;z-index:-251497472;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180" style="position:absolute;left:0;text-align:left;margin-left:0;margin-top:0;width:10in;height:540pt;z-index:-251496448;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Имате 5 рутера, конфигурирани с OSPF:</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·Router A и Router B са вътрешни за Area (област) 1</w:t>
      </w:r>
      <w:proofErr w:type="gramStart"/>
      <w:r w:rsidR="00771EA5" w:rsidRPr="0016000E">
        <w:rPr>
          <w:rFonts w:ascii="Verdana" w:hAnsi="Verdana"/>
          <w:color w:val="5087D8"/>
          <w:sz w:val="10"/>
          <w:szCs w:val="10"/>
        </w:rPr>
        <w:t>.·</w:t>
      </w:r>
      <w:proofErr w:type="gramEnd"/>
      <w:r w:rsidR="00771EA5" w:rsidRPr="0016000E">
        <w:rPr>
          <w:rFonts w:ascii="Verdana" w:hAnsi="Verdana"/>
          <w:color w:val="5087D8"/>
          <w:sz w:val="10"/>
          <w:szCs w:val="10"/>
        </w:rPr>
        <w:t>Router C е OSPF area border router (ABR). Area 1 -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интерфейс E3, Area 0 - S0.</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·Router D е вътрешен за Area 0 (backbone area).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·Router E е OSPF autonomous system boundary router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(ASBR). BGP маршрути се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вмъкват (редистрибутират -redistributе) в OSPF и съответно се анонсират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OSPF.</w:t>
      </w:r>
      <w:r w:rsidR="00771EA5" w:rsidRPr="0016000E">
        <w:rPr>
          <w:rFonts w:ascii="Verdana" w:hAnsi="Verdana"/>
          <w:color w:val="5087D8"/>
          <w:sz w:val="10"/>
          <w:szCs w:val="10"/>
          <w:lang w:val="en-US"/>
        </w:rPr>
        <w:t>|</w:t>
      </w:r>
      <w:r>
        <w:rPr>
          <w:rFonts w:ascii="Verdana" w:hAnsi="Verdana"/>
          <w:b/>
          <w:noProof/>
          <w:color w:val="5087D8"/>
          <w:sz w:val="10"/>
          <w:szCs w:val="10"/>
        </w:rPr>
        <w:pict>
          <v:shape id="_x0000_s1181" style="position:absolute;left:0;text-align:left;margin-left:0;margin-top:0;width:10in;height:540pt;z-index:-251495424;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182" style="position:absolute;left:0;text-align:left;margin-left:0;margin-top:0;width:10in;height:540pt;z-index:-251494400;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rPr>
        <w:t>Optimized Link State Routing</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Protocol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Optimized Link State Routing (</w:t>
      </w:r>
      <w:r w:rsidR="00771EA5" w:rsidRPr="0016000E">
        <w:rPr>
          <w:rFonts w:ascii="Verdana" w:hAnsi="Verdana"/>
          <w:b/>
          <w:bCs/>
          <w:color w:val="5087D8"/>
          <w:sz w:val="10"/>
          <w:szCs w:val="10"/>
        </w:rPr>
        <w:t>OLSR</w:t>
      </w:r>
      <w:r w:rsidR="00771EA5" w:rsidRPr="0016000E">
        <w:rPr>
          <w:rFonts w:ascii="Verdana" w:hAnsi="Verdana"/>
          <w:color w:val="5087D8"/>
          <w:sz w:val="10"/>
          <w:szCs w:val="10"/>
        </w:rPr>
        <w:t xml:space="preserve"> - rfc3626)</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протоколът е предназначен за мобилни</w:t>
      </w:r>
      <w:r w:rsidR="00771EA5" w:rsidRPr="0016000E">
        <w:rPr>
          <w:rFonts w:ascii="Verdana" w:hAnsi="Verdana"/>
          <w:b/>
          <w:bCs/>
          <w:color w:val="5087D8"/>
          <w:sz w:val="10"/>
          <w:szCs w:val="10"/>
        </w:rPr>
        <w:t xml:space="preserve"> ad hoc</w:t>
      </w:r>
      <w:r w:rsidR="00771EA5" w:rsidRPr="0016000E">
        <w:rPr>
          <w:rFonts w:ascii="Verdana" w:hAnsi="Verdana"/>
          <w:b/>
          <w:bCs/>
          <w:color w:val="5087D8"/>
          <w:sz w:val="10"/>
          <w:szCs w:val="10"/>
          <w:lang w:val="en-US"/>
        </w:rPr>
        <w:t xml:space="preserve"> </w:t>
      </w:r>
      <w:r w:rsidR="00771EA5" w:rsidRPr="0016000E">
        <w:rPr>
          <w:rFonts w:ascii="Verdana" w:hAnsi="Verdana"/>
          <w:color w:val="5087D8"/>
          <w:sz w:val="10"/>
          <w:szCs w:val="10"/>
        </w:rPr>
        <w:t>мрежи.</w: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Multipoint relays (MPRs).</w:t>
      </w:r>
      <w:r w:rsidR="00771EA5" w:rsidRPr="0016000E">
        <w:rPr>
          <w:rFonts w:ascii="Verdana" w:hAnsi="Verdana"/>
          <w:color w:val="5087D8"/>
          <w:sz w:val="10"/>
          <w:szCs w:val="10"/>
        </w:rPr>
        <w:t xml:space="preserve"> MPRs са избрани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възли, които единствено и само те препращат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broadcast съобщения по време на flooding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процеса.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Така значително се редуцира служебния трафик.</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MPR анонсира периодически информация, че има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достижимост до възлите, които са го избрали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такъв.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 разпространява се частична LS информация.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OLSR създава оптимални маршрути (метрика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брой хопове).</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1</w:t>
      </w:r>
      <w:r w:rsidR="00771EA5" w:rsidRPr="0016000E">
        <w:rPr>
          <w:rFonts w:ascii="Verdana" w:hAnsi="Verdana"/>
          <w:b/>
          <w:color w:val="5087D8"/>
          <w:sz w:val="10"/>
          <w:szCs w:val="10"/>
          <w:lang w:val="en-US"/>
        </w:rPr>
        <w:t>7</w:t>
      </w:r>
      <w:r w:rsidR="00771EA5" w:rsidRPr="0016000E">
        <w:rPr>
          <w:rFonts w:ascii="Verdana" w:hAnsi="Verdana"/>
          <w:b/>
          <w:color w:val="5087D8"/>
          <w:sz w:val="10"/>
          <w:szCs w:val="10"/>
        </w:rPr>
        <w:t>. Маршрутен протокол BGP</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Понятие за автономна система (AS)</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Автномната система (autonomous system - AS) е сбор от свързани помежду си IP мрежи (префикси), които са под административното и техническо управление на мрежов оператор или др. организация (напр. СУ).В рамките на AS е възможно да работят различни вътрешни протоколи за маршрутизация (IGP). AS поддържат строго дефинирана политика за маршрутизация в Internet. AS трябва да има глобален уникален номер (ASN - Autonomous System Number). Този номер се използва при обмен на маршрутизираща информация със съседни AS-и и като идентификатор на самата AS.</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Кога ни трябва AS (ASN)</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AS са задължителни при обмен на външни маршрути с други ASs с помощта на протоколи за външна маршрутизация. В момента такъв е BGP Border Gateway Protocol. Но това не е достатъчно условие, за да искаме да имаме AS. AS ни е необходим единствено и само тогава, когато имаме политика за маршрутизация  (routing policy), различна от тази на други партньори - съседи (peers). routing policy – как останалата част от Internet взима решения за маршрутизация на базата на информация от нашата AS.Single-homed site, единствен или множество префикси, свързан към един единствен доставчик (т.e. една AS).Не ни е необходима AS. Префиксът/те се поставя в AS на провайдера. Multi-homed site. Необходима е AS.  multi-homed означава префикс или група от префикси, която се свързва към повече от един доставчик (т.e. повече от една AS, всяка със своя политика).</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ASNs</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До 2007 г. ASNs бяха единствено 16-битови, максимален брой 65536. IANAе резервирала следния блок от AS номера за частно ползване 64512 – 65535 ASNs 0, 54272–64511 и 65535 са резервирани от IANA. С ASN 0 обозначават немаршрутизирани мрежи. Всички останали номера (1–54271) се раздават от IANA. IANA ги разпределя на съответните RIR, които от своя страна присвояват AS номера на организации в тяхната област, които отговарят на дадените по-горе крит ерии.Поради големия брой PI оператори  адресното пространство на 16-битовите автономни системи застрашително се запълва. Към м. септември 2008 г.са свободни само 49152–54271 Затова се въведоха 32-битови AS номера, които вече се раздават от IANA.</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Border Gateway Protocol (BGP)</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Border Gateway Protocol (BGP) е основният протокол за маршрутизация в Internet. Поддържа таблица от IP мрежи (префикси), които определят достижимостта на мрежите между автономните системи. BGP е протокол с вектор на пътищата, path vector protocol.</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Вектор на пътищата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 xml:space="preserve">BGP не използва метриката на вътрешните протоколи, а взема решения за определяне на маршрути на база на пътя между ASs, мрежови политики и/или правила. От 1994 г. насам се използва версия 4 на протокола, която поддържа CIDR и обединяване (агрегация) на маршрути, с което се намалява размера на маршрутните таблици. </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Принцип на действие</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BGP съседите (neighbors или peers) - маршрутизатори, се формират, след като ръчно са зададени. Между тях се установава TCP сесия по порт 179. Всеки BGP възел периодично изпраща 19-байтови “keep-alive” съобщения за поддържане на връзката. BGP единствен от маршрутизиращите протоколи използва TCP за танспорт, което го прави приложен протокол до известна степен.</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iBGP и eBGP</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 xml:space="preserve">Когато BGP работи в рамките на AS, третира се като вътрешен (iBGP Interior Border Gateway Protocol). Когато работи между ASs, нарича се външен (eBGP Exterior Border Gateway Protocol). Маршрутизаторите на границата на дадена AS, които обменят информация с друга AS, се наричат гранични (border или edge).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Състояния при установяване на BGP сесия</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За да установи сесия с партньор (peer), BGP преминава през 6 състояния, описани с краен автомат (finite state machine - FSM).</w:t>
      </w:r>
      <w:proofErr w:type="gramEnd"/>
      <w:r w:rsidR="00771EA5" w:rsidRPr="0016000E">
        <w:rPr>
          <w:rFonts w:ascii="Verdana" w:hAnsi="Verdana"/>
          <w:color w:val="5087D8"/>
          <w:sz w:val="10"/>
          <w:szCs w:val="10"/>
        </w:rPr>
        <w:t xml:space="preserve"> Това са: Idle, Connect, Active, OpenSent, OpenConfirm и Established. </w:t>
      </w:r>
      <w:r w:rsidRPr="00425673">
        <w:rPr>
          <w:rFonts w:ascii="Verdana" w:hAnsi="Verdana"/>
          <w:color w:val="5087D8"/>
          <w:sz w:val="10"/>
          <w:szCs w:val="10"/>
        </w:rPr>
        <w:pict>
          <v:shape id="_x0000_s1195" style="position:absolute;left:0;text-align:left;margin-left:0;margin-top:0;width:10in;height:540pt;z-index:-25148108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В BGP е дефинирана променлива на състоянието, която определя в кое от шестте състояния се намира сесията. При преход от едно състояние в друго се генерират стандартни съобщения. Първоначално BGP маршрутизаторът е в състояние “Idle”. Инициализира всички ресурси, отказва всички входящи опити за установяване на BGP свързаност и инициира TCP сесия със съседа си. Второто състояние е “Connect”. Маршрутизаторът изчаква да се установи TCP сесия. Ако е успешно, преминава в "OpenSent". Ако не, преминава в състояние "Active", докато се нулира  таймера ConnectRetry. В състояние "Active" маршрутизаторътът нулира таймера ConnectRetry, след което се връща в състояние "Connect". След "OpenSent" маршрутизаторът изпраща съобщение Open и чака за подобно в отговор. Разменят се съобщения Keepalive и след успех рутерът влиза в състояние “Established”. Готов е да изпраща и получава от съседа си съобщения Keepalive, Update и Notification.</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Обмен на маршрутна информация</w:t>
      </w:r>
      <w:r w:rsidR="00771EA5" w:rsidRPr="0016000E">
        <w:rPr>
          <w:rFonts w:ascii="Verdana" w:hAnsi="Verdana"/>
          <w:b/>
          <w:color w:val="5087D8"/>
          <w:sz w:val="10"/>
          <w:szCs w:val="10"/>
          <w:lang w:val="en-US"/>
        </w:rPr>
        <w:t xml:space="preserve"> </w:t>
      </w:r>
      <w:r w:rsidRPr="00425673">
        <w:rPr>
          <w:rFonts w:ascii="Verdana" w:hAnsi="Verdana"/>
          <w:noProof/>
          <w:color w:val="5087D8"/>
          <w:sz w:val="10"/>
          <w:szCs w:val="10"/>
        </w:rPr>
        <w:pict>
          <v:shape id="_x0000_s1218" style="position:absolute;left:0;text-align:left;margin-left:-57pt;margin-top:6.75pt;width:10in;height:540pt;z-index:-25145753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BGP съседите си обменят пълната маршрутна информация след установяване на TCP сесия между тях. Или част от маршрутната таблица, зависи от споразумението между страните, политики, филтри и т.н. При промени в маршрутната таблица, BGP маршрутизаторите изпращат на съседите си само променените маршрути.</w:t>
      </w:r>
      <w:r w:rsidRPr="00425673">
        <w:rPr>
          <w:rFonts w:ascii="Verdana" w:hAnsi="Verdana"/>
          <w:noProof/>
          <w:color w:val="5087D8"/>
          <w:sz w:val="10"/>
          <w:szCs w:val="10"/>
        </w:rPr>
        <w:pict>
          <v:shape id="_x0000_s1185" style="position:absolute;left:0;text-align:left;margin-left:0;margin-top:0;width:10in;height:540pt;z-index:-25149132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186" style="position:absolute;left:0;text-align:left;margin-left:0;margin-top:0;width:10in;height:540pt;z-index:-25149030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w:t>
      </w:r>
      <w:r w:rsidR="00771EA5" w:rsidRPr="0016000E">
        <w:rPr>
          <w:rFonts w:ascii="Verdana" w:hAnsi="Verdana"/>
          <w:color w:val="5087D8"/>
          <w:sz w:val="10"/>
          <w:szCs w:val="10"/>
          <w:lang w:val="en-US"/>
        </w:rPr>
        <w:t>|</w:t>
      </w:r>
      <w:proofErr w:type="gramStart"/>
      <w:r w:rsidR="00771EA5" w:rsidRPr="0016000E">
        <w:rPr>
          <w:rFonts w:ascii="Verdana" w:hAnsi="Verdana" w:cs="Tahoma"/>
          <w:b/>
          <w:color w:val="5087D8"/>
          <w:sz w:val="10"/>
          <w:szCs w:val="10"/>
        </w:rPr>
        <w:t xml:space="preserve">NLRI </w:t>
      </w:r>
      <w:r w:rsidR="00771EA5" w:rsidRPr="0016000E">
        <w:rPr>
          <w:rFonts w:ascii="Verdana" w:hAnsi="Verdana" w:cs="Tahoma"/>
          <w:b/>
          <w:color w:val="5087D8"/>
          <w:sz w:val="10"/>
          <w:szCs w:val="10"/>
          <w:lang w:val="en-US"/>
        </w:rPr>
        <w:t xml:space="preserve"> </w:t>
      </w:r>
      <w:r w:rsidR="00771EA5" w:rsidRPr="0016000E">
        <w:rPr>
          <w:rFonts w:ascii="Verdana" w:hAnsi="Verdana"/>
          <w:color w:val="5087D8"/>
          <w:sz w:val="10"/>
          <w:szCs w:val="10"/>
        </w:rPr>
        <w:t>Не</w:t>
      </w:r>
      <w:proofErr w:type="gramEnd"/>
      <w:r w:rsidR="00771EA5" w:rsidRPr="0016000E">
        <w:rPr>
          <w:rFonts w:ascii="Verdana" w:hAnsi="Verdana"/>
          <w:color w:val="5087D8"/>
          <w:sz w:val="10"/>
          <w:szCs w:val="10"/>
        </w:rPr>
        <w:t xml:space="preserve"> изпращат периодични обновления (routing updates). Рекламират (advertise) само оптималния път до дадена дестинация. В BGP описанието на маршрут до дадена дестинация се нарича </w:t>
      </w:r>
      <w:r w:rsidR="00771EA5" w:rsidRPr="0016000E">
        <w:rPr>
          <w:rFonts w:ascii="Verdana" w:hAnsi="Verdana"/>
          <w:b/>
          <w:color w:val="5087D8"/>
          <w:sz w:val="10"/>
          <w:szCs w:val="10"/>
        </w:rPr>
        <w:t xml:space="preserve">Network Layer Reachability Information (NLRI). </w:t>
      </w:r>
      <w:r w:rsidR="00771EA5" w:rsidRPr="0016000E">
        <w:rPr>
          <w:rFonts w:ascii="Verdana" w:hAnsi="Verdana"/>
          <w:color w:val="5087D8"/>
          <w:sz w:val="10"/>
          <w:szCs w:val="10"/>
        </w:rPr>
        <w:t>NLRI включва префикса на дестинацията и дължината му, пътят през автономните системи и следващия възел, както и допълнителна информация - атрибути.</w:t>
      </w:r>
      <w:r w:rsidR="00771EA5" w:rsidRPr="0016000E">
        <w:rPr>
          <w:rFonts w:ascii="Verdana" w:hAnsi="Verdana"/>
          <w:color w:val="5087D8"/>
          <w:sz w:val="10"/>
          <w:szCs w:val="10"/>
          <w:lang w:val="en-US"/>
        </w:rPr>
        <w:t>|</w:t>
      </w:r>
      <w:r>
        <w:rPr>
          <w:rFonts w:ascii="Verdana" w:hAnsi="Verdana"/>
          <w:b/>
          <w:color w:val="5087D8"/>
          <w:sz w:val="10"/>
          <w:szCs w:val="10"/>
        </w:rPr>
        <w:pict>
          <v:shape id="_x0000_s1187" style="position:absolute;left:0;text-align:left;margin-left:0;margin-top:0;width:10in;height:540pt;z-index:-251489280;mso-position-horizontal-relative:page;mso-position-vertical-relative:page" coordsize="14400,10800" path="m,l14400,r,10800l,10800,,xe" stroked="f" strokeweight="1pt">
            <v:path arrowok="t"/>
            <w10:wrap anchorx="page" anchory="page"/>
          </v:shape>
        </w:pict>
      </w:r>
      <w:r>
        <w:rPr>
          <w:rFonts w:ascii="Verdana" w:hAnsi="Verdana"/>
          <w:b/>
          <w:color w:val="5087D8"/>
          <w:sz w:val="10"/>
          <w:szCs w:val="10"/>
        </w:rPr>
        <w:pict>
          <v:shape id="_x0000_s1188" style="position:absolute;left:0;text-align:left;margin-left:0;margin-top:0;width:10in;height:540pt;z-index:-251488256;mso-position-horizontal-relative:page;mso-position-vertical-relative:page" coordsize="14400,10800" path="m,l14400,r,10800l,10800,,xe" stroked="f" strokeweight="1pt">
            <v:path arrowok="t"/>
            <w10:wrap anchorx="page" anchory="page"/>
          </v:shape>
        </w:pict>
      </w:r>
      <w:r>
        <w:rPr>
          <w:rFonts w:ascii="Verdana" w:hAnsi="Verdana"/>
          <w:b/>
          <w:color w:val="5087D8"/>
          <w:sz w:val="10"/>
          <w:szCs w:val="10"/>
        </w:rPr>
        <w:pict>
          <v:shape id="_x0000_s1189" style="position:absolute;left:0;text-align:left;margin-left:0;margin-top:0;width:10in;height:540pt;z-index:-251487232;mso-position-horizontal-relative:page;mso-position-vertical-relative:page" coordsize="14400,10800" path="m,l14400,r,10800l,10800,,xe" stroked="f" strokeweight="1pt">
            <v:path arrowok="t"/>
            <w10:wrap anchorx="page" anchory="page"/>
          </v:shape>
        </w:pict>
      </w:r>
      <w:r>
        <w:rPr>
          <w:rFonts w:ascii="Verdana" w:hAnsi="Verdana"/>
          <w:b/>
          <w:color w:val="5087D8"/>
          <w:sz w:val="10"/>
          <w:szCs w:val="10"/>
        </w:rPr>
        <w:pict>
          <v:shape id="_x0000_s1190" style="position:absolute;left:0;text-align:left;margin-left:0;margin-top:0;width:10in;height:540pt;z-index:-251486208;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rPr>
        <w:t>Избор на маршрут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BGP не носи със себе си “политики”, а по-скоро информация, с чиято помощ BGP рутерите вземат “политически” решения, съгласно наложени правила, определени чрез атрибути.</w:t>
      </w:r>
      <w:r w:rsidRPr="00425673">
        <w:rPr>
          <w:rFonts w:ascii="Verdana" w:hAnsi="Verdana"/>
          <w:color w:val="5087D8"/>
          <w:sz w:val="10"/>
          <w:szCs w:val="10"/>
        </w:rPr>
        <w:pict>
          <v:shape id="_x0000_s1191" style="position:absolute;left:0;text-align:left;margin-left:0;margin-top:0;width:10in;height:540pt;z-index:-251485184;mso-position-horizontal-relative:page;mso-position-vertical-relative:page" coordsize="14400,10800" path="m,l14400,r,10800l,10800,,xe" stroked="f" strokeweight="1pt">
            <v:path arrowok="t"/>
            <w10:wrap anchorx="page" anchory="page"/>
          </v:shape>
        </w:pict>
      </w:r>
      <w:r w:rsidRPr="00425673">
        <w:rPr>
          <w:rFonts w:ascii="Verdana" w:hAnsi="Verdana"/>
          <w:color w:val="5087D8"/>
          <w:sz w:val="10"/>
          <w:szCs w:val="10"/>
        </w:rPr>
        <w:pict>
          <v:shape id="_x0000_s1192" style="position:absolute;left:0;text-align:left;margin-left:0;margin-top:0;width:10in;height:540pt;z-index:-25148416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BGP attributes</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·--Weight- Weight е специфичен за Cisco и е локален за рутера. Не се рекламира на съседите. Предпочита се маршрут с най-голяма стойност на weight.</w:t>
      </w:r>
      <w:r w:rsidRPr="00425673">
        <w:rPr>
          <w:rFonts w:ascii="Verdana" w:hAnsi="Verdana"/>
          <w:color w:val="5087D8"/>
          <w:sz w:val="10"/>
          <w:szCs w:val="10"/>
        </w:rPr>
        <w:pict>
          <v:shape id="_x0000_s1196" style="position:absolute;left:0;text-align:left;margin-left:0;margin-top:0;width:10in;height:540pt;z-index:-251480064;mso-position-horizontal-relative:page;mso-position-vertical-relative:page" coordsize="14400,10800" path="m,l14400,r,10800l,10800,,xe" stroked="f" strokeweight="1pt">
            <v:path arrowok="t"/>
            <w10:wrap anchorx="page" anchory="page"/>
          </v:shape>
        </w:pict>
      </w:r>
      <w:r w:rsidRPr="00425673">
        <w:rPr>
          <w:rFonts w:ascii="Verdana" w:hAnsi="Verdana"/>
          <w:color w:val="5087D8"/>
          <w:sz w:val="10"/>
          <w:szCs w:val="10"/>
        </w:rPr>
        <w:pict>
          <v:shape id="_x0000_s1197" style="position:absolute;left:0;text-align:left;margin-left:0;margin-top:0;width:10in;height:540pt;z-index:-251479040;mso-position-horizontal-relative:page;mso-position-vertical-relative:page" coordsize="14400,10800" path="m,l14400,r,10800l,10800,,xe" stroked="f" strokeweight="1pt">
            <v:path arrowok="t"/>
            <w10:wrap anchorx="page" anchory="page"/>
          </v:shape>
        </w:pict>
      </w:r>
      <w:r w:rsidRPr="00425673">
        <w:rPr>
          <w:rFonts w:ascii="Verdana" w:hAnsi="Verdana"/>
          <w:color w:val="5087D8"/>
          <w:sz w:val="10"/>
          <w:szCs w:val="10"/>
        </w:rPr>
        <w:pict>
          <v:rect id="_x0000_s1198" style="position:absolute;left:0;text-align:left;margin-left:125pt;margin-top:107pt;width:437pt;height:241pt;z-index:-251478016;mso-position-horizontal-relative:page;mso-position-vertical-relative:page" o:allowincell="f" filled="f" stroked="f">
            <v:textbox style="mso-next-textbox:#_x0000_s1198" inset="0,0,0,0">
              <w:txbxContent>
                <w:p w:rsidR="00771EA5" w:rsidRDefault="00771EA5" w:rsidP="00771EA5">
                  <w:pPr>
                    <w:spacing w:after="0" w:line="4725" w:lineRule="atLeast"/>
                    <w:rPr>
                      <w:rFonts w:ascii="Arial" w:hAnsi="Arial" w:cs="Arial"/>
                      <w:sz w:val="24"/>
                      <w:szCs w:val="24"/>
                    </w:rPr>
                  </w:pPr>
                  <w:r>
                    <w:rPr>
                      <w:rFonts w:ascii="Arial" w:hAnsi="Arial" w:cs="Arial"/>
                      <w:noProof/>
                      <w:sz w:val="24"/>
                      <w:szCs w:val="24"/>
                    </w:rPr>
                    <w:drawing>
                      <wp:inline distT="0" distB="0" distL="0" distR="0">
                        <wp:extent cx="5514975" cy="30003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514975" cy="3000375"/>
                                </a:xfrm>
                                <a:prstGeom prst="rect">
                                  <a:avLst/>
                                </a:prstGeom>
                                <a:noFill/>
                                <a:ln w="9525">
                                  <a:noFill/>
                                  <a:miter lim="800000"/>
                                  <a:headEnd/>
                                  <a:tailEnd/>
                                </a:ln>
                              </pic:spPr>
                            </pic:pic>
                          </a:graphicData>
                        </a:graphic>
                      </wp:inline>
                    </w:drawing>
                  </w:r>
                </w:p>
                <w:p w:rsidR="00771EA5" w:rsidRDefault="00771EA5" w:rsidP="00771EA5">
                  <w:pPr>
                    <w:widowControl w:val="0"/>
                    <w:autoSpaceDE w:val="0"/>
                    <w:autoSpaceDN w:val="0"/>
                    <w:adjustRightInd w:val="0"/>
                    <w:spacing w:after="0" w:line="240" w:lineRule="auto"/>
                    <w:rPr>
                      <w:rFonts w:ascii="Arial" w:hAnsi="Arial" w:cs="Arial"/>
                      <w:sz w:val="24"/>
                      <w:szCs w:val="24"/>
                    </w:rPr>
                  </w:pPr>
                </w:p>
              </w:txbxContent>
            </v:textbox>
            <w10:wrap anchorx="page" anchory="page"/>
          </v:rect>
        </w:pict>
      </w:r>
      <w:r w:rsidR="00771EA5" w:rsidRPr="0016000E">
        <w:rPr>
          <w:rFonts w:ascii="Verdana" w:hAnsi="Verdana"/>
          <w:color w:val="5087D8"/>
          <w:sz w:val="10"/>
          <w:szCs w:val="10"/>
        </w:rPr>
        <w:t>·--Local preference Локален за AS – нетранзитивен local preference = 100, когато е научена от съседна AS Влияе на избора на път за изходящия трафик Път с най-висок local preference печели·--Multi-exit discriminator Между AS – нетранзитивен, опция Да определи най-добрия път за входящ Трафик Път с най-нисък MED печели Ако не е зададен MED, приема се =0 (RFC4271).</w:t>
      </w:r>
      <w:r w:rsidRPr="00425673">
        <w:rPr>
          <w:rFonts w:ascii="Verdana" w:hAnsi="Verdana"/>
          <w:color w:val="5087D8"/>
          <w:sz w:val="10"/>
          <w:szCs w:val="10"/>
        </w:rPr>
        <w:pict>
          <v:shape id="_x0000_s1199" style="position:absolute;left:0;text-align:left;margin-left:0;margin-top:0;width:10in;height:540pt;z-index:-25147699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·--Origin Как BGP научава за конкретен маршрут. Три възможни стойности:·IGP―Маршрутът е вътрешен за AS- източник. Когато е в резултат на router BGP командата network.·EGP―Маршрутът е научен чрез eBGP.·Incomplete―Произходът (origin) на маршрута е неизвестен или научен по друг начин. Напр. Разпространен (redistributed) в BGP.·--AS_path Когато реклама на маршрут прминава през авт. система, нейният AS No. Се добавя във верижен списък от номера на AS.</w:t>
      </w:r>
      <w:r w:rsidRPr="00425673">
        <w:rPr>
          <w:rFonts w:ascii="Verdana" w:hAnsi="Verdana"/>
          <w:color w:val="5087D8"/>
          <w:sz w:val="10"/>
          <w:szCs w:val="10"/>
        </w:rPr>
        <w:pict>
          <v:shape id="_x0000_s1200" style="position:absolute;left:0;text-align:left;margin-left:0;margin-top:0;width:10in;height:540pt;z-index:-251475968;mso-position-horizontal-relative:page;mso-position-vertical-relative:page" coordsize="14400,10800" path="m,l14400,r,10800l,10800,,xe" stroked="f" strokeweight="1pt">
            <v:path arrowok="t"/>
            <w10:wrap anchorx="page" anchory="page"/>
          </v:shape>
        </w:pict>
      </w:r>
      <w:r w:rsidRPr="00425673">
        <w:rPr>
          <w:rFonts w:ascii="Verdana" w:hAnsi="Verdana"/>
          <w:color w:val="5087D8"/>
          <w:sz w:val="10"/>
          <w:szCs w:val="10"/>
        </w:rPr>
        <w:pict>
          <v:shape id="_x0000_s1201" style="position:absolute;left:0;text-align:left;margin-left:0;margin-top:0;width:10in;height:540pt;z-index:-25147494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AS PATH prepend Караме префиксите в Ректорат да излизат през border-rectorate</w:t>
      </w:r>
      <w:r w:rsidRPr="00425673">
        <w:rPr>
          <w:rFonts w:ascii="Verdana" w:hAnsi="Verdana"/>
          <w:color w:val="5087D8"/>
          <w:sz w:val="10"/>
          <w:szCs w:val="10"/>
        </w:rPr>
        <w:pict>
          <v:shape id="_x0000_s1202" style="position:absolute;left:0;text-align:left;margin-left:0;margin-top:0;width:10in;height:540pt;z-index:-251473920;mso-position-horizontal-relative:page;mso-position-vertical-relative:page" coordsize="14400,10800" path="m,l14400,r,10800l,10800,,xe" stroked="f" strokeweight="1pt">
            <v:path arrowok="t"/>
            <w10:wrap anchorx="page" anchory="page"/>
          </v:shape>
        </w:pict>
      </w:r>
      <w:r w:rsidRPr="00425673">
        <w:rPr>
          <w:rFonts w:ascii="Verdana" w:hAnsi="Verdana"/>
          <w:color w:val="5087D8"/>
          <w:sz w:val="10"/>
          <w:szCs w:val="10"/>
        </w:rPr>
        <w:pict>
          <v:shape id="_x0000_s1203" style="position:absolute;left:0;text-align:left;margin-left:0;margin-top:0;width:10in;height:540pt;z-index:-25147289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·--Next hop IP адресът, чрез който се достига рекламиращият рутер. За еBGP съседи - IP адреса на връзката между тях. За iBGP, eBGP next-hop се пренася през локалната AS.Свързаност и научаване на маршрути в BGP·--Community Групиране на дестинации (communities), към които се прилагат решения за маршрутизация. Видове community атрибути: ·</w:t>
      </w:r>
      <w:r w:rsidR="00771EA5" w:rsidRPr="0016000E">
        <w:rPr>
          <w:rFonts w:ascii="Verdana" w:hAnsi="Verdana"/>
          <w:bCs/>
          <w:color w:val="5087D8"/>
          <w:sz w:val="10"/>
          <w:szCs w:val="10"/>
        </w:rPr>
        <w:t>no-export</w:t>
      </w:r>
      <w:r w:rsidR="00771EA5" w:rsidRPr="0016000E">
        <w:rPr>
          <w:rFonts w:ascii="Verdana" w:hAnsi="Verdana"/>
          <w:color w:val="5087D8"/>
          <w:sz w:val="10"/>
          <w:szCs w:val="10"/>
        </w:rPr>
        <w:t>―да не се рекламира този маршрут на еBGP peers (съседи).·</w:t>
      </w:r>
      <w:r w:rsidR="00771EA5" w:rsidRPr="0016000E">
        <w:rPr>
          <w:rFonts w:ascii="Verdana" w:hAnsi="Verdana"/>
          <w:bCs/>
          <w:color w:val="5087D8"/>
          <w:sz w:val="10"/>
          <w:szCs w:val="10"/>
        </w:rPr>
        <w:t>no-advertise</w:t>
      </w:r>
      <w:r w:rsidR="00771EA5" w:rsidRPr="0016000E">
        <w:rPr>
          <w:rFonts w:ascii="Verdana" w:hAnsi="Verdana"/>
          <w:color w:val="5087D8"/>
          <w:sz w:val="10"/>
          <w:szCs w:val="10"/>
        </w:rPr>
        <w:t>―да не се рекламира този маршрут на всякакви съседи. ·</w:t>
      </w:r>
      <w:r w:rsidR="00771EA5" w:rsidRPr="0016000E">
        <w:rPr>
          <w:rFonts w:ascii="Verdana" w:hAnsi="Verdana"/>
          <w:bCs/>
          <w:color w:val="5087D8"/>
          <w:sz w:val="10"/>
          <w:szCs w:val="10"/>
        </w:rPr>
        <w:t>internet</w:t>
      </w:r>
      <w:r w:rsidR="00771EA5" w:rsidRPr="0016000E">
        <w:rPr>
          <w:rFonts w:ascii="Verdana" w:hAnsi="Verdana"/>
          <w:color w:val="5087D8"/>
          <w:sz w:val="10"/>
          <w:szCs w:val="10"/>
        </w:rPr>
        <w:t>―да се рекламира този маршрут към Internet общността.</w:t>
      </w:r>
      <w:r w:rsidRPr="00425673">
        <w:rPr>
          <w:rFonts w:ascii="Verdana" w:hAnsi="Verdana"/>
          <w:noProof/>
          <w:color w:val="5087D8"/>
          <w:sz w:val="10"/>
          <w:szCs w:val="10"/>
        </w:rPr>
        <w:pict>
          <v:shape id="_x0000_s1204" style="position:absolute;left:0;text-align:left;margin-left:0;margin-top:0;width:10in;height:540pt;z-index:-25147187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05" style="position:absolute;left:0;text-align:left;margin-left:0;margin-top:0;width:10in;height:540pt;z-index:-25147084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w:t>
      </w:r>
      <w:r w:rsidRPr="00425673">
        <w:rPr>
          <w:rFonts w:ascii="Verdana" w:hAnsi="Verdana"/>
          <w:noProof/>
          <w:color w:val="5087D8"/>
          <w:sz w:val="10"/>
          <w:szCs w:val="10"/>
        </w:rPr>
        <w:pict>
          <v:shape id="_x0000_s1206" style="position:absolute;left:0;text-align:left;margin-left:0;margin-top:0;width:10in;height:540pt;z-index:-25146982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07" style="position:absolute;left:0;text-align:left;margin-left:0;margin-top:0;width:10in;height:540pt;z-index:-25146880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08" style="position:absolute;left:0;text-align:left;margin-left:0;margin-top:0;width:10in;height:540pt;z-index:-251467776;mso-position-horizontal-relative:page;mso-position-vertical-relative:page" coordsize="14400,10800" path="m,l14400,r,10800l,10800,,xe" stroked="f" strokeweight="1pt">
            <v:path arrowok="t"/>
            <w10:wrap anchorx="page" anchory="page"/>
          </v:shape>
        </w:pic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Избор на най-добър път</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BGP може да получи множество “реклами” за даден маршрут.</w:t>
      </w:r>
      <w:proofErr w:type="gramEnd"/>
      <w:r w:rsidR="00771EA5" w:rsidRPr="0016000E">
        <w:rPr>
          <w:rFonts w:ascii="Verdana" w:hAnsi="Verdana"/>
          <w:color w:val="5087D8"/>
          <w:sz w:val="10"/>
          <w:szCs w:val="10"/>
        </w:rPr>
        <w:t xml:space="preserve"> Най-добрият се записва в маршрутната таблица по  следните критерии: </w:t>
      </w:r>
      <w:r w:rsidR="00771EA5" w:rsidRPr="0016000E">
        <w:rPr>
          <w:rFonts w:ascii="Verdana" w:hAnsi="Verdana"/>
          <w:bCs/>
          <w:color w:val="5087D8"/>
          <w:sz w:val="10"/>
          <w:szCs w:val="10"/>
        </w:rPr>
        <w:t>·next hop</w:t>
      </w:r>
      <w:r w:rsidR="00771EA5" w:rsidRPr="0016000E">
        <w:rPr>
          <w:rFonts w:ascii="Verdana" w:hAnsi="Verdana"/>
          <w:color w:val="5087D8"/>
          <w:sz w:val="10"/>
          <w:szCs w:val="10"/>
        </w:rPr>
        <w:t xml:space="preserve"> е недостижим, изхвърля. </w:t>
      </w:r>
      <w:r w:rsidR="00771EA5" w:rsidRPr="0016000E">
        <w:rPr>
          <w:rFonts w:ascii="Verdana" w:hAnsi="Verdana"/>
          <w:bCs/>
          <w:color w:val="5087D8"/>
          <w:sz w:val="10"/>
          <w:szCs w:val="10"/>
        </w:rPr>
        <w:t>·weight</w:t>
      </w:r>
      <w:r w:rsidR="00771EA5" w:rsidRPr="0016000E">
        <w:rPr>
          <w:rFonts w:ascii="Verdana" w:hAnsi="Verdana"/>
          <w:color w:val="5087D8"/>
          <w:sz w:val="10"/>
          <w:szCs w:val="10"/>
        </w:rPr>
        <w:t xml:space="preserve"> = max. Ако weights са равни:  </w:t>
      </w:r>
      <w:r w:rsidR="00771EA5" w:rsidRPr="0016000E">
        <w:rPr>
          <w:rFonts w:ascii="Verdana" w:hAnsi="Verdana"/>
          <w:bCs/>
          <w:color w:val="5087D8"/>
          <w:sz w:val="10"/>
          <w:szCs w:val="10"/>
        </w:rPr>
        <w:t>·local  reference</w:t>
      </w:r>
      <w:r w:rsidR="00771EA5" w:rsidRPr="0016000E">
        <w:rPr>
          <w:rFonts w:ascii="Verdana" w:hAnsi="Verdana"/>
          <w:color w:val="5087D8"/>
          <w:sz w:val="10"/>
          <w:szCs w:val="10"/>
        </w:rPr>
        <w:t xml:space="preserve"> = max. Ако LocPref са равни:</w:t>
      </w:r>
      <w:r w:rsidRPr="00425673">
        <w:rPr>
          <w:rFonts w:ascii="Verdana" w:hAnsi="Verdana"/>
          <w:noProof/>
          <w:color w:val="5087D8"/>
          <w:sz w:val="10"/>
          <w:szCs w:val="10"/>
        </w:rPr>
        <w:pict>
          <v:shape id="_x0000_s1209" style="position:absolute;left:0;text-align:left;margin-left:0;margin-top:0;width:10in;height:540pt;z-index:-25146675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10" style="position:absolute;left:0;text-align:left;margin-left:0;margin-top:0;width:10in;height:540pt;z-index:-25146572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·Път с произход от</w:t>
      </w:r>
      <w:r w:rsidR="00771EA5" w:rsidRPr="0016000E">
        <w:rPr>
          <w:rFonts w:ascii="Verdana" w:hAnsi="Verdana"/>
          <w:bCs/>
          <w:color w:val="5087D8"/>
          <w:sz w:val="10"/>
          <w:szCs w:val="10"/>
        </w:rPr>
        <w:t xml:space="preserve"> BGP на този рутер</w:t>
      </w:r>
      <w:r w:rsidR="00771EA5" w:rsidRPr="0016000E">
        <w:rPr>
          <w:rFonts w:ascii="Verdana" w:hAnsi="Verdana"/>
          <w:color w:val="5087D8"/>
          <w:sz w:val="10"/>
          <w:szCs w:val="10"/>
        </w:rPr>
        <w:t xml:space="preserve">. Ако няма: </w:t>
      </w:r>
      <w:r w:rsidR="00771EA5" w:rsidRPr="0016000E">
        <w:rPr>
          <w:rFonts w:ascii="Verdana" w:hAnsi="Verdana"/>
          <w:bCs/>
          <w:color w:val="5087D8"/>
          <w:sz w:val="10"/>
          <w:szCs w:val="10"/>
        </w:rPr>
        <w:t>·AS_path</w:t>
      </w:r>
      <w:r w:rsidR="00771EA5" w:rsidRPr="0016000E">
        <w:rPr>
          <w:rFonts w:ascii="Verdana" w:hAnsi="Verdana"/>
          <w:color w:val="5087D8"/>
          <w:sz w:val="10"/>
          <w:szCs w:val="10"/>
        </w:rPr>
        <w:t xml:space="preserve"> = min. Ако AS_path са равни: ·</w:t>
      </w:r>
      <w:r w:rsidR="00771EA5" w:rsidRPr="0016000E">
        <w:rPr>
          <w:rFonts w:ascii="Verdana" w:hAnsi="Verdana"/>
          <w:bCs/>
          <w:color w:val="5087D8"/>
          <w:sz w:val="10"/>
          <w:szCs w:val="10"/>
        </w:rPr>
        <w:t>origin</w:t>
      </w:r>
      <w:r w:rsidR="00771EA5" w:rsidRPr="0016000E">
        <w:rPr>
          <w:rFonts w:ascii="Verdana" w:hAnsi="Verdana"/>
          <w:color w:val="5087D8"/>
          <w:sz w:val="10"/>
          <w:szCs w:val="10"/>
        </w:rPr>
        <w:t xml:space="preserve"> = min (IGP &lt; EGP &lt; incomplete). Ако origin са еднакви: </w:t>
      </w:r>
      <w:r w:rsidR="00771EA5" w:rsidRPr="0016000E">
        <w:rPr>
          <w:rFonts w:ascii="Verdana" w:hAnsi="Verdana"/>
          <w:bCs/>
          <w:color w:val="5087D8"/>
          <w:sz w:val="10"/>
          <w:szCs w:val="10"/>
        </w:rPr>
        <w:t>·MED</w:t>
      </w:r>
      <w:r w:rsidR="00771EA5" w:rsidRPr="0016000E">
        <w:rPr>
          <w:rFonts w:ascii="Verdana" w:hAnsi="Verdana"/>
          <w:color w:val="5087D8"/>
          <w:sz w:val="10"/>
          <w:szCs w:val="10"/>
        </w:rPr>
        <w:t xml:space="preserve"> = min. Ако MED са равни:  ·Предпочита се</w:t>
      </w:r>
      <w:r w:rsidR="00771EA5" w:rsidRPr="0016000E">
        <w:rPr>
          <w:rFonts w:ascii="Verdana" w:hAnsi="Verdana"/>
          <w:bCs/>
          <w:color w:val="5087D8"/>
          <w:sz w:val="10"/>
          <w:szCs w:val="10"/>
        </w:rPr>
        <w:t xml:space="preserve"> eBGP път пред iBGP път</w:t>
      </w:r>
      <w:r w:rsidR="00771EA5" w:rsidRPr="0016000E">
        <w:rPr>
          <w:rFonts w:ascii="Verdana" w:hAnsi="Verdana"/>
          <w:color w:val="5087D8"/>
          <w:sz w:val="10"/>
          <w:szCs w:val="10"/>
        </w:rPr>
        <w:t>.</w:t>
      </w:r>
      <w:r w:rsidRPr="00425673">
        <w:rPr>
          <w:rFonts w:ascii="Verdana" w:hAnsi="Verdana"/>
          <w:noProof/>
          <w:color w:val="5087D8"/>
          <w:sz w:val="10"/>
          <w:szCs w:val="10"/>
        </w:rPr>
        <w:pict>
          <v:shape id="_x0000_s1211" style="position:absolute;left:0;text-align:left;margin-left:0;margin-top:0;width:10in;height:540pt;z-index:-25146470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12" style="position:absolute;left:0;text-align:left;margin-left:0;margin-top:0;width:10in;height:540pt;z-index:-25146368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Ако пътищата са еднакви (eBGP или iBGP): ·Предпочита се пътя през</w:t>
      </w:r>
      <w:r w:rsidR="00771EA5" w:rsidRPr="0016000E">
        <w:rPr>
          <w:rFonts w:ascii="Verdana" w:hAnsi="Verdana"/>
          <w:bCs/>
          <w:color w:val="5087D8"/>
          <w:sz w:val="10"/>
          <w:szCs w:val="10"/>
        </w:rPr>
        <w:t xml:space="preserve"> най-близкия IGP съсед</w:t>
      </w:r>
      <w:r w:rsidR="00771EA5" w:rsidRPr="0016000E">
        <w:rPr>
          <w:rFonts w:ascii="Verdana" w:hAnsi="Verdana"/>
          <w:color w:val="5087D8"/>
          <w:sz w:val="10"/>
          <w:szCs w:val="10"/>
        </w:rPr>
        <w:t>. При равни условия: ·Предпочита се пътя с</w:t>
      </w:r>
      <w:r w:rsidR="00771EA5" w:rsidRPr="0016000E">
        <w:rPr>
          <w:rFonts w:ascii="Verdana" w:hAnsi="Verdana"/>
          <w:bCs/>
          <w:color w:val="5087D8"/>
          <w:sz w:val="10"/>
          <w:szCs w:val="10"/>
        </w:rPr>
        <w:t xml:space="preserve"> най-малък</w:t>
      </w:r>
      <w:r w:rsidR="00771EA5" w:rsidRPr="0016000E">
        <w:rPr>
          <w:rFonts w:ascii="Verdana" w:hAnsi="Verdana"/>
          <w:color w:val="5087D8"/>
          <w:sz w:val="10"/>
          <w:szCs w:val="10"/>
        </w:rPr>
        <w:t xml:space="preserve"> IP адрес -</w:t>
      </w:r>
      <w:r w:rsidR="00771EA5" w:rsidRPr="0016000E">
        <w:rPr>
          <w:rFonts w:ascii="Verdana" w:hAnsi="Verdana"/>
          <w:bCs/>
          <w:color w:val="5087D8"/>
          <w:sz w:val="10"/>
          <w:szCs w:val="10"/>
        </w:rPr>
        <w:t xml:space="preserve"> BGP router ID</w:t>
      </w:r>
      <w:r w:rsidR="00771EA5" w:rsidRPr="0016000E">
        <w:rPr>
          <w:rFonts w:ascii="Verdana" w:hAnsi="Verdana"/>
          <w:color w:val="5087D8"/>
          <w:sz w:val="10"/>
          <w:szCs w:val="10"/>
        </w:rPr>
        <w:t>.</w:t>
      </w:r>
      <w:r w:rsidRPr="00425673">
        <w:rPr>
          <w:rFonts w:ascii="Verdana" w:hAnsi="Verdana"/>
          <w:noProof/>
          <w:color w:val="5087D8"/>
          <w:sz w:val="10"/>
          <w:szCs w:val="10"/>
        </w:rPr>
        <w:pict>
          <v:shape id="_x0000_s1213" style="position:absolute;left:0;text-align:left;margin-left:0;margin-top:0;width:10in;height:540pt;z-index:-25146265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14" style="position:absolute;left:0;text-align:left;margin-left:0;margin-top:0;width:10in;height:540pt;z-index:-25146163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w:t>
      </w:r>
      <w:r w:rsidR="00771EA5" w:rsidRPr="0016000E">
        <w:rPr>
          <w:rFonts w:ascii="Verdana" w:hAnsi="Verdana"/>
          <w:color w:val="5087D8"/>
          <w:sz w:val="10"/>
          <w:szCs w:val="10"/>
          <w:lang w:val="en-US"/>
        </w:rPr>
        <w:t>|</w:t>
      </w:r>
      <w:r w:rsidR="00771EA5" w:rsidRPr="0016000E">
        <w:rPr>
          <w:rFonts w:ascii="Verdana" w:hAnsi="Verdana" w:cs="Tahoma"/>
          <w:b/>
          <w:color w:val="5087D8"/>
          <w:w w:val="97"/>
          <w:sz w:val="10"/>
          <w:szCs w:val="10"/>
        </w:rPr>
        <w:t xml:space="preserve">Свързаност и научаване на </w:t>
      </w:r>
      <w:r w:rsidR="00771EA5" w:rsidRPr="0016000E">
        <w:rPr>
          <w:rFonts w:ascii="Verdana" w:hAnsi="Verdana" w:cs="Tahoma"/>
          <w:b/>
          <w:color w:val="5087D8"/>
          <w:sz w:val="10"/>
          <w:szCs w:val="10"/>
        </w:rPr>
        <w:t>маршрути в</w:t>
      </w:r>
      <w:r w:rsidR="00771EA5" w:rsidRPr="0016000E">
        <w:rPr>
          <w:rFonts w:ascii="Verdana" w:hAnsi="Verdana" w:cs="Tahoma"/>
          <w:b/>
          <w:bCs/>
          <w:color w:val="5087D8"/>
          <w:sz w:val="10"/>
          <w:szCs w:val="10"/>
        </w:rPr>
        <w:t xml:space="preserve"> </w:t>
      </w:r>
      <w:proofErr w:type="gramStart"/>
      <w:r w:rsidR="00771EA5" w:rsidRPr="0016000E">
        <w:rPr>
          <w:rFonts w:ascii="Verdana" w:hAnsi="Verdana" w:cs="Tahoma"/>
          <w:b/>
          <w:bCs/>
          <w:color w:val="5087D8"/>
          <w:sz w:val="10"/>
          <w:szCs w:val="10"/>
        </w:rPr>
        <w:t>BGP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w:t>
      </w:r>
      <w:proofErr w:type="gramEnd"/>
      <w:r w:rsidR="00771EA5" w:rsidRPr="0016000E">
        <w:rPr>
          <w:rFonts w:ascii="Verdana" w:hAnsi="Verdana"/>
          <w:color w:val="5087D8"/>
          <w:sz w:val="10"/>
          <w:szCs w:val="10"/>
        </w:rPr>
        <w:t xml:space="preserve"> принцип всички BGP маршрутизатори в дадена AS трябва да бъдат конфигурирани да “говорят” всеки с всеки (full mesh).  При това положение броят на връзките нараства квадратично с увеличаване на броя на рутерите. BGP има две решения на това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неудобство:рефлекторна схема (route reflectors - RFC 4456) и конфедерации (confederations - RFC 5065).</w:t>
      </w:r>
      <w:r w:rsidRPr="00425673">
        <w:rPr>
          <w:rFonts w:ascii="Verdana" w:hAnsi="Verdana"/>
          <w:color w:val="5087D8"/>
          <w:sz w:val="10"/>
          <w:szCs w:val="10"/>
        </w:rPr>
        <w:pict>
          <v:shape id="_x0000_s1193" style="position:absolute;left:0;text-align:left;margin-left:0;margin-top:0;width:10in;height:540pt;z-index:-251483136;mso-position-horizontal-relative:page;mso-position-vertical-relative:page" coordsize="14400,10800" path="m,l14400,r,10800l,10800,,xe" stroked="f" strokeweight="1pt">
            <v:path arrowok="t"/>
            <w10:wrap anchorx="page" anchory="page"/>
          </v:shape>
        </w:pict>
      </w:r>
      <w:r w:rsidRPr="00425673">
        <w:rPr>
          <w:rFonts w:ascii="Verdana" w:hAnsi="Verdana"/>
          <w:color w:val="5087D8"/>
          <w:sz w:val="10"/>
          <w:szCs w:val="10"/>
        </w:rPr>
        <w:pict>
          <v:shape id="_x0000_s1194" style="position:absolute;left:0;text-align:left;margin-left:0;margin-top:0;width:10in;height:540pt;z-index:-25148211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BGP Peer Groups</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BGP peer group представлява група от BGP съседи, които споделят обща политика, определена от маршрутни карти и филтри - route maps, distribution lists. Вместо политиката да се прилага на всеки съсед поотделно, тя се прилага върху цялата група. Членовете на групата наследяват всички конфигурации на групата.</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Рефлектори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автономна система с iBGP трябва да има свързаност към всички iBGP peers (съседи), т.е “всеки с всеки” - full mesh. С помощта на рефлекторна схема се  редуцира броя на iBGP съседите и от там натоварването на процесори и комуникационни канали. Един рутер (или два за резервираност) става рефлекторен сървър, а другите – рефлекторни клиенти.</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Големина на маршрутната таблица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Един от основните проблеми пред BGP, респ. Internet, е растежа на глобалната таблица с маршрутите. Не всички рутери са в състояние да я поемат и ефективно да обработват трафика. И, още по-важно, голямата, колкото е по-голяма таблицата, толкова по-бавно се стабилизира (конвергира).</w:t>
      </w:r>
      <w:r w:rsidR="00771EA5" w:rsidRPr="0016000E">
        <w:rPr>
          <w:rFonts w:ascii="Verdana" w:hAnsi="Verdana"/>
          <w:b/>
          <w:color w:val="5087D8"/>
          <w:sz w:val="10"/>
          <w:szCs w:val="10"/>
        </w:rPr>
        <w:t>Агрегиране и/или сумаризиране на маршрути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приемем, че на AS1 е присвоено адресно пространство 172.16.0.0/16 (summary). AS1 иска да анонсира по-специфични маршрути: 172.16.0.0/18, 172.16.64.0/18 и 172.16.128.0/18. Префиксът 172.16.192.0/18 не съдържа никакви хостове и AS1 не го анонсира. При това положение AS1 ще анонсира 4 маршрута:172.16.0.0/16,  172.16.0.0/18, 172.16.64.0/18 и 172.16.128.0/18.</w:t>
      </w:r>
      <w:r w:rsidRPr="00425673">
        <w:rPr>
          <w:rFonts w:ascii="Verdana" w:hAnsi="Verdana"/>
          <w:noProof/>
          <w:color w:val="5087D8"/>
          <w:sz w:val="10"/>
          <w:szCs w:val="10"/>
        </w:rPr>
        <w:pict>
          <v:shape id="_x0000_s1215" style="position:absolute;left:0;text-align:left;margin-left:0;margin-top:0;width:10in;height:540pt;z-index:-25146060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16" style="position:absolute;left:0;text-align:left;margin-left:0;margin-top:0;width:10in;height:540pt;z-index:-25145958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Тези 4 маршрута ще бъдат видяни от AS2. Въпрос на политика е дали да ги копира 4-те или или да запише само сумаризирания (summary), 172.16.0.0/16. Ако AS2 иска да изпрати данни към 172.16.192.0/18, те ще се отправят по маршрут 172.16.0.0/16. Граничният маршрутизатор на AS1 или ще изхвърли пакета, или ще го върне като “unreachable” в зависимост от конфигурацията.</w:t>
      </w:r>
      <w:r w:rsidRPr="00425673">
        <w:rPr>
          <w:rFonts w:ascii="Verdana" w:hAnsi="Verdana"/>
          <w:noProof/>
          <w:color w:val="5087D8"/>
          <w:sz w:val="10"/>
          <w:szCs w:val="10"/>
        </w:rPr>
        <w:pict>
          <v:shape id="_x0000_s1217" style="position:absolute;left:0;text-align:left;margin-left:0;margin-top:0;width:10in;height:540pt;z-index:-25145856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Ако AS1 реши да не анонсира маршрут 172.16.0.0/16 (т.е да не сумаризира) и остави 172.16.0.0/18, 172.16.64.0/18 и 172.16.128.0/18, в таблицата й ще има три маршрута. AS2 ще вижда тези три маршрута в зависимост от политиката си или ще запише в паметта и трите, или ще агрегира префиксите 172.16.0.0/18 и 172.16.64.0/18 на 172.16.0.0/17. Тогава в паметта на граничния маршрутизатор на AS2 ще се съхраняват само два маршрута: 172.16.0.0/17 и 172.16.128.0/18.</w:t>
      </w:r>
      <w:r w:rsidRPr="00425673">
        <w:rPr>
          <w:rFonts w:ascii="Verdana" w:hAnsi="Verdana"/>
          <w:noProof/>
          <w:color w:val="5087D8"/>
          <w:sz w:val="10"/>
          <w:szCs w:val="10"/>
        </w:rPr>
        <w:pict>
          <v:shape id="_x0000_s1219" style="position:absolute;left:0;text-align:left;margin-left:0;margin-top:0;width:10in;height:540pt;z-index:-25145651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20" style="position:absolute;left:0;text-align:left;margin-left:0;margin-top:0;width:10in;height:540pt;z-index:-25145548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Ако AS2 иска да изпрати данни към 172.16.192.0/18, те ще бъдат изхвърлени на нейната граница или към маршрутизаторите в AS2 ще бъде изпратено съобщение “unreachable” (а не към AS1), защото 172.16.192.0/18 няма да е в маршрутната таблица. </w:t>
      </w:r>
      <w:r w:rsidR="00771EA5" w:rsidRPr="0016000E">
        <w:rPr>
          <w:rFonts w:ascii="Verdana" w:hAnsi="Verdana"/>
          <w:b/>
          <w:color w:val="5087D8"/>
          <w:sz w:val="10"/>
          <w:szCs w:val="10"/>
        </w:rPr>
        <w:t>Извод:</w:t>
      </w:r>
      <w:r w:rsidR="00771EA5" w:rsidRPr="0016000E">
        <w:rPr>
          <w:rFonts w:ascii="Verdana" w:hAnsi="Verdana"/>
          <w:color w:val="5087D8"/>
          <w:sz w:val="10"/>
          <w:szCs w:val="10"/>
        </w:rPr>
        <w:t xml:space="preserve"> За намаляване на редовете в маршрутната таблица, да прилагаме</w:t>
      </w:r>
      <w:r w:rsidRPr="00425673">
        <w:rPr>
          <w:rFonts w:ascii="Verdana" w:hAnsi="Verdana"/>
          <w:noProof/>
          <w:color w:val="5087D8"/>
          <w:sz w:val="10"/>
          <w:szCs w:val="10"/>
        </w:rPr>
        <w:pict>
          <v:shape id="_x0000_s1221" style="position:absolute;left:0;text-align:left;margin-left:0;margin-top:0;width:10in;height:540pt;z-index:-25145446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22" style="position:absolute;left:0;text-align:left;margin-left:0;margin-top:0;width:10in;height:540pt;z-index:-25145344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Сигурността на BGP сесиите</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На глобално ниво.</w:t>
      </w:r>
      <w:r w:rsidR="00771EA5" w:rsidRPr="0016000E">
        <w:rPr>
          <w:rFonts w:ascii="Verdana" w:hAnsi="Verdana"/>
          <w:color w:val="5087D8"/>
          <w:sz w:val="10"/>
          <w:szCs w:val="10"/>
        </w:rPr>
        <w:t xml:space="preserve"> Ние не можем да предвидим маршрутите, които ни се подават, дали са точно те. Идват отдалеч. Известни са случаи на подвеждане (Напр., Китай, Пакистан). Решение: Resource Public Key Infrastructure (RPKI).</w:t>
      </w:r>
      <w:r w:rsidRPr="00425673">
        <w:rPr>
          <w:rFonts w:ascii="Verdana" w:hAnsi="Verdana"/>
          <w:noProof/>
          <w:color w:val="5087D8"/>
          <w:sz w:val="10"/>
          <w:szCs w:val="10"/>
        </w:rPr>
        <w:pict>
          <v:shape id="_x0000_s1223" style="position:absolute;left:0;text-align:left;margin-left:0;margin-top:0;width:10in;height:540pt;z-index:-25145241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24" style="position:absolute;left:0;text-align:left;margin-left:0;margin-top:0;width:10in;height:540pt;z-index:-25145139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RPKI От 1.01.11 RIR би трябвало да добавят слой на криптиране, така че ISPs и др. да могат да доказват, че са оторизирани да маршрутизират трафик за дадена AS. Но засега само APNIC ще го правят. Има и скептицизъм, преработка на софтуер и др.</w:t>
      </w:r>
      <w:r w:rsidRPr="00425673">
        <w:rPr>
          <w:rFonts w:ascii="Verdana" w:hAnsi="Verdana"/>
          <w:noProof/>
          <w:color w:val="5087D8"/>
          <w:sz w:val="10"/>
          <w:szCs w:val="10"/>
        </w:rPr>
        <w:pict>
          <v:shape id="_x0000_s1225" style="position:absolute;left:0;text-align:left;margin-left:0;margin-top:0;width:10in;height:540pt;z-index:-25145036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26" style="position:absolute;left:0;text-align:left;margin-left:0;margin-top:0;width:10in;height:540pt;z-index:-25144934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Сигурност. BGP и TCP.</w:t>
      </w:r>
      <w:proofErr w:type="gramEnd"/>
      <w:r w:rsidR="00771EA5" w:rsidRPr="0016000E">
        <w:rPr>
          <w:rFonts w:ascii="Verdana" w:hAnsi="Verdana"/>
          <w:b/>
          <w:color w:val="5087D8"/>
          <w:sz w:val="10"/>
          <w:szCs w:val="10"/>
        </w:rPr>
        <w:t xml:space="preserve"> </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На локално ниво:</w:t>
      </w:r>
      <w:r w:rsidR="00771EA5" w:rsidRPr="0016000E">
        <w:rPr>
          <w:rFonts w:ascii="Verdana" w:hAnsi="Verdana"/>
          <w:bCs/>
          <w:color w:val="5087D8"/>
          <w:sz w:val="10"/>
          <w:szCs w:val="10"/>
        </w:rPr>
        <w:t xml:space="preserve"> IPSec AH</w:t>
      </w:r>
      <w:r w:rsidR="00771EA5" w:rsidRPr="0016000E">
        <w:rPr>
          <w:rFonts w:ascii="Verdana" w:hAnsi="Verdana"/>
          <w:color w:val="5087D8"/>
          <w:sz w:val="10"/>
          <w:szCs w:val="10"/>
        </w:rPr>
        <w:t xml:space="preserve"> (</w:t>
      </w:r>
      <w:r w:rsidR="00771EA5" w:rsidRPr="0016000E">
        <w:rPr>
          <w:rFonts w:ascii="Verdana" w:hAnsi="Verdana"/>
          <w:i/>
          <w:iCs/>
          <w:color w:val="5087D8"/>
          <w:sz w:val="10"/>
          <w:szCs w:val="10"/>
        </w:rPr>
        <w:t>в рамките на AS5421</w:t>
      </w:r>
      <w:r w:rsidR="00771EA5" w:rsidRPr="0016000E">
        <w:rPr>
          <w:rFonts w:ascii="Verdana" w:hAnsi="Verdana"/>
          <w:color w:val="5087D8"/>
          <w:sz w:val="10"/>
          <w:szCs w:val="10"/>
        </w:rPr>
        <w:t>) В BGP - удостоверяване чрез парола. Но след установяване на TCP сесия с всичките й предимства и недостатъци. С помощта на IPSec – Authentication Header - защитата на  ай-ниското възможно ниво - OSI L3.</w:t>
      </w:r>
      <w:r w:rsidRPr="00425673">
        <w:rPr>
          <w:rFonts w:ascii="Verdana" w:hAnsi="Verdana"/>
          <w:noProof/>
          <w:color w:val="5087D8"/>
          <w:sz w:val="10"/>
          <w:szCs w:val="10"/>
        </w:rPr>
        <w:pict>
          <v:shape id="_x0000_s1227" style="position:absolute;left:0;text-align:left;margin-left:0;margin-top:0;width:10in;height:540pt;z-index:-25144832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28" style="position:absolute;left:0;text-align:left;margin-left:0;margin-top:0;width:10in;height:540pt;z-index:-25144729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 xml:space="preserve"> </w:t>
      </w:r>
      <w:r w:rsidR="00771EA5" w:rsidRPr="0016000E">
        <w:rPr>
          <w:rFonts w:ascii="Verdana" w:hAnsi="Verdana"/>
          <w:b/>
          <w:color w:val="5087D8"/>
          <w:sz w:val="10"/>
          <w:szCs w:val="10"/>
        </w:rPr>
        <w:t>IPSec AH защита</w:t>
      </w:r>
      <w:r w:rsidR="00771EA5" w:rsidRPr="0016000E">
        <w:rPr>
          <w:rFonts w:ascii="Verdana" w:hAnsi="Verdana"/>
          <w:color w:val="5087D8"/>
          <w:sz w:val="10"/>
          <w:szCs w:val="10"/>
        </w:rPr>
        <w:t xml:space="preserve"> Удостоверяваме страните в една TCP сесия с максимално ниво на сигурност - проверка на електронен подпис. Така се защитаваме, например, от IP spoofing. </w:t>
      </w:r>
      <w:r w:rsidR="00771EA5" w:rsidRPr="0016000E">
        <w:rPr>
          <w:rFonts w:ascii="Verdana" w:hAnsi="Verdana"/>
          <w:b/>
          <w:color w:val="5087D8"/>
          <w:sz w:val="10"/>
          <w:szCs w:val="10"/>
        </w:rPr>
        <w:t>18. Задръстване и управление на потоците в мрежа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lang w:val="en-US"/>
        </w:rPr>
        <w:t xml:space="preserve">Когато броят на изпратените пакети в мрежата надвиши капацитета на мрежата се получава задръстване (congestion). </w:t>
      </w:r>
      <w:proofErr w:type="gramStart"/>
      <w:r w:rsidR="00771EA5" w:rsidRPr="0016000E">
        <w:rPr>
          <w:rFonts w:ascii="Verdana" w:hAnsi="Verdana"/>
          <w:color w:val="5087D8"/>
          <w:sz w:val="10"/>
          <w:szCs w:val="10"/>
          <w:lang w:val="en-US"/>
        </w:rPr>
        <w:t>Задръстването може да се причини от няколко фактора.</w:t>
      </w:r>
      <w:proofErr w:type="gramEnd"/>
      <w:r w:rsidR="00771EA5" w:rsidRPr="0016000E">
        <w:rPr>
          <w:rFonts w:ascii="Verdana" w:hAnsi="Verdana"/>
          <w:b/>
          <w:color w:val="5087D8"/>
          <w:sz w:val="10"/>
          <w:szCs w:val="10"/>
          <w:lang w:val="en-US"/>
        </w:rPr>
        <w:t xml:space="preserve"> </w:t>
      </w:r>
      <w:proofErr w:type="gramStart"/>
      <w:r w:rsidR="00771EA5" w:rsidRPr="0016000E">
        <w:rPr>
          <w:rFonts w:ascii="Verdana" w:hAnsi="Verdana"/>
          <w:color w:val="5087D8"/>
          <w:sz w:val="10"/>
          <w:szCs w:val="10"/>
          <w:lang w:val="en-US"/>
        </w:rPr>
        <w:t>Ако в даден маршрутизатор започват да постъпват пакети от три или четири линии и всички те трябва да се изпратят по една и съща линия ще се образува опашка.</w:t>
      </w:r>
      <w:proofErr w:type="gramEnd"/>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При недостатъчно памет ще се изгубят пакети.</w:t>
      </w:r>
      <w:proofErr w:type="gramEnd"/>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Бавни процесори също могат да причинят задръстване.</w:t>
      </w:r>
      <w:proofErr w:type="gramEnd"/>
      <w:r w:rsidR="00771EA5" w:rsidRPr="0016000E">
        <w:rPr>
          <w:rFonts w:ascii="Verdana" w:hAnsi="Verdana"/>
          <w:color w:val="5087D8"/>
          <w:sz w:val="10"/>
          <w:szCs w:val="10"/>
          <w:lang w:val="en-US"/>
        </w:rPr>
        <w:t xml:space="preserve"> Ако маршрутизаторите не могат да обработват достатъчно бързо пристигащите пакети отново ще се образуват опашки, въпреки че линиите не използват докрай своя капацитет.</w:t>
      </w:r>
      <w:r w:rsidR="00771EA5" w:rsidRPr="0016000E">
        <w:rPr>
          <w:rFonts w:ascii="Verdana" w:hAnsi="Verdana"/>
          <w:b/>
          <w:color w:val="5087D8"/>
          <w:sz w:val="10"/>
          <w:szCs w:val="10"/>
          <w:lang w:val="en-US"/>
        </w:rPr>
        <w:t xml:space="preserve">|Управление на натоварванетo vs. управление на потоците </w:t>
      </w:r>
      <w:r w:rsidR="00771EA5" w:rsidRPr="0016000E">
        <w:rPr>
          <w:rFonts w:ascii="Verdana" w:hAnsi="Verdana"/>
          <w:color w:val="5087D8"/>
          <w:sz w:val="10"/>
          <w:szCs w:val="10"/>
          <w:lang w:val="en-US"/>
        </w:rPr>
        <w:t xml:space="preserve">Разликата между управление на натоварванетo и управление на потоците е:  - управлението на натоварването е свързано с това цялата мрежа да може да се справи с определен трафик - то е на глобално ниво, засяга всички възли в мрежата, съхраняването и препращането на пакетите в маршрутизаторите и всички останали фактори, които намаляват капацитета на мрежата. - </w:t>
      </w:r>
      <w:proofErr w:type="gramStart"/>
      <w:r w:rsidR="00771EA5" w:rsidRPr="0016000E">
        <w:rPr>
          <w:rFonts w:ascii="Verdana" w:hAnsi="Verdana"/>
          <w:color w:val="5087D8"/>
          <w:sz w:val="10"/>
          <w:szCs w:val="10"/>
          <w:lang w:val="en-US"/>
        </w:rPr>
        <w:t>управлението</w:t>
      </w:r>
      <w:proofErr w:type="gramEnd"/>
      <w:r w:rsidR="00771EA5" w:rsidRPr="0016000E">
        <w:rPr>
          <w:rFonts w:ascii="Verdana" w:hAnsi="Verdana"/>
          <w:color w:val="5087D8"/>
          <w:sz w:val="10"/>
          <w:szCs w:val="10"/>
          <w:lang w:val="en-US"/>
        </w:rPr>
        <w:t xml:space="preserve"> на потоците е свързано с двупосочния трафик между даден източник и приемник. </w:t>
      </w:r>
      <w:proofErr w:type="gramStart"/>
      <w:r w:rsidR="00771EA5" w:rsidRPr="0016000E">
        <w:rPr>
          <w:rFonts w:ascii="Verdana" w:hAnsi="Verdana"/>
          <w:color w:val="5087D8"/>
          <w:sz w:val="10"/>
          <w:szCs w:val="10"/>
          <w:lang w:val="en-US"/>
        </w:rPr>
        <w:t>То е свързано с това бърз източник да не изпраща продължително данни, по-бързо отколкото приемника може да ги обработи.</w:t>
      </w:r>
      <w:proofErr w:type="gramEnd"/>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Управлението на потока обикновено се осъществява чрез обратна връзка от приемника към източника, по която се съобщава на източника за състоянието на приемника.</w:t>
      </w:r>
      <w:proofErr w:type="gramEnd"/>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То се осъществява най-вече на транспортно ниво.|</w:t>
      </w:r>
      <w:r w:rsidR="00771EA5" w:rsidRPr="0016000E">
        <w:rPr>
          <w:rFonts w:ascii="Verdana" w:hAnsi="Verdana"/>
          <w:b/>
          <w:color w:val="5087D8"/>
          <w:sz w:val="10"/>
          <w:szCs w:val="10"/>
          <w:lang w:val="en-US"/>
        </w:rPr>
        <w:t>Недостиг на буфери</w:t>
      </w:r>
      <w:r w:rsidR="00771EA5" w:rsidRPr="0016000E">
        <w:rPr>
          <w:rFonts w:ascii="Verdana" w:hAnsi="Verdana"/>
          <w:color w:val="5087D8"/>
          <w:sz w:val="10"/>
          <w:szCs w:val="10"/>
          <w:lang w:val="en-US"/>
        </w:rPr>
        <w:t xml:space="preserve"> Броят на буферите в един възел на мрежата е ограничен.</w:t>
      </w:r>
      <w:proofErr w:type="gramEnd"/>
      <w:r w:rsidR="00771EA5" w:rsidRPr="0016000E">
        <w:rPr>
          <w:rFonts w:ascii="Verdana" w:hAnsi="Verdana"/>
          <w:color w:val="5087D8"/>
          <w:sz w:val="10"/>
          <w:szCs w:val="10"/>
          <w:lang w:val="en-US"/>
        </w:rPr>
        <w:t xml:space="preserve"> Пристигнал пакет постъпва във входен буфер, след това преминава в изходен буфер, след това се изпраща потвърждение към източника.Нека възелът има K изходни буфера, m е максималният брой буфери на една изходна линия, s </w:t>
      </w:r>
      <w:r w:rsidR="00771EA5" w:rsidRPr="0016000E">
        <w:rPr>
          <w:rFonts w:ascii="Verdana" w:hAnsi="Verdana"/>
          <w:color w:val="5087D8"/>
          <w:sz w:val="10"/>
          <w:szCs w:val="10"/>
        </w:rPr>
        <w:t>е</w:t>
      </w:r>
      <w:r w:rsidR="00771EA5" w:rsidRPr="0016000E">
        <w:rPr>
          <w:rFonts w:ascii="Verdana" w:hAnsi="Verdana"/>
          <w:color w:val="5087D8"/>
          <w:sz w:val="10"/>
          <w:szCs w:val="10"/>
          <w:lang w:val="en-US"/>
        </w:rPr>
        <w:t xml:space="preserve"> броят на изходните линии.</w:t>
      </w:r>
      <w:r w:rsidR="00771EA5" w:rsidRPr="0016000E">
        <w:rPr>
          <w:rFonts w:ascii="Verdana" w:hAnsi="Verdana"/>
          <w:color w:val="5087D8"/>
          <w:sz w:val="10"/>
          <w:szCs w:val="10"/>
        </w:rPr>
        <w:t xml:space="preserve"> </w:t>
      </w:r>
      <w:r w:rsidR="00771EA5" w:rsidRPr="0016000E">
        <w:rPr>
          <w:rFonts w:ascii="Verdana" w:hAnsi="Verdana"/>
          <w:color w:val="5087D8"/>
          <w:sz w:val="10"/>
          <w:szCs w:val="10"/>
          <w:lang w:val="en-US"/>
        </w:rPr>
        <w:t>Ако K = m, тогава е възможно всички изходни буфери да се ангажират с една натоварена линия, което ще доведе до задръстване. Оптимално натоварване на възела се постига при m = K / s^0</w:t>
      </w:r>
      <w:proofErr w:type="gramStart"/>
      <w:r w:rsidR="00771EA5" w:rsidRPr="0016000E">
        <w:rPr>
          <w:rFonts w:ascii="Verdana" w:hAnsi="Verdana"/>
          <w:color w:val="5087D8"/>
          <w:sz w:val="10"/>
          <w:szCs w:val="10"/>
          <w:lang w:val="en-US"/>
        </w:rPr>
        <w:t>,5</w:t>
      </w:r>
      <w:proofErr w:type="gramEnd"/>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С една изходна линия може също да се свърже минимален брой</w:t>
      </w:r>
      <w:r w:rsidR="00771EA5" w:rsidRPr="0016000E">
        <w:rPr>
          <w:rFonts w:ascii="Verdana" w:hAnsi="Verdana"/>
          <w:color w:val="5087D8"/>
          <w:sz w:val="10"/>
          <w:szCs w:val="10"/>
        </w:rPr>
        <w:t xml:space="preserve"> </w:t>
      </w:r>
      <w:r w:rsidR="00771EA5" w:rsidRPr="0016000E">
        <w:rPr>
          <w:rFonts w:ascii="Verdana" w:hAnsi="Verdana"/>
          <w:color w:val="5087D8"/>
          <w:sz w:val="10"/>
          <w:szCs w:val="10"/>
          <w:lang w:val="en-US"/>
        </w:rPr>
        <w:t>буфери, които не могат да се ползват от другилинии.|</w:t>
      </w:r>
      <w:r w:rsidR="00771EA5" w:rsidRPr="0016000E">
        <w:rPr>
          <w:rFonts w:ascii="Verdana" w:hAnsi="Verdana"/>
          <w:b/>
          <w:color w:val="5087D8"/>
          <w:sz w:val="10"/>
          <w:szCs w:val="10"/>
        </w:rPr>
        <w:t>Отстраняване на пакети (drop</w:t>
      </w:r>
      <w:proofErr w:type="gramStart"/>
      <w:r w:rsidR="00771EA5" w:rsidRPr="0016000E">
        <w:rPr>
          <w:rFonts w:ascii="Verdana" w:hAnsi="Verdana"/>
          <w:b/>
          <w:color w:val="5087D8"/>
          <w:sz w:val="10"/>
          <w:szCs w:val="10"/>
        </w:rPr>
        <w:t>)</w:t>
      </w:r>
      <w:r w:rsidR="00771EA5" w:rsidRPr="0016000E">
        <w:rPr>
          <w:rFonts w:ascii="Verdana" w:hAnsi="Verdana"/>
          <w:color w:val="5087D8"/>
          <w:sz w:val="10"/>
          <w:szCs w:val="10"/>
        </w:rPr>
        <w:t>Друга</w:t>
      </w:r>
      <w:proofErr w:type="gramEnd"/>
      <w:r w:rsidR="00771EA5" w:rsidRPr="0016000E">
        <w:rPr>
          <w:rFonts w:ascii="Verdana" w:hAnsi="Verdana"/>
          <w:color w:val="5087D8"/>
          <w:sz w:val="10"/>
          <w:szCs w:val="10"/>
        </w:rPr>
        <w:t xml:space="preserve"> стратегия за избягване на задръстването е маршрутизаторите да отстраняват (drop) пакети по желание.Най-просто е да се отстраняват произволни пакети. Друга възможност е пакети да се отстраняват в зависимост от вида на предаваната информация.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 трансфер на файлове има смисъл да се отстраняват по-новите пакети, тъй като отстраняването на стар пакет може да доведе до повторно предаване на следващите го пакети, ако получателят приема пакети само с поредни номера.При трансфер на мултимедия, по-новите пакети са по-важни от по-старите, тъй като се цели минимално закъснение.</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Ограничаване на пакетите в мрежата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Трета стратегия е ограничаването на общия брой пакети в мрежата.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целта в мрежата се пускат служебни пакети, които представляват разрешения за изпращане за пакет. За да изпрати пакет един хост, прилежащият му маршрутизатор трябва да улови разрешение. Обратно, когато един хост получи пакет, разрешението се възстановява. По този начин броят на пакетите в мрежата се контролира от броя на разрешенията. Този алгоритъм е сложен за поддръжка.</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Регулиране на входа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Последната стратегия е регулиране на входа при задръстване.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Във всеки маршрутизатор се следи натовареността на изходните линии. Когато се надвиши някакъв праг на натовареност линията се слага в състояние на предупреждение. Когато линията е в такова състояние, в обратна посока се изпращат специални задръстващи пакети. Чрез тях изпращача разбира, че трябва да намали скоростта на предаване. В крайна сметка задръстващите пакети достигат до хоста, който генерира пакетите, довели до задръстването и го уведомяват да намали темпото на предаване.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Проблем е, че регулирането на входа при </w:t>
      </w:r>
      <w:r w:rsidR="00771EA5" w:rsidRPr="0016000E">
        <w:rPr>
          <w:rFonts w:ascii="Verdana" w:hAnsi="Verdana"/>
          <w:color w:val="5087D8"/>
          <w:sz w:val="10"/>
          <w:szCs w:val="10"/>
        </w:rPr>
        <w:lastRenderedPageBreak/>
        <w:t>задръстване не се прави на транспортно ниво, където е известен пътя между хостовете, и затова е трудно задръстващите пакети да намерят пътя си до хоста-източник.</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deadlock</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 голям проблем при управление на натоварването на мрежите е проблемът deadlock.</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Да разгледаме пример с три възела A, B и C. Буферите и на трите възела са пълни. A има пакети за предаване към B, B има за C, a C има за A. По този начин трите възела са блокирани.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Проблемът е, че трудно се установява наличието на deadlock в мрежата. Поради това deadlock трябва да се предотвратява.</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Управление на потока на канално ниво (Flow Control)</w:t>
      </w:r>
      <w:r w:rsidR="00771EA5" w:rsidRPr="0016000E">
        <w:rPr>
          <w:rFonts w:ascii="Verdana" w:hAnsi="Verdana"/>
          <w:color w:val="5087D8"/>
          <w:sz w:val="10"/>
          <w:szCs w:val="10"/>
        </w:rPr>
        <w:t xml:space="preserve">Друг проблем, който е свързан с управлението на обмена на канално ниво е източникът да изпраща кадри по-бързо, отколкото те могат да бъдат приети от получателя.Този проблем се решава чрез буфериране на кадрите (нареждане на опашка), но при запълване на опашката пристигналите кадри се губят. Въвеждат се механизми за управление на потока от кадри, който осигурява обратна информация на източника за темпа на предаване. Обикновено механизмите по управление на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обмена се изпълняват в транспортния слой над по-големи информационни единици, обхващащи последователност от сегменти. Пример за Flow Control на канално ниво е Frame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Relay (NBMA).</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 xml:space="preserve">Frame Relay. Flow Control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Frame Relay комутаторите създават виртуални канали за свързване на отдалечени LANs или отделни машини. Нарича се Non Broadcast Multiple Access, защото за потребителите е „облак“ - MA, но под него са комутаторите свързани „точка-точка“ в някаква топология - NB.</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В заглавието на кадъра (frame) има и следните битове, решаващи проблема със задръстванията (congestion control):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FECN=Forward Explicit Congestion Notification bit BECN=Backward Explicit Congestion Notification bit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DE=Discard Eligibility bit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Frame Relay мрежата е с опростен протокол, липсва flow-control връзка по връзка. Затова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производителността на мрежата като цяло е податлива на „скокове“ в натоварването от някои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услуги - bursts. Затова се нуждаят от механизми за congestion control – управление на задръстванията.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Congestion control включва следните елементи: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Admission Control. Мрежата решава дали да приеме нова заявка за връзка в зависимост от описания в заявката трафик (traffic descriptor), сравнявайки го  с остатъчния капацитет. Traffic descriptor се състои от три елемента: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  - Committed Information Rate (CIR). Средната скорост (в bit/s), при която мрежата гарантира трансфера на информационни единици по време на интервал T: T = Bc/CIR.   - Committed Burst Size (Bc). Максималният брой предадени информационни единици през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интервала T.   - Excess Burst Size (BE). Максималният брой непотвърдени информационни единици (в bits), които мрежата ще се опита да пренесе по време на интервала.   След като мрежата е установила връзката, граничният възел трябва да следи трафика, така че да не се надвишават зададените стойности. Frame relay позволява мрежата да налага информационната скорост за крайните потребители и да изхвърля информация, когато се надвиши заявената скорост.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Политиката на избягване на задръстванията включва непосредствено уведомяване. Така че да се постигне определено качество на услугата Quality of Service (QOS).   За това служат специалните битове за контрол на задръстванията: FECN и BECN. FECN - Forward Explicit Congestion Notification. Установява се в 1, когато се наблюдава задръстване в посоката на предаване на кадъра (frame), т.е информира дестинацията, че има задръстване.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BECN - Backwards Explicit Congestion Notification. Установява се в 1, когато се наблюдава задръстване в посоката, обратна на предаване на кадъра (frame), т.е информира източника, че има задръстване.</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19. Транспортно ниво</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 xml:space="preserve"> Процедури за съединенията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Най-общата цел на транспортното ниво е да осигури ефективни и надеждни услуги на своите потребители - процеси в приложното ниво. Транспортното ниво трябва да прехвърля произволно дълги съобщения между два крайни абоната. За тази цел използва услугите на по-долното мрежово ниво. Транспортното ниво предлага два вида обслужване – със съединение (надеждни) и без съединение (ненадеждни).</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Протоколи със съединение</w:t>
      </w:r>
      <w:r w:rsidR="00771EA5" w:rsidRPr="0016000E">
        <w:rPr>
          <w:rFonts w:ascii="Verdana" w:hAnsi="Verdana"/>
          <w:color w:val="5087D8"/>
          <w:sz w:val="10"/>
          <w:szCs w:val="10"/>
        </w:rPr>
        <w:t>При протоколите със съединение имаме три фази – установяване на съединение, трансфер на данни и закриване на съединението. Транспортното ниво трябва да предоставя интерфейс на приложното ниво. Примерен интерфейс за надеждно обслужване се състои от следните примитиви LISTEN, CONNECT, SEND, RECEIVE, DISCONNECT. Да предположим, че имаме приложение с един сървър и много отдалечени клиенти.</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Установяване на връзката</w:t>
      </w:r>
      <w:r w:rsidR="00771EA5" w:rsidRPr="0016000E">
        <w:rPr>
          <w:rFonts w:ascii="Verdana" w:hAnsi="Verdana"/>
          <w:color w:val="5087D8"/>
          <w:sz w:val="10"/>
          <w:szCs w:val="10"/>
        </w:rPr>
        <w:t>Първоначално сървърът изпълнява примитива LISTEN, който го блокира докато не се появи клиент. Когато клиентът иска да се свърже със сървъра, той изпълнява примитива CONNECT. Това изпълнение блокира клиента и изпраща пакет за установяване на връзка към сървъра. Ако сървъра е в състояние на слушане (блокиран след изпълнение на LISTEN), той изпраща обратно пакет за потвърждение за създаване на връзка, което отблокира клиента и връзката е създадена.</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Освобождаване на връзката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Освобождаването на връзката има два варианта – симетричен и асиметричен. При асиметричният вариант, само клиентът може да прекрати връзката чрез изпълнение на примитива DISCONNECT, който води до изпращане на пакет за прекратяване на връзката до сървъра.При симетричния вариант и двете страни трябва да затворят връзката, т.е. да изпълнят DISCONNECT независимо един от друг. Когато едната страна изпълни DISCONNECT, това означава че тя повече няма да предава данни, но не означава че няма да приема данни.</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Транспортни протоколи</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Услугите, предоставяни от транспортното ниво, се реализират от протокола на транспортно ниво, който действа между транспортното ниво на двата крайни абоната.Всъщност транспортните протоколи си приличат с протоколите на канално ниво. И двата типа протоколи се грижат за отстраняването на грешки, за последователно предаване на данните, за управление на потока и др. Съществуват и много разлики. При протоколите от каналното ниво двете точки взаимодействат помежду си през физически канал. При транспортното ниво този физически канал се заменя от комуникационна подмрежа до целия Интернет. Друга съществена разлика е, че при изпращане на кадър от каналното ниво той или пристига или се изгубва, докато пакетите при транспортното ниво могат да престояват в маршрутизаторите, да обикалят цялата подмрежа, докато достигнат местоназначението.</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Портове и сокети</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 xml:space="preserve">Когато един процес от приложното ниво иска да се свърже с друг процес, той трябва да може да го идентифицира. Методът е да се присвоят адреси на процесите, които слушат за създаване на връзка. В Internet тези адреси се наричат портове и са 16-битови номера. Комбинацията от IP адрес и порт се нарича socket и той уникално идентифицира процес, който се изпълнява на някакъв хост.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Установяване на съединение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Установяването на съединение изглежда просто, но не е така.</w:t>
      </w:r>
      <w:proofErr w:type="gramEnd"/>
      <w:r w:rsidR="00771EA5" w:rsidRPr="0016000E">
        <w:rPr>
          <w:rFonts w:ascii="Verdana" w:hAnsi="Verdana"/>
          <w:color w:val="5087D8"/>
          <w:sz w:val="10"/>
          <w:szCs w:val="10"/>
        </w:rPr>
        <w:t xml:space="preserve"> На пръв поглед е достатъчно едното транспортно ниво да изпрати пакет за създаване на връзка, а другото да отговори с пакет за приемане на връзката. Проблемите идват от факта, че пакетите могат да се изгубят, да се забави предаването им или да се дублират.</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Трикратно договаряне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преодоляване на тези проблеми при установяване на връзка се използва процедура за трикратно договаряне (three-way handshake).Да предположим, че крайните абонати A и B искат да установят връзка. Изпълняват се следните три стъпки:1. Изпращане на заявка: A изпраща заявка, че иска да установи съединение – указва размера на буферите, брой на буферите, скоростта на предаване и др. Тази заявка е специално служебно съобщение на транспортно ниво. За мрежовото ниво заявката е обикновен пакет. Съобщението може да стигне до B, но може и да не стигне. За целта A си включва таймер и ако той изтече преди да се получи отговор от B, A изпраща заявката наново. След три неуспешни опита A решава, че B е недостъпен и се отказва;2. Отговор : B отговаря на A, като включва в отговора собствени параметри за връзката;3. Потвърждение: A потвърждава съединението на B. Това потвърждение е необходимо, тъй като B трябва да знае, че A е получил отговора. След успешно получаване на потвърждаване A и B заделят заявените ресурси.</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Прекратяване на връзката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Прекратяването на връзката също се извършва с трикратно договаряне.</w:t>
      </w:r>
      <w:r w:rsidR="00771EA5" w:rsidRPr="0016000E">
        <w:rPr>
          <w:rFonts w:ascii="Verdana" w:hAnsi="Verdana"/>
          <w:b/>
          <w:color w:val="5087D8"/>
          <w:sz w:val="10"/>
          <w:szCs w:val="10"/>
        </w:rPr>
        <w:t>20. Транспортни протоколи</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TCP и UDP</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TCP и UDP</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Двата основни протокола на транспортния слой в TCP/IP модела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Transmission Control Protocol (TCP) и User Datagram Protocol (UDP).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 двата управляват комуникациите между приложения, работещи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компютри в Мрежата и са от типа “край до край” (end to end).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Разликите между двта са във функциите, които реализират.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UDP е по-опростен, осигурява ненадеждно обслужване с неустановена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връзка (connectionless), дефиниран в RFC 768.</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Предимство е ниското закъснение.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Протоколните единици в UDP се наричат дейтаграми, за които подобно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IP пакетите се полагат максимални усилия за доставяне - "best effort".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Типични приложения на UDP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Domain Name System (DNS)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Video Streaming</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Voice (Video) over IP (VoIP)</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мониторинг и управление на мрежите (SNMP)</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опростен пренос на двоични файлове (Trivial FTP). TCP е протокол, който предоставя надеждно</w:t>
      </w:r>
      <w:r w:rsidR="00771EA5" w:rsidRPr="0016000E">
        <w:rPr>
          <w:rFonts w:ascii="Verdana" w:hAnsi="Verdana"/>
          <w:color w:val="5087D8"/>
          <w:sz w:val="10"/>
          <w:szCs w:val="10"/>
          <w:lang w:val="en-US"/>
        </w:rPr>
        <w:t xml:space="preserve"> o</w:t>
      </w:r>
      <w:r w:rsidR="00771EA5" w:rsidRPr="0016000E">
        <w:rPr>
          <w:rFonts w:ascii="Verdana" w:hAnsi="Verdana"/>
          <w:color w:val="5087D8"/>
          <w:sz w:val="10"/>
          <w:szCs w:val="10"/>
        </w:rPr>
        <w:t>бслужване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установена връзка (connection-oriented), дефиниран в RFC 793.</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внася допълнително закъснение заради функциите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надеждност, спазване на реда на подаване на единиците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 (сегменти) и управление на потока.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Всеки TCP сегмент има 20 байта служебна информация, с които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опакова приложните данни, докато при UDP дейтаграмите те са само 8 байта. Типични приложения на TCP са: Web браузъри и сървъри</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E-mail</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сигурен обмен на файлове (FTP)</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Адресиране с портове.Идентифициране на “разговорите”</w:t>
      </w:r>
      <w:r w:rsidR="00771EA5" w:rsidRPr="0016000E">
        <w:rPr>
          <w:rFonts w:ascii="Verdana" w:hAnsi="Verdana"/>
          <w:b/>
          <w:color w:val="5087D8"/>
          <w:sz w:val="10"/>
          <w:szCs w:val="10"/>
          <w:lang w:val="en-US"/>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и UDP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базираните услуги следят комуникациите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между различни приложения в Мрежата.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да разпознаят сегментите и дейтаграмите на всяко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приложение, и TCP сегментите, и UDP дейтаграмите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имат полета в заглавната част, които уникално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идентифицират тези приложения - номерата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портовете.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По-конкретно, порта-източник и порта-местоназначение: source port и destination port.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source port е номера на комуникацията, свързана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приложението – инициатор на “разговора” (сесия).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destination port е номера на комуникацията, свързана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приложението – дестинация, работещо върху</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отдалечения хост.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destination port</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Номерата на портове се присвояват по различни начини,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зависимост от това дали съобщението е заявка или отговор.</w:t>
      </w:r>
      <w:proofErr w:type="gramEnd"/>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Процесите на сървър са със статични номера, а клиентите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динамично избират номер на порт при всяка сесия.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 изпраща заявка до сървър: destination port е номер на порт,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присвоен на процеса (демона) на услугата, стратирана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отдалечения хост.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Клиентският софтуер трябва да знае номера на този порт. Той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конфигурира по подразбиране или ръчно.Например, web браузър прави заявка към web сървър. Използва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и порт 80, ако не е дефинирано нещо друго.TCP port 80 е по подразбиране присвоен на web сървърите.Повечето известни приложения имат номера на портове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подразбиране.</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source port</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source port в заглавието на сегмента/дейтаграмата, съдържащ заявката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клиента, е произволно генериран от номера на портове, по-големи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1023.</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source port играе ролята на обратен адрес за приложението, заявяващо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услугата.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Комбинацията от номера на порт на транспортния слой и IP адреса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мрежовия (IP:port No) идентифицира конкретен процес, работещ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даден хост. Тази комбинация се нарича сокет (socket).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Двойката (IP:port No) на източник и местоназначение идентифицира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конкретна сесия между два хоста.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HTTP заявка за web страница, изпратена към web сървър (port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80) с IPv4 адрес 192.168.1.20 е насочена към сокет 192.168.1.20:80.</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web браузъра е на хост с IP: 192.168.100.48 и динамично му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присвоен порт 49152, сокет, където трябва да бъде “свалена” web</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страницата ще е 192.168.100.48:49152. </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Видове портове</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 xml:space="preserve">Различните видове номера: </w:t>
      </w:r>
      <w:r w:rsidR="00771EA5" w:rsidRPr="0016000E">
        <w:rPr>
          <w:rFonts w:ascii="Verdana" w:hAnsi="Verdana"/>
          <w:i/>
          <w:color w:val="5087D8"/>
          <w:sz w:val="10"/>
          <w:szCs w:val="10"/>
        </w:rPr>
        <w:t>Добре известни</w:t>
      </w:r>
      <w:r w:rsidR="00771EA5" w:rsidRPr="0016000E">
        <w:rPr>
          <w:rFonts w:ascii="Verdana" w:hAnsi="Verdana"/>
          <w:color w:val="5087D8"/>
          <w:sz w:val="10"/>
          <w:szCs w:val="10"/>
        </w:rPr>
        <w:t xml:space="preserve"> - Well Known Ports (0 - 1023).</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Резервирани за популярни услуги и приложения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HTTP, POP3/SMTP, Telnet и др</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w:t>
      </w:r>
      <w:r w:rsidR="00771EA5" w:rsidRPr="0016000E">
        <w:rPr>
          <w:rFonts w:ascii="Verdana" w:hAnsi="Verdana"/>
          <w:i/>
          <w:color w:val="5087D8"/>
          <w:sz w:val="10"/>
          <w:szCs w:val="10"/>
        </w:rPr>
        <w:t>Регистрирани</w:t>
      </w:r>
      <w:r w:rsidR="00771EA5" w:rsidRPr="0016000E">
        <w:rPr>
          <w:rFonts w:ascii="Verdana" w:hAnsi="Verdana"/>
          <w:color w:val="5087D8"/>
          <w:sz w:val="10"/>
          <w:szCs w:val="10"/>
        </w:rPr>
        <w:t xml:space="preserve"> - Registered Ports (1024 - 49151). Тези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номера се присвояват на потребиъелски процеси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приложения.Ако не се използват в момента, могат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се използват динамично от клиентските процеси.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Динамични или частни портове</w:t>
      </w:r>
      <w:r w:rsidR="00771EA5" w:rsidRPr="0016000E">
        <w:rPr>
          <w:rFonts w:ascii="Verdana" w:hAnsi="Verdana"/>
          <w:color w:val="5087D8"/>
          <w:sz w:val="10"/>
          <w:szCs w:val="10"/>
        </w:rPr>
        <w:t xml:space="preserve"> (49152 - 65535).</w:t>
      </w:r>
      <w:proofErr w:type="gramEnd"/>
      <w:r w:rsidR="00771EA5" w:rsidRPr="0016000E">
        <w:rPr>
          <w:rFonts w:ascii="Verdana" w:hAnsi="Verdana"/>
          <w:color w:val="5087D8"/>
          <w:sz w:val="10"/>
          <w:szCs w:val="10"/>
        </w:rPr>
        <w:t xml:space="preserve"> Известни и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Ephemeral (краткотрайни) портове. Обикновено се присвояват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динамично на клиентски приложения, иницииращи сесия. Услугите 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използват такива портове (с изключение на peer-to-peer file sharing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програми).Номера, използвани и в TCP, и в UDP. За постигане на по-висока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производителност някои приложения в даден момент се опират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в друг - на UDP.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ниското закъснение, внасяно от UDP, позволява на DNS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обслужва бързо много клиентски заявки. Но понякога изпращането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заявената информация може да изисква надеждността на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 DNS използва известния порт 53 и с двата протокола.</w:t>
      </w:r>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Сегментиране и възстановяване</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TCP и UDP се справят със сегментирането по различен начин.</w:t>
      </w:r>
      <w:proofErr w:type="gramEnd"/>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TCP в заглавната част на всеки сегмент се съдържа пореден номер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(sequence number). Благодарение на него в Транспортния слой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дестинацията се възстановява реда, по който сегментите са били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предадени.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Услугите в UDP също следят сесиите между приложенията, но не и реда,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 който се предава информацията, и поддържането на връзката.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UDP заглавието липсва последователен номер (sequence number). UDP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 с по-опростена структура и внася по-малко излишна за потребителя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служебна информация (overhead) от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осигурява по-бърз пренос на данните.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 приложенията, които се базират на UDP, трябва да се съобразяват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факта, че е възможно данните в различен ред от този, по който са били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предадени. </w:t>
      </w:r>
      <w:r w:rsidR="00771EA5" w:rsidRPr="0016000E">
        <w:rPr>
          <w:rFonts w:ascii="Verdana" w:hAnsi="Verdana"/>
          <w:color w:val="5087D8"/>
          <w:sz w:val="10"/>
          <w:szCs w:val="10"/>
          <w:lang w:val="en-US"/>
        </w:rPr>
        <w:t>|</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Transmission Control Protocol</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Transmission Control Protocol (TCP</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осигурява надеждно, подредено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доставяне на потока от байтове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програма на един компютър до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програма на друг компютър.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следи за размера на съобщенията,скоростта на обмен и натоварването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мрежовия трафик.</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Приложимост на TCP</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TCP се ползва от най-популярните Internet приложения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WWW, E-mail, FTP, SSH, Telnet и някои групови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медийни приложения (streaming media).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е оптимизиран за доставяне на съобщения без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грешка в съдържанието, но не и за гарантирано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време на доставяне.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понякога внася големи закъснения (в порядъка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секунди) заради подреждането на пристигналите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пакети и повторни предавания.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не е подходящ за приложения в реално време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като Voice over IP (VoIP) и Video over IP. За тях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препоръчва Real-time Transport Protocol (RTP), който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работи върху User Datagram Protocol (UDP). </w:t>
      </w:r>
      <w:proofErr w:type="gramStart"/>
      <w:r w:rsidR="00771EA5" w:rsidRPr="0016000E">
        <w:rPr>
          <w:rFonts w:ascii="Verdana" w:hAnsi="Verdana"/>
          <w:color w:val="5087D8"/>
          <w:sz w:val="10"/>
          <w:szCs w:val="10"/>
          <w:lang w:val="en-US"/>
        </w:rPr>
        <w:t>|</w:t>
      </w:r>
      <w:r w:rsidR="00771EA5" w:rsidRPr="0016000E">
        <w:rPr>
          <w:rFonts w:ascii="Verdana" w:hAnsi="Verdana"/>
          <w:b/>
          <w:color w:val="5087D8"/>
          <w:sz w:val="10"/>
          <w:szCs w:val="10"/>
        </w:rPr>
        <w:t>TCP и IP</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Между “подател” и “получател” в Интернет се разменят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съобщения.</w:t>
      </w:r>
      <w:proofErr w:type="gramEnd"/>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Докато IP се грижи за действителното доставяне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данните, TCP следи отделните единици от данни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сегменти, на които е разбито съобщението с цел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ефективна маршрутизация.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HTML файл се праща от Web сървър.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софтуерът на този сървър разделя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последователността от байтове във файла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сегменти, които препраща поотделно към IP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софтуера – мрежовия слой.</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Мрежовият слой опакова всеки TCP сегмент в IP пакет. Всички IP пакети, които произхождат от горния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HTML файл са с един и същ адрес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 но те могат да минат по различни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пътища през Мрежата.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Клиентската програма на компютъра-получател, по-точно TCP софтуера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(транспортния слой), възстановява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оригиналното подреждане на сегментите,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като гарантира, че са получени без грешка,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ги препраща към приложната програма.</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Структура на TCP сегмента</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TCP сегментът се състои от две части: заглавие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(header) и данни (data).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Заглавната част на TCP сегмента се състои от 11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полета, от които 10 са задължителни. 11-то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"options".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Source port (16 бита) – номер на изпращащ порт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Destination port (16 бита) – номер на получаващ порт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Sequence number (32 бита) – двуяка роля: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 ако флаг SYN е вдигнат, това е първоначалният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номер. Последователният номер на първия байт ще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бъде именно този sequence number + 1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 ако флаг SYN не е вдигнат, това е sequence number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първия байт с данни. Полето Acknowledgement number е номерът на първия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байт данни, който се очаква да се получи със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следващия сегмент, изпратен от другия край на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връзката. Например, при успешно получаване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сегмент с размер на полето данни 500 байта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пореден номер на началния му байт n, към източника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този сегмент се изпраща TCP сегмент, в който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потвърждението е с номер n+501.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Полето TCP header length е 4-битово и определя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дължината на заглавната част на TCP сегмента в 32-битови думи. То е задължително, тъй като полето за опции е с променлива дължина. Фактически с това поле се определя началото на полето Data в рамките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TCP сегмента. Заглавната част на TCP сегмента съдържа и 6 еднобитови флага: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URG – валиден е указателят за спешни данни (Urgent pointer).Установяването на този флаг означава, че трябва да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преустанови обработката на получените данни, докато не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обработят байтовете, към които сочи указателят за спешни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ACK – валиден е номерът на потвърждение, записан в полето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Acknowledgement number на заглавната част;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PSH – при активирането на този флаг, програмните модули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управляващи транспортния слой на източника и на приемника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трябва да изпратят незабавно наличните данни колкото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възможно по-бързо към техния получател, т.е. източникът 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изчаква да се съберат данните за образуване на пълен сегмент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 избрания размер и съответно получателят не чака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запълването на приемния буфер; RST – сегмент, в който е установен този флаг, служи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прекратяване на TCP връзката. Използва се в случаите, когато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връзката е нарушена (например, поради повреда в хоста)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когато се отхвърля невалиден сегмент или се отказва опит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установяване на връзка;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SYN – сегмент с установен флаг SYN се използва при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установяване на TCP връзка и за изпращане на началния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номер, от който ще бъдат номерирани байтовете на изходящия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информационен поток;</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FIN – сегмент, в който е установен този флаг, означава, че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изпращачът прекратява предаването на данни. Поради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двупосочния характер на информационния обмен това 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означава, че TCP връзката е прекратена. Полето Window size определя темпа на информационния обмен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гледна точка на получателя на информационния поток.</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Стойността на прозореца указва на отсрещната страна колко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байта могат да бъдат изпратени и съответно приети без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препълване на входия буфер след последния потвърден номер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байт. При получаване на данни, размерът на прозореца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намалява. Ако той стане равен на 0, изпращачът трябва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престане да предава данни. След като данните се обработят,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получателят увеличава размера на своя прозорец, което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означава, че е готов да получава нови 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Полето Urgent pointer се използва да укаже позицията на първия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байт на спешните данни спрямо началото на полето данни. Полето Checksum се изчислява върху целия TCP сегмент. При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неговото изчисляване участват и някои полета от заглавната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част на IP дейтаграмата, в която е опакован сегмента.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Полето Options на заглавната част на TCP сегмента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предназначено да предостави допълнителни възможности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управление на обмена, които не се осигуряват от останалите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полета на заглавието. Най-важната възможност е указване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максимална дължина на сегмента. Всеки хост указва своята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максимална дължина на сегмента и за осъществяване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обмена се приема по-малката от двете. Ако максималната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дължина на сегмента не се договори се приема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подразбиране, че нейната стойност е 556 байта, което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допустимо за всички интернет хостове. </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Установяване и терминиране на</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TCP съединение</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Когато два хоста комуникират по TCP, първо трябва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 оформи съединение, преди да започне обмена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приключване на комуникацията сесиите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затварят - терминират.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Всичките тези процедури реализират функциите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надеждност в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установяване на връзка хостовете изпълняват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трипосочна процедура – “ръкостискане” (three-way</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handshake). Контролните битове в TCP заглавието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регистрират прогреса и състоянието на връзката.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Three-way handshake прави: Установява, че отсрещното устройство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съществува в мрежата; Уверява се, че отсрещното устройство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има активна услуга и приема заявки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отдалечения порт, който инициатора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смята да използва за сесията</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Информира отсрещното устройство, че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 източник има намерение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установи сесия с този номер на порт</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3 стъпки на TCP съединение</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При TCP съединенията хостът-клиент инициира сесията към сървъра.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да си изясним как работи “three-way handshake”, нека видим какви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стойности на параметри си разменят двете старани. Трите стъпки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установяване на TCP съединение са: 1. Клиентът-инициатор изпраща сегмент SYN, съдържащ начална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стойност на последователността SEQ, и представляващ заявка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начало на сесия.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 В отговор сървърът изпраща сегмент, съдържащ стойност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потвърждение ACK (SEQ + 1). Освен това - собствената 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синххронизираща стойност на последователност SYN SEQ, която е по-голяма от получения и потвърден номер ACK – следващия очакван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байт.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3. Клиентът-инициатор отговаря със стойност ACK, равна на (получена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SEQ + 1). С това съединението е установено.</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TCP. Потвърждение и прозорци.</w:t>
      </w:r>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Стойностите SEQ и ACK в заглавието на сегмента съвместно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служат за потвърждение на получените байтове с данни.</w:t>
      </w:r>
      <w:proofErr w:type="gramEnd"/>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SEQ е относителния брой байтове, които са предадени в дадената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сесия + 1 (номера на първия байт с данни в дадения сегмент).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използва числото ACK в сегментите, които се изпращат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обратно на източника, за да покаже кой е следващия байт,който приемника очаква да получи в настоящата сесия. Това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нарича очакваното потвърждение.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Източникът на сесията е информиран, че дестинацията е получила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всички байтове в този поток от данни с изключение на байта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 номер, равен на номера, съдържащ се в потвърждението.Очаква се хоста-инициатор да изпрати сегмент със SEQ = (ACK).Всъщност всяко съединение представлява две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еднопосочни сесии. Стойностите SEQ и ACK се разменят и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двете посоки. </w:t>
      </w:r>
      <w:proofErr w:type="gramStart"/>
      <w:r w:rsidR="00771EA5" w:rsidRPr="0016000E">
        <w:rPr>
          <w:rFonts w:ascii="Verdana" w:hAnsi="Verdana"/>
          <w:b/>
          <w:color w:val="5087D8"/>
          <w:sz w:val="10"/>
          <w:szCs w:val="10"/>
          <w:lang w:val="en-US"/>
        </w:rPr>
        <w:t>|</w:t>
      </w:r>
      <w:r w:rsidR="00771EA5" w:rsidRPr="0016000E">
        <w:rPr>
          <w:rFonts w:ascii="Verdana" w:hAnsi="Verdana"/>
          <w:b/>
          <w:color w:val="5087D8"/>
          <w:sz w:val="10"/>
          <w:szCs w:val="10"/>
        </w:rPr>
        <w:t>TCP.</w:t>
      </w:r>
      <w:proofErr w:type="gramEnd"/>
      <w:r w:rsidR="00771EA5" w:rsidRPr="0016000E">
        <w:rPr>
          <w:rFonts w:ascii="Verdana" w:hAnsi="Verdana"/>
          <w:b/>
          <w:color w:val="5087D8"/>
          <w:sz w:val="10"/>
          <w:szCs w:val="10"/>
        </w:rPr>
        <w:t xml:space="preserve"> Повторно предаване</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w:t>
      </w:r>
      <w:r w:rsidR="00771EA5" w:rsidRPr="0016000E">
        <w:rPr>
          <w:rFonts w:ascii="Verdana" w:hAnsi="Verdana"/>
          <w:color w:val="5087D8"/>
          <w:sz w:val="10"/>
          <w:szCs w:val="10"/>
        </w:rPr>
        <w:t xml:space="preserve"> Колкото и добре да е проектирана дадена мрежа, не може без загуби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осигурява методи за управление на тези загуби на сегменти. Един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тях е механизмът за повторно предаване на сегменти с непотвърдени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услугата в хоста-приемник потвърждава само данни, състоящи се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непрекъсната последователност от данни. Ако липсват един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повече сегменти, потвърждават се само данните в сегментите, които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попълват плътно потока.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получени са сегменти със SEQ = 1500 - 3000 и 3400 – 3500.</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Тогава ACK = 3001. Това е така, защото има сегменти със SEQ = 3001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3399, които не са получени.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TCP в хоста-източник не е получил потвърждение след предварително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зададено време. Тогава той ще се върне към последния ACK, който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получен, и ще предаде повторно данните от тази точка нататък. Процесът на повторно предаване не е дефиниран в RFC, зависи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конкретната реализация на TCP.В типичната TCP реализация хост предава сегмент, поставя копие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него в опашка за препредаване и стартира таймер. След</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получаване на потвърждение сегментът се изтрива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опашката.Ако след нулиране на таймера не се получи потвърждение,сегментът се предава отново.Днес хостовете могат да поддържат и опцията “Селективно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потвърждение”. В такъв случай дестинацията би потвърдила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байтове в непоследователни сегменти, без да е необходимо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препредаване на липсващи данни. </w:t>
      </w:r>
      <w:proofErr w:type="gramStart"/>
      <w:r w:rsidR="00771EA5" w:rsidRPr="0016000E">
        <w:rPr>
          <w:rFonts w:ascii="Verdana" w:hAnsi="Verdana"/>
          <w:b/>
          <w:color w:val="5087D8"/>
          <w:sz w:val="10"/>
          <w:szCs w:val="10"/>
          <w:lang w:val="en-US"/>
        </w:rPr>
        <w:t>|</w:t>
      </w:r>
      <w:r w:rsidR="00771EA5" w:rsidRPr="0016000E">
        <w:rPr>
          <w:rFonts w:ascii="Verdana" w:hAnsi="Verdana"/>
          <w:b/>
          <w:color w:val="5087D8"/>
          <w:sz w:val="10"/>
          <w:szCs w:val="10"/>
        </w:rPr>
        <w:t>TCP.</w:t>
      </w:r>
      <w:proofErr w:type="gramEnd"/>
      <w:r w:rsidR="00771EA5" w:rsidRPr="0016000E">
        <w:rPr>
          <w:rFonts w:ascii="Verdana" w:hAnsi="Verdana"/>
          <w:b/>
          <w:color w:val="5087D8"/>
          <w:sz w:val="10"/>
          <w:szCs w:val="10"/>
        </w:rPr>
        <w:t xml:space="preserve"> Управление на потока и</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задръстванията</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TCP има и механизми за управление на потока (flow control).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Flow control синхронизира скоростите на потока от данни между</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двете услуги в сесията.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Когато източникът е информиран, че оределено количество 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сегментите е получено, тогава може да продължи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изпращане на повече данни за дадената сесия.Полето Window Size определя количеството данни, което може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бъде предадено, преди да бъде получено потвърждение.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Първоначалният размер на прозореца се определя в началото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сесията чрез three-way handshake.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Механизмът за обратна връзка в TCP нагласява ефективната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скорост на предаване на данните към максималния поток, който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мрежата и устройството-получател могат да поддържат без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загуби и без повторни предавания.</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TCP. Редуциране на загубите</w:t>
      </w:r>
      <w:r w:rsidR="00771EA5" w:rsidRPr="0016000E">
        <w:rPr>
          <w:rFonts w:ascii="Verdana" w:hAnsi="Verdana"/>
          <w:color w:val="5087D8"/>
          <w:sz w:val="10"/>
          <w:szCs w:val="10"/>
        </w:rPr>
        <w:t xml:space="preserve"> - Друг начин за контролиране на потока от данни е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определяме размера на прозореца динамично.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 недостиг на мрежови ресурси TCP редуцира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размера на прозореца, с което намалява и скоростта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предаване.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Хостът-получател в TCP сесията изпраща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подателя стойност на размера на прозореца, която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показва броя на байтовете, които е в състояние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получи. След периоди без загуби на данни или липса на ресурси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получателят ще започне да увеличава прозореца. Това ще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вдигне ефективната скорост и ще продължи, докато се появят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загуби и трябва да се намали прозореца.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Динамичното увеличаване и намаляване на прозореца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непрекъснат процес в TCP, който определя оптималния размер във всеки един момент за дадена сесия</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UDP</w:t>
      </w:r>
      <w:r w:rsidR="00771EA5" w:rsidRPr="0016000E">
        <w:rPr>
          <w:rFonts w:ascii="Verdana" w:hAnsi="Verdana"/>
          <w:b/>
          <w:color w:val="5087D8"/>
          <w:sz w:val="10"/>
          <w:szCs w:val="10"/>
          <w:lang w:val="en-US"/>
        </w:rPr>
        <w:t xml:space="preserve"> - </w:t>
      </w:r>
      <w:r w:rsidR="00771EA5" w:rsidRPr="0016000E">
        <w:rPr>
          <w:rFonts w:ascii="Verdana" w:hAnsi="Verdana"/>
          <w:b/>
          <w:color w:val="5087D8"/>
          <w:sz w:val="10"/>
          <w:szCs w:val="10"/>
        </w:rPr>
        <w:t>UDP</w:t>
      </w:r>
      <w:r w:rsidR="00771EA5" w:rsidRPr="0016000E">
        <w:rPr>
          <w:rFonts w:ascii="Verdana" w:hAnsi="Verdana"/>
          <w:color w:val="5087D8"/>
          <w:sz w:val="10"/>
          <w:szCs w:val="10"/>
        </w:rPr>
        <w:t xml:space="preserve"> е по-опростен транспортен протокол с неустановена връзка.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Това не означава, че приложенията, които се базират на UDP,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непременно ненадеждни. Функциите по надеждност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осъществяват другаде.Основни приложни протоколи, които “стъпват” на UDP са: Domain Name System (DNS)</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Simple Network Management Protocol (SNMP)</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Dynamic Host Configuration Protocol (DHCP)</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Routing Information Protocol (RIP)</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Trivial File Transfer Protocol (TFTP)</w:t>
      </w:r>
      <w:r w:rsidR="00771EA5" w:rsidRPr="0016000E">
        <w:rPr>
          <w:rFonts w:ascii="Verdana" w:hAnsi="Verdana"/>
          <w:color w:val="5087D8"/>
          <w:sz w:val="10"/>
          <w:szCs w:val="10"/>
          <w:lang w:val="en-US"/>
        </w:rPr>
        <w:t>;</w:t>
      </w:r>
      <w:r w:rsidR="00771EA5" w:rsidRPr="0016000E">
        <w:rPr>
          <w:rFonts w:ascii="Verdana" w:hAnsi="Verdana"/>
          <w:color w:val="5087D8"/>
          <w:sz w:val="10"/>
          <w:szCs w:val="10"/>
        </w:rPr>
        <w:t xml:space="preserve"> онлайн игри. Онлайн игрите или VoIP могат да понесат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някои загуби на данни. Но не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закъсненията, които внася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Други приложения като DNS или TFTP ще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повторят заявката, ако не получат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отговор. И не им трябват гаранциите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TCP. </w:t>
      </w:r>
      <w:proofErr w:type="gramStart"/>
      <w:r w:rsidR="00771EA5" w:rsidRPr="0016000E">
        <w:rPr>
          <w:rFonts w:ascii="Verdana" w:hAnsi="Verdana"/>
          <w:b/>
          <w:color w:val="5087D8"/>
          <w:sz w:val="10"/>
          <w:szCs w:val="10"/>
          <w:lang w:val="en-US"/>
        </w:rPr>
        <w:t>|</w:t>
      </w:r>
      <w:r w:rsidR="00771EA5" w:rsidRPr="0016000E">
        <w:rPr>
          <w:rFonts w:ascii="Verdana" w:hAnsi="Verdana"/>
          <w:b/>
          <w:color w:val="5087D8"/>
          <w:sz w:val="10"/>
          <w:szCs w:val="10"/>
        </w:rPr>
        <w:t>UDP.</w:t>
      </w:r>
      <w:proofErr w:type="gramEnd"/>
      <w:r w:rsidR="00771EA5" w:rsidRPr="0016000E">
        <w:rPr>
          <w:rFonts w:ascii="Verdana" w:hAnsi="Verdana"/>
          <w:b/>
          <w:color w:val="5087D8"/>
          <w:sz w:val="10"/>
          <w:szCs w:val="10"/>
        </w:rPr>
        <w:t xml:space="preserve"> Възстановяване на</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Дейтаграми</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UDP е connectionless и сесии не се установяват като в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UDP е по-скоро транзакционен протокол. Т.е, ако приложението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има данни за предаване, то ги предава.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Много UDP-базирани приложения изпращат малки количества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 които се побират в един сегмент - дейтаграма.Но някои изпраща по-големи количества, които се разделят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множество сегменти.При изпращане на множеството дейтаграми от едно приложение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 могат да поемат различни пътища в мрежата и да пристигнат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разбъркан ред.</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UDP не следи последователността на дейтаграмите при приемане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като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Ако тя е от значение, за това се грижи приложната програма. </w:t>
      </w:r>
      <w:proofErr w:type="gramStart"/>
      <w:r w:rsidR="00771EA5" w:rsidRPr="0016000E">
        <w:rPr>
          <w:rFonts w:ascii="Verdana" w:hAnsi="Verdana"/>
          <w:b/>
          <w:color w:val="5087D8"/>
          <w:sz w:val="10"/>
          <w:szCs w:val="10"/>
          <w:lang w:val="en-US"/>
        </w:rPr>
        <w:t>|</w:t>
      </w:r>
      <w:r w:rsidR="00771EA5" w:rsidRPr="0016000E">
        <w:rPr>
          <w:rFonts w:ascii="Verdana" w:hAnsi="Verdana"/>
          <w:b/>
          <w:color w:val="5087D8"/>
          <w:sz w:val="10"/>
          <w:szCs w:val="10"/>
        </w:rPr>
        <w:t>UDP.</w:t>
      </w:r>
      <w:proofErr w:type="gramEnd"/>
      <w:r w:rsidR="00771EA5" w:rsidRPr="0016000E">
        <w:rPr>
          <w:rFonts w:ascii="Verdana" w:hAnsi="Verdana"/>
          <w:b/>
          <w:color w:val="5087D8"/>
          <w:sz w:val="10"/>
          <w:szCs w:val="10"/>
        </w:rPr>
        <w:t xml:space="preserve"> Клиентски процеси</w:t>
      </w:r>
      <w:r w:rsidR="00771EA5" w:rsidRPr="0016000E">
        <w:rPr>
          <w:rFonts w:ascii="Verdana" w:hAnsi="Verdana"/>
          <w:color w:val="5087D8"/>
          <w:sz w:val="10"/>
          <w:szCs w:val="10"/>
          <w:lang w:val="en-US"/>
        </w:rPr>
        <w:t xml:space="preserve"> - </w:t>
      </w:r>
      <w:r w:rsidR="00771EA5" w:rsidRPr="0016000E">
        <w:rPr>
          <w:rFonts w:ascii="Verdana" w:hAnsi="Verdana"/>
          <w:color w:val="5087D8"/>
          <w:sz w:val="10"/>
          <w:szCs w:val="10"/>
        </w:rPr>
        <w:t>И тук като в TCP клиентското приложение изпраща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заявка към сървъра.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Клиентският UDP процес избира на случаен принцип</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номер на порт от свободните.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Случайният избор на порт помага за повишаване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сигурността. Номерът няма да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предварително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известен на злосторника.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UDP не се създават сесии. След като данните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готови и портовете са идентифицирани, UDP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формира дейтаграма и и я подава към мрежовия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слой за изпращане по мрежата.</w:t>
      </w:r>
      <w:r w:rsidR="00771EA5" w:rsidRPr="0016000E">
        <w:rPr>
          <w:rFonts w:ascii="Verdana" w:hAnsi="Verdana"/>
          <w:b/>
          <w:color w:val="5087D8"/>
          <w:sz w:val="10"/>
          <w:szCs w:val="10"/>
        </w:rPr>
        <w:t>21. DNS система за</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именуване.</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Процес на резолвинг на</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имената.</w:t>
      </w:r>
      <w:r>
        <w:rPr>
          <w:rFonts w:ascii="Verdana" w:hAnsi="Verdana"/>
          <w:b/>
          <w:noProof/>
          <w:color w:val="5087D8"/>
          <w:sz w:val="10"/>
          <w:szCs w:val="10"/>
        </w:rPr>
        <w:pict>
          <v:shape id="_x0000_s1229" style="position:absolute;left:0;text-align:left;margin-left:0;margin-top:0;width:10in;height:540pt;z-index:-251446272;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230" style="position:absolute;left:0;text-align:left;margin-left:0;margin-top:0;width:10in;height:540pt;z-index:-251445248;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rPr>
        <w:t>Защо ни трябва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Чрез IP адресите се осъществява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адресирането на дейтаграмите, които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носят в себе си данните.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Неудобното е, че те са числа и трудно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запомнят.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се въвежда система за именуване–</w:t>
      </w:r>
      <w:r w:rsidR="00771EA5" w:rsidRPr="0016000E">
        <w:rPr>
          <w:rFonts w:ascii="Verdana" w:hAnsi="Verdana"/>
          <w:b/>
          <w:bCs/>
          <w:color w:val="5087D8"/>
          <w:sz w:val="10"/>
          <w:szCs w:val="10"/>
        </w:rPr>
        <w:t xml:space="preserve"> DNS</w:t>
      </w:r>
      <w:r w:rsidR="00771EA5" w:rsidRPr="0016000E">
        <w:rPr>
          <w:rFonts w:ascii="Verdana" w:hAnsi="Verdana"/>
          <w:color w:val="5087D8"/>
          <w:sz w:val="10"/>
          <w:szCs w:val="10"/>
        </w:rPr>
        <w:t>.</w:t>
      </w:r>
      <w:r w:rsidRPr="00425673">
        <w:rPr>
          <w:rFonts w:ascii="Verdana" w:hAnsi="Verdana"/>
          <w:noProof/>
          <w:color w:val="5087D8"/>
          <w:sz w:val="10"/>
          <w:szCs w:val="10"/>
        </w:rPr>
        <w:pict>
          <v:shape id="_x0000_s1231" style="position:absolute;left:0;text-align:left;margin-left:0;margin-top:0;width:10in;height:540pt;z-index:-25144422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32" style="position:absolute;left:0;text-align:left;margin-left:0;margin-top:0;width:10in;height:540pt;z-index:-25144320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Domain Name System</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Domain Name System (DNS) е йерархична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разпределена база от 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Тя съхранява информация за съотвтствието между</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Internet хост имена и IP адреси и обратно,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информация за маршрутизиране на ел. поща и др.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 използвани от Internet приложения.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Клиентите търсят информация в DNS, извиквайки</w:t>
      </w:r>
      <w:r w:rsidR="00771EA5" w:rsidRPr="0016000E">
        <w:rPr>
          <w:rFonts w:ascii="Verdana" w:hAnsi="Verdana"/>
          <w:color w:val="5087D8"/>
          <w:sz w:val="10"/>
          <w:szCs w:val="10"/>
          <w:lang w:val="en-US"/>
        </w:rPr>
        <w:t xml:space="preserve"> </w:t>
      </w:r>
      <w:r w:rsidR="00771EA5" w:rsidRPr="0016000E">
        <w:rPr>
          <w:rFonts w:ascii="Verdana" w:hAnsi="Verdana"/>
          <w:b/>
          <w:bCs/>
          <w:i/>
          <w:iCs/>
          <w:color w:val="5087D8"/>
          <w:sz w:val="10"/>
          <w:szCs w:val="10"/>
        </w:rPr>
        <w:t>resolver library</w:t>
      </w:r>
      <w:r w:rsidR="00771EA5" w:rsidRPr="0016000E">
        <w:rPr>
          <w:rFonts w:ascii="Verdana" w:hAnsi="Verdana"/>
          <w:color w:val="5087D8"/>
          <w:sz w:val="10"/>
          <w:szCs w:val="10"/>
        </w:rPr>
        <w:t>, която изпраща заявки до един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сървърите за имена (</w:t>
      </w:r>
      <w:r w:rsidR="00771EA5" w:rsidRPr="0016000E">
        <w:rPr>
          <w:rFonts w:ascii="Verdana" w:hAnsi="Verdana"/>
          <w:b/>
          <w:bCs/>
          <w:i/>
          <w:iCs/>
          <w:color w:val="5087D8"/>
          <w:sz w:val="10"/>
          <w:szCs w:val="10"/>
        </w:rPr>
        <w:t>name servers</w:t>
      </w:r>
      <w:r w:rsidR="00771EA5" w:rsidRPr="0016000E">
        <w:rPr>
          <w:rFonts w:ascii="Verdana" w:hAnsi="Verdana"/>
          <w:color w:val="5087D8"/>
          <w:sz w:val="10"/>
          <w:szCs w:val="10"/>
        </w:rPr>
        <w:t>) и интерпретира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отговорите.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BIND софтуерът съдържа сървър за имена</w:t>
      </w:r>
      <w:r w:rsidR="00771EA5" w:rsidRPr="0016000E">
        <w:rPr>
          <w:rFonts w:ascii="Verdana" w:hAnsi="Verdana"/>
          <w:b/>
          <w:bCs/>
          <w:color w:val="5087D8"/>
          <w:sz w:val="10"/>
          <w:szCs w:val="10"/>
        </w:rPr>
        <w:t xml:space="preserve"> named</w:t>
      </w:r>
      <w:r w:rsidR="00771EA5" w:rsidRPr="0016000E">
        <w:rPr>
          <w:rFonts w:ascii="Verdana" w:hAnsi="Verdana"/>
          <w:color w:val="5087D8"/>
          <w:sz w:val="10"/>
          <w:szCs w:val="10"/>
        </w:rPr>
        <w:t>,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две библиотеки -</w:t>
      </w:r>
      <w:r w:rsidR="00771EA5" w:rsidRPr="0016000E">
        <w:rPr>
          <w:rFonts w:ascii="Verdana" w:hAnsi="Verdana"/>
          <w:i/>
          <w:iCs/>
          <w:color w:val="5087D8"/>
          <w:sz w:val="10"/>
          <w:szCs w:val="10"/>
        </w:rPr>
        <w:t xml:space="preserve"> resolver libraries</w:t>
      </w:r>
      <w:r w:rsidR="00771EA5" w:rsidRPr="0016000E">
        <w:rPr>
          <w:rFonts w:ascii="Verdana" w:hAnsi="Verdana"/>
          <w:color w:val="5087D8"/>
          <w:sz w:val="10"/>
          <w:szCs w:val="10"/>
        </w:rPr>
        <w:t>:</w:t>
      </w:r>
      <w:r w:rsidR="00771EA5" w:rsidRPr="0016000E">
        <w:rPr>
          <w:rFonts w:ascii="Verdana" w:hAnsi="Verdana"/>
          <w:b/>
          <w:bCs/>
          <w:color w:val="5087D8"/>
          <w:sz w:val="10"/>
          <w:szCs w:val="10"/>
        </w:rPr>
        <w:t xml:space="preserve"> liblwres</w:t>
      </w:r>
      <w:r w:rsidR="00771EA5" w:rsidRPr="0016000E">
        <w:rPr>
          <w:rFonts w:ascii="Verdana" w:hAnsi="Verdana"/>
          <w:color w:val="5087D8"/>
          <w:sz w:val="10"/>
          <w:szCs w:val="10"/>
        </w:rPr>
        <w:t xml:space="preserve"> и</w:t>
      </w:r>
      <w:r w:rsidR="00771EA5" w:rsidRPr="0016000E">
        <w:rPr>
          <w:rFonts w:ascii="Verdana" w:hAnsi="Verdana"/>
          <w:b/>
          <w:bCs/>
          <w:color w:val="5087D8"/>
          <w:sz w:val="10"/>
          <w:szCs w:val="10"/>
        </w:rPr>
        <w:t xml:space="preserve"> libbind</w:t>
      </w:r>
      <w:r w:rsidR="00771EA5" w:rsidRPr="0016000E">
        <w:rPr>
          <w:rFonts w:ascii="Verdana" w:hAnsi="Verdana"/>
          <w:color w:val="5087D8"/>
          <w:sz w:val="10"/>
          <w:szCs w:val="10"/>
        </w:rPr>
        <w:t>.</w:t>
      </w:r>
      <w:r w:rsidRPr="00425673">
        <w:rPr>
          <w:rFonts w:ascii="Verdana" w:hAnsi="Verdana"/>
          <w:noProof/>
          <w:color w:val="5087D8"/>
          <w:sz w:val="10"/>
          <w:szCs w:val="10"/>
        </w:rPr>
        <w:pict>
          <v:shape id="_x0000_s1233" style="position:absolute;left:0;text-align:left;margin-left:0;margin-top:0;width:10in;height:540pt;z-index:-25144217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34" style="position:absolute;left:0;text-align:left;margin-left:0;margin-top:0;width:10in;height:540pt;z-index:-25144115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bCs/>
          <w:color w:val="5087D8"/>
          <w:sz w:val="10"/>
          <w:szCs w:val="10"/>
          <w:lang w:val="en-US"/>
        </w:rPr>
        <w:t>|</w:t>
      </w:r>
      <w:r w:rsidR="00771EA5" w:rsidRPr="0016000E">
        <w:rPr>
          <w:rFonts w:ascii="Verdana" w:hAnsi="Verdana"/>
          <w:b/>
          <w:bCs/>
          <w:color w:val="5087D8"/>
          <w:sz w:val="10"/>
          <w:szCs w:val="10"/>
        </w:rPr>
        <w:t>ISC BIND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BIND (Berkeley Internet Name Domain)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реализация на DNS протоколите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осигурява отворена система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редистрибуция на основните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компоненти на Domain Name System: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Domain Name System server (named);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Domain Name System resolver liBrary;- средства за верифициране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операциите на DNS server.</w:t>
      </w:r>
      <w:r w:rsidRPr="00425673">
        <w:rPr>
          <w:rFonts w:ascii="Verdana" w:hAnsi="Verdana"/>
          <w:noProof/>
          <w:color w:val="5087D8"/>
          <w:sz w:val="10"/>
          <w:szCs w:val="10"/>
        </w:rPr>
        <w:pict>
          <v:shape id="_x0000_s1235" style="position:absolute;left:0;text-align:left;margin-left:0;margin-top:0;width:10in;height:540pt;z-index:-25144012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36" style="position:absolute;left:0;text-align:left;margin-left:0;margin-top:0;width:10in;height:540pt;z-index:-25143910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Домейни и имена на домейни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Данните, съхранени в DNS са</w:t>
      </w:r>
      <w:r w:rsidR="00771EA5" w:rsidRPr="0016000E">
        <w:rPr>
          <w:rFonts w:ascii="Verdana" w:hAnsi="Verdana"/>
          <w:i/>
          <w:iCs/>
          <w:color w:val="5087D8"/>
          <w:sz w:val="10"/>
          <w:szCs w:val="10"/>
        </w:rPr>
        <w:t xml:space="preserve"> domain names,</w:t>
      </w:r>
      <w:r w:rsidR="00771EA5" w:rsidRPr="0016000E">
        <w:rPr>
          <w:rFonts w:ascii="Verdana" w:hAnsi="Verdana"/>
          <w:i/>
          <w:iCs/>
          <w:color w:val="5087D8"/>
          <w:sz w:val="10"/>
          <w:szCs w:val="10"/>
          <w:lang w:val="en-US"/>
        </w:rPr>
        <w:t xml:space="preserve"> </w:t>
      </w:r>
      <w:r w:rsidR="00771EA5" w:rsidRPr="0016000E">
        <w:rPr>
          <w:rFonts w:ascii="Verdana" w:hAnsi="Verdana"/>
          <w:color w:val="5087D8"/>
          <w:sz w:val="10"/>
          <w:szCs w:val="10"/>
        </w:rPr>
        <w:t>организирани в дървовидна структура.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Всеки възел в </w:t>
      </w:r>
      <w:r w:rsidR="00771EA5" w:rsidRPr="0016000E">
        <w:rPr>
          <w:rFonts w:ascii="Verdana" w:hAnsi="Verdana"/>
          <w:color w:val="5087D8"/>
          <w:sz w:val="10"/>
          <w:szCs w:val="10"/>
        </w:rPr>
        <w:lastRenderedPageBreak/>
        <w:t>дървото се нарича</w:t>
      </w:r>
      <w:r w:rsidR="00771EA5" w:rsidRPr="0016000E">
        <w:rPr>
          <w:rFonts w:ascii="Verdana" w:hAnsi="Verdana"/>
          <w:i/>
          <w:iCs/>
          <w:color w:val="5087D8"/>
          <w:sz w:val="10"/>
          <w:szCs w:val="10"/>
        </w:rPr>
        <w:t xml:space="preserve"> domain и му</w:t>
      </w:r>
      <w:r w:rsidR="00771EA5" w:rsidRPr="0016000E">
        <w:rPr>
          <w:rFonts w:ascii="Verdana" w:hAnsi="Verdana"/>
          <w:i/>
          <w:iCs/>
          <w:color w:val="5087D8"/>
          <w:sz w:val="10"/>
          <w:szCs w:val="10"/>
          <w:lang w:val="en-US"/>
        </w:rPr>
        <w:t xml:space="preserve"> </w:t>
      </w:r>
      <w:r w:rsidR="00771EA5" w:rsidRPr="0016000E">
        <w:rPr>
          <w:rFonts w:ascii="Verdana" w:hAnsi="Verdana"/>
          <w:i/>
          <w:iCs/>
          <w:color w:val="5087D8"/>
          <w:sz w:val="10"/>
          <w:szCs w:val="10"/>
        </w:rPr>
        <w:t>се дава етикет</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Името на домейна във възела е поредица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етикетите, показващи пътя от възела до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корена (</w:t>
      </w:r>
      <w:r w:rsidR="00771EA5" w:rsidRPr="0016000E">
        <w:rPr>
          <w:rFonts w:ascii="Verdana" w:hAnsi="Verdana"/>
          <w:i/>
          <w:iCs/>
          <w:color w:val="5087D8"/>
          <w:sz w:val="10"/>
          <w:szCs w:val="10"/>
        </w:rPr>
        <w:t>root)</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писмена форма се представя като низ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етикети, от дясно наляво, разделени с точки.</w:t>
      </w:r>
      <w:r w:rsidRPr="00425673">
        <w:rPr>
          <w:rFonts w:ascii="Verdana" w:hAnsi="Verdana"/>
          <w:noProof/>
          <w:color w:val="5087D8"/>
          <w:sz w:val="10"/>
          <w:szCs w:val="10"/>
        </w:rPr>
        <w:pict>
          <v:shape id="_x0000_s1237" style="position:absolute;left:0;text-align:left;margin-left:0;margin-top:0;width:10in;height:540pt;z-index:-25143808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38" style="position:absolute;left:0;text-align:left;margin-left:0;margin-top:0;width:10in;height:540pt;z-index:-25143705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Домейните представляват области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имена. Домейните са от първо, второ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трето ниво.</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(Ако не се брои root.)</w:t>
      </w:r>
      <w:r w:rsidR="00771EA5" w:rsidRPr="0016000E">
        <w:rPr>
          <w:rFonts w:ascii="Verdana" w:hAnsi="Verdana"/>
          <w:color w:val="5087D8"/>
          <w:sz w:val="10"/>
          <w:szCs w:val="10"/>
        </w:rPr>
        <w:t>Няма пречки да има домейни от четвърто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ниво, но те почти не се използват.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Основният домейн е така нареченият</w: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root</w:t>
      </w:r>
      <w:r w:rsidR="00771EA5" w:rsidRPr="0016000E">
        <w:rPr>
          <w:rFonts w:ascii="Verdana" w:hAnsi="Verdana"/>
          <w:color w:val="5087D8"/>
          <w:sz w:val="10"/>
          <w:szCs w:val="10"/>
        </w:rPr>
        <w:t xml:space="preserve"> домейн. Той няма име и е един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единствен. Представя се с точка.</w:t>
      </w:r>
      <w:r w:rsidRPr="00425673">
        <w:rPr>
          <w:rFonts w:ascii="Verdana" w:hAnsi="Verdana"/>
          <w:noProof/>
          <w:color w:val="5087D8"/>
          <w:sz w:val="10"/>
          <w:szCs w:val="10"/>
        </w:rPr>
        <w:pict>
          <v:shape id="_x0000_s1239" style="position:absolute;left:0;text-align:left;margin-left:0;margin-top:0;width:10in;height:540pt;z-index:-25143603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40" style="position:absolute;left:0;text-align:left;margin-left:0;margin-top:0;width:10in;height:540pt;z-index:-25143500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 него се нареждат домейните от първо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ниво,</w:t>
      </w:r>
      <w:r w:rsidR="00771EA5" w:rsidRPr="0016000E">
        <w:rPr>
          <w:rFonts w:ascii="Verdana" w:hAnsi="Verdana"/>
          <w:b/>
          <w:bCs/>
          <w:color w:val="5087D8"/>
          <w:sz w:val="10"/>
          <w:szCs w:val="10"/>
        </w:rPr>
        <w:t xml:space="preserve"> top-level domain</w:t>
      </w:r>
      <w:r w:rsidR="00771EA5" w:rsidRPr="0016000E">
        <w:rPr>
          <w:rFonts w:ascii="Verdana" w:hAnsi="Verdana"/>
          <w:color w:val="5087D8"/>
          <w:sz w:val="10"/>
          <w:szCs w:val="10"/>
        </w:rPr>
        <w:t xml:space="preserve"> (</w:t>
      </w:r>
      <w:r w:rsidR="00771EA5" w:rsidRPr="0016000E">
        <w:rPr>
          <w:rFonts w:ascii="Verdana" w:hAnsi="Verdana"/>
          <w:b/>
          <w:bCs/>
          <w:color w:val="5087D8"/>
          <w:sz w:val="10"/>
          <w:szCs w:val="10"/>
        </w:rPr>
        <w:t>TLD</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Управлението на TLDs е делегирано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различни организации от страна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ICANN, която менижира IANA, и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отговорна за DNS root зоната.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Най-често използвани TLDs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generic top-level domains (gTLD) – отворени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регистрация за всеки по света, например:com, net, org, Biz и др.</w:t>
      </w:r>
      <w:r w:rsidRPr="00425673">
        <w:rPr>
          <w:rFonts w:ascii="Verdana" w:hAnsi="Verdana"/>
          <w:noProof/>
          <w:color w:val="5087D8"/>
          <w:sz w:val="10"/>
          <w:szCs w:val="10"/>
        </w:rPr>
        <w:pict>
          <v:shape id="_x0000_s1241" style="position:absolute;left:0;text-align:left;margin-left:0;margin-top:0;width:10in;height:540pt;z-index:-25143398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42" style="position:absolute;left:0;text-align:left;margin-left:0;margin-top:0;width:10in;height:540pt;z-index:-25143296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DNS йерархия</w:t>
      </w:r>
      <w:r>
        <w:rPr>
          <w:rFonts w:ascii="Verdana" w:hAnsi="Verdana"/>
          <w:b/>
          <w:noProof/>
          <w:color w:val="5087D8"/>
          <w:sz w:val="10"/>
          <w:szCs w:val="10"/>
        </w:rPr>
        <w:pict>
          <v:shape id="_x0000_s1243" style="position:absolute;left:0;text-align:left;margin-left:0;margin-top:0;width:10in;height:540pt;z-index:-251431936;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244" style="position:absolute;left:0;text-align:left;margin-left:0;margin-top:0;width:10in;height:540pt;z-index:-25143091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Домейни и поддомейни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началото всички те са в САЩ, но после в тях влизат още много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имена на обекти извън САЩ, те нарастват твърде много.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се въвежда друга голяма група от домейни на първо ниво,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свързани с географското разположение по държави – uk, de, 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 др. Това са country-code top-level domains (ccTLD),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показващи принадлежност към държава. Състоят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само от две букви. В повечето случаи съвпадат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кода на страната по ISO 3166.</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infrastructure top-level domain: Има само една TLD - Address and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Routing Parameter Area (ARPA). Управлява се от IANA и има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отношение към обратния резолвинг.</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Цялостното име, което включва домейните и обекта се нарича</w: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URL</w:t>
      </w:r>
      <w:r w:rsidR="00771EA5" w:rsidRPr="0016000E">
        <w:rPr>
          <w:rFonts w:ascii="Verdana" w:hAnsi="Verdana"/>
          <w:color w:val="5087D8"/>
          <w:sz w:val="10"/>
          <w:szCs w:val="10"/>
        </w:rPr>
        <w:t xml:space="preserve"> (uniform resource locator). Пример за URL е</w:t>
      </w:r>
      <w:r w:rsidR="00771EA5" w:rsidRPr="0016000E">
        <w:rPr>
          <w:rFonts w:ascii="Verdana" w:hAnsi="Verdana"/>
          <w:color w:val="5087D8"/>
          <w:sz w:val="10"/>
          <w:szCs w:val="10"/>
          <w:lang w:val="en-US"/>
        </w:rPr>
        <w:t xml:space="preserve"> </w:t>
      </w:r>
      <w:hyperlink r:id="rId5" w:history="1">
        <w:r w:rsidR="00771EA5" w:rsidRPr="0016000E">
          <w:rPr>
            <w:rStyle w:val="Hyperlink"/>
            <w:rFonts w:ascii="Verdana" w:hAnsi="Verdana"/>
            <w:color w:val="5087D8"/>
            <w:sz w:val="10"/>
            <w:szCs w:val="10"/>
          </w:rPr>
          <w:t>http://www.fmi.uni-sofia.Bg</w:t>
        </w:r>
      </w:hyperlink>
      <w:r w:rsidR="00771EA5" w:rsidRPr="0016000E">
        <w:rPr>
          <w:rFonts w:ascii="Verdana" w:hAnsi="Verdana"/>
          <w:color w:val="5087D8"/>
          <w:sz w:val="10"/>
          <w:szCs w:val="10"/>
          <w:lang w:val="en-US"/>
        </w:rPr>
        <w:t>|</w:t>
      </w:r>
      <w:r>
        <w:rPr>
          <w:rFonts w:ascii="Verdana" w:hAnsi="Verdana"/>
          <w:b/>
          <w:noProof/>
          <w:color w:val="5087D8"/>
          <w:sz w:val="10"/>
          <w:szCs w:val="10"/>
        </w:rPr>
        <w:pict>
          <v:shape id="_x0000_s1245" style="position:absolute;left:0;text-align:left;margin-left:0;margin-top:0;width:10in;height:540pt;z-index:-251429888;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246" style="position:absolute;left:0;text-align:left;margin-left:0;margin-top:0;width:10in;height:540pt;z-index:-251428864;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247" style="position:absolute;left:0;text-align:left;margin-left:0;margin-top:0;width:10in;height:540pt;z-index:-251427840;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248" style="position:absolute;left:0;text-align:left;margin-left:0;margin-top:0;width:10in;height:540pt;z-index:-251426816;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rPr>
        <w:t>URL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това URL Bg е името на домейна от първо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ниво, uni-sofia е името на поддомейна на 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второ ниво, fmi е името на домейна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трето ниво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www е weB-сървъра от домейна fmi, http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името на протокола по който клиента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свързва към съответния обект.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Колкото са точките в едно URL, толковата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нивата на домейните без да се брои root.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URL точката на root се пропуска (подразбира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w:t>
      </w:r>
      <w:r w:rsidRPr="00425673">
        <w:rPr>
          <w:rFonts w:ascii="Verdana" w:hAnsi="Verdana"/>
          <w:noProof/>
          <w:color w:val="5087D8"/>
          <w:sz w:val="10"/>
          <w:szCs w:val="10"/>
        </w:rPr>
        <w:pict>
          <v:shape id="_x0000_s1249" style="position:absolute;left:0;text-align:left;margin-left:0;margin-top:0;width:10in;height:540pt;z-index:-25142579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50" style="position:absolute;left:0;text-align:left;margin-left:0;margin-top:0;width:10in;height:540pt;z-index:-25142476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Resolving</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DNS е йерархична именна система с три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компонента – именно пространство (как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изграждат имената),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resolver-и и именни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сървъри (name servers).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Resolver-те са абонатите в Internet, които знаят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URL и искат да получат съответния IP адрес.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Процесът на преобразуване се нарича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resolving. Той се извършва от DNS протокола.</w:t>
      </w:r>
      <w:r w:rsidRPr="00425673">
        <w:rPr>
          <w:rFonts w:ascii="Verdana" w:hAnsi="Verdana"/>
          <w:noProof/>
          <w:color w:val="5087D8"/>
          <w:sz w:val="10"/>
          <w:szCs w:val="10"/>
        </w:rPr>
        <w:pict>
          <v:shape id="_x0000_s1251" style="position:absolute;left:0;text-align:left;margin-left:0;margin-top:0;width:10in;height:540pt;z-index:-25142374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52" style="position:absolute;left:0;text-align:left;margin-left:0;margin-top:0;width:10in;height:540pt;z-index:-25142272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DNS протокол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DNS основно използва User Datagram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Protocol (UDP) на порт 53 за обслужване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заявки.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DNS заявките се състоят от една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единствена UDP заявка от клиента,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последвана от един единствен UDP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отговор от сървъра.</w:t>
      </w:r>
      <w:r w:rsidRPr="00425673">
        <w:rPr>
          <w:rFonts w:ascii="Verdana" w:hAnsi="Verdana"/>
          <w:noProof/>
          <w:color w:val="5087D8"/>
          <w:sz w:val="10"/>
          <w:szCs w:val="10"/>
        </w:rPr>
        <w:pict>
          <v:shape id="_x0000_s1253" style="position:absolute;left:0;text-align:left;margin-left:0;margin-top:0;width:10in;height:540pt;z-index:-25142169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54" style="position:absolute;left:0;text-align:left;margin-left:0;margin-top:0;width:10in;height:540pt;z-index:-25142067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Transmission Control Protocol (TCP)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използва, когато в отговора се съдържат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повече от 512 Bytes или при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трансфер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зони.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Някои операционни системи като HP-UX</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използват TCP за всички заявки.</w:t>
      </w:r>
      <w:r w:rsidRPr="00425673">
        <w:rPr>
          <w:rFonts w:ascii="Verdana" w:hAnsi="Verdana"/>
          <w:noProof/>
          <w:color w:val="5087D8"/>
          <w:sz w:val="10"/>
          <w:szCs w:val="10"/>
        </w:rPr>
        <w:pict>
          <v:shape id="_x0000_s1255" style="position:absolute;left:0;text-align:left;margin-left:0;margin-top:0;width:10in;height:540pt;z-index:-25141964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56" style="position:absolute;left:0;text-align:left;margin-left:0;margin-top:0;width:10in;height:540pt;z-index:-25141862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Зони</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За по-лесно администриране пространството с имената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 разделено на области, наречени зони (</w:t>
      </w:r>
      <w:r w:rsidR="00771EA5" w:rsidRPr="0016000E">
        <w:rPr>
          <w:rFonts w:ascii="Verdana" w:hAnsi="Verdana"/>
          <w:i/>
          <w:iCs/>
          <w:color w:val="5087D8"/>
          <w:sz w:val="10"/>
          <w:szCs w:val="10"/>
        </w:rPr>
        <w:t>zones)</w:t>
      </w:r>
      <w:r w:rsidR="00771EA5" w:rsidRPr="0016000E">
        <w:rPr>
          <w:rFonts w:ascii="Verdana" w:hAnsi="Verdana"/>
          <w:i/>
          <w:iCs/>
          <w:color w:val="5087D8"/>
          <w:sz w:val="10"/>
          <w:szCs w:val="10"/>
          <w:lang w:val="en-US"/>
        </w:rPr>
        <w:t xml:space="preserve"> </w:t>
      </w:r>
      <w:r w:rsidR="00771EA5" w:rsidRPr="0016000E">
        <w:rPr>
          <w:rFonts w:ascii="Verdana" w:hAnsi="Verdana"/>
          <w:color w:val="5087D8"/>
          <w:sz w:val="10"/>
          <w:szCs w:val="10"/>
        </w:rPr>
        <w:t>Всяка зона започва от възел и се простира надолу до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“листата” (leaf nodes) или до възли, където стартират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други зони.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Данните за всяка зона се съхраняват в сървър за имена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w:t>
      </w:r>
      <w:r w:rsidR="00771EA5" w:rsidRPr="0016000E">
        <w:rPr>
          <w:rFonts w:ascii="Verdana" w:hAnsi="Verdana"/>
          <w:i/>
          <w:iCs/>
          <w:color w:val="5087D8"/>
          <w:sz w:val="10"/>
          <w:szCs w:val="10"/>
        </w:rPr>
        <w:t>name server)</w:t>
      </w:r>
      <w:r w:rsidR="00771EA5" w:rsidRPr="0016000E">
        <w:rPr>
          <w:rFonts w:ascii="Verdana" w:hAnsi="Verdana"/>
          <w:color w:val="5087D8"/>
          <w:sz w:val="10"/>
          <w:szCs w:val="10"/>
        </w:rPr>
        <w:t>, който отговаря на запитвания (queries)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рамките на зоната, използвайки</w:t>
      </w:r>
      <w:r w:rsidR="00771EA5" w:rsidRPr="0016000E">
        <w:rPr>
          <w:rFonts w:ascii="Verdana" w:hAnsi="Verdana"/>
          <w:i/>
          <w:iCs/>
          <w:color w:val="5087D8"/>
          <w:sz w:val="10"/>
          <w:szCs w:val="10"/>
        </w:rPr>
        <w:t xml:space="preserve"> DNS протокол</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Данните, които са обвързани с всяко име на домейн,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съхраняват под формата на ресурсни записи,</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resource records</w:t>
      </w:r>
      <w:r w:rsidR="00771EA5" w:rsidRPr="0016000E">
        <w:rPr>
          <w:rFonts w:ascii="Verdana" w:hAnsi="Verdana"/>
          <w:color w:val="5087D8"/>
          <w:sz w:val="10"/>
          <w:szCs w:val="10"/>
        </w:rPr>
        <w:t xml:space="preserve"> (RRs).</w:t>
      </w:r>
      <w:r w:rsidRPr="00425673">
        <w:rPr>
          <w:rFonts w:ascii="Verdana" w:hAnsi="Verdana"/>
          <w:noProof/>
          <w:color w:val="5087D8"/>
          <w:sz w:val="10"/>
          <w:szCs w:val="10"/>
        </w:rPr>
        <w:pict>
          <v:shape id="_x0000_s1257" style="position:absolute;left:0;text-align:left;margin-left:0;margin-top:0;width:10in;height:540pt;z-index:-25141760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58" style="position:absolute;left:0;text-align:left;margin-left:0;margin-top:0;width:10in;height:540pt;z-index:-25141657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особена важност е да се разбере разликата между</w:t>
      </w:r>
      <w:r w:rsidR="00771EA5" w:rsidRPr="0016000E">
        <w:rPr>
          <w:rFonts w:ascii="Verdana" w:hAnsi="Verdana"/>
          <w:i/>
          <w:iCs/>
          <w:color w:val="5087D8"/>
          <w:sz w:val="10"/>
          <w:szCs w:val="10"/>
        </w:rPr>
        <w:t xml:space="preserve"> зона</w:t>
      </w:r>
      <w:r w:rsidR="00771EA5" w:rsidRPr="0016000E">
        <w:rPr>
          <w:rFonts w:ascii="Verdana" w:hAnsi="Verdana"/>
          <w:color w:val="5087D8"/>
          <w:sz w:val="10"/>
          <w:szCs w:val="10"/>
        </w:rPr>
        <w:t xml:space="preserve"> и</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домейн,</w:t>
      </w:r>
      <w:r w:rsidR="00771EA5" w:rsidRPr="0016000E">
        <w:rPr>
          <w:rFonts w:ascii="Verdana" w:hAnsi="Verdana"/>
          <w:color w:val="5087D8"/>
          <w:sz w:val="10"/>
          <w:szCs w:val="10"/>
        </w:rPr>
        <w:t xml:space="preserve"> за да се вникне в същността на сървъра за имена.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Зона е точката на делегиране на DNS дървото.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Зоната се състои от тези последователни части от дървото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домейните, за които сървърът за имена има пълна информация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 върху която има власт.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Състои се от всички имена на домейни, от дадена точка надолу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дървото с изключение на тези, които са делегирани на други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зони.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Точката на делегиране се маркира с един или повече записа:</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NS records,</w:t>
      </w:r>
      <w:r w:rsidR="00771EA5" w:rsidRPr="0016000E">
        <w:rPr>
          <w:rFonts w:ascii="Verdana" w:hAnsi="Verdana"/>
          <w:color w:val="5087D8"/>
          <w:sz w:val="10"/>
          <w:szCs w:val="10"/>
        </w:rPr>
        <w:t xml:space="preserve"> в родителската зона, които трябва да съвпадат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еквивалентни NS записи в корена на делегираната зона.</w:t>
      </w:r>
      <w:r w:rsidRPr="00425673">
        <w:rPr>
          <w:rFonts w:ascii="Verdana" w:hAnsi="Verdana"/>
          <w:noProof/>
          <w:color w:val="5087D8"/>
          <w:sz w:val="10"/>
          <w:szCs w:val="10"/>
        </w:rPr>
        <w:pict>
          <v:shape id="_x0000_s1259" style="position:absolute;left:0;text-align:left;margin-left:0;margin-top:0;width:10in;height:540pt;z-index:-25141555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60" style="position:absolute;left:0;text-align:left;margin-left:0;margin-top:0;width:10in;height:540pt;z-index:-25141452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 да вземем домейна example.com, който включва имена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host.aaa.example.com и host.BBB.example.com.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example.com зоната включва делегирания за зоните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aaa.example.com и BBB.example.com.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Една зона може да съответства точно на един единствен домейн,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 може и да включва само част от домейна.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Като останалата част от него да бъде делегирана на други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сървъри за имена.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Всяко име в DNS дървото е</w:t>
      </w:r>
      <w:r w:rsidR="00771EA5" w:rsidRPr="0016000E">
        <w:rPr>
          <w:rFonts w:ascii="Verdana" w:hAnsi="Verdana"/>
          <w:i/>
          <w:iCs/>
          <w:color w:val="5087D8"/>
          <w:sz w:val="10"/>
          <w:szCs w:val="10"/>
        </w:rPr>
        <w:t xml:space="preserve"> domain</w:t>
      </w:r>
      <w:r w:rsidR="00771EA5" w:rsidRPr="0016000E">
        <w:rPr>
          <w:rFonts w:ascii="Verdana" w:hAnsi="Verdana"/>
          <w:color w:val="5087D8"/>
          <w:sz w:val="10"/>
          <w:szCs w:val="10"/>
        </w:rPr>
        <w:t>, даже ако е</w:t>
      </w:r>
      <w:r w:rsidR="00771EA5" w:rsidRPr="0016000E">
        <w:rPr>
          <w:rFonts w:ascii="Verdana" w:hAnsi="Verdana"/>
          <w:i/>
          <w:iCs/>
          <w:color w:val="5087D8"/>
          <w:sz w:val="10"/>
          <w:szCs w:val="10"/>
        </w:rPr>
        <w:t xml:space="preserve"> terminal</w:t>
      </w:r>
      <w:r w:rsidR="00771EA5" w:rsidRPr="0016000E">
        <w:rPr>
          <w:rFonts w:ascii="Verdana" w:hAnsi="Verdana"/>
          <w:color w:val="5087D8"/>
          <w:sz w:val="10"/>
          <w:szCs w:val="10"/>
        </w:rPr>
        <w:t>, т.е няма</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subdomains (поддомейни)</w:t>
      </w:r>
      <w:r w:rsidR="00771EA5" w:rsidRPr="0016000E">
        <w:rPr>
          <w:rFonts w:ascii="Verdana" w:hAnsi="Verdana"/>
          <w:color w:val="5087D8"/>
          <w:sz w:val="10"/>
          <w:szCs w:val="10"/>
        </w:rPr>
        <w:t>. Всеки</w:t>
      </w:r>
      <w:r w:rsidR="00771EA5" w:rsidRPr="0016000E">
        <w:rPr>
          <w:rFonts w:ascii="Verdana" w:hAnsi="Verdana"/>
          <w:i/>
          <w:iCs/>
          <w:color w:val="5087D8"/>
          <w:sz w:val="10"/>
          <w:szCs w:val="10"/>
        </w:rPr>
        <w:t xml:space="preserve"> поддомейн е домейн</w:t>
      </w:r>
      <w:r w:rsidR="00771EA5" w:rsidRPr="0016000E">
        <w:rPr>
          <w:rFonts w:ascii="Verdana" w:hAnsi="Verdana"/>
          <w:color w:val="5087D8"/>
          <w:sz w:val="10"/>
          <w:szCs w:val="10"/>
        </w:rPr>
        <w:t xml:space="preserve"> и всеки</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домейн</w:t>
      </w:r>
      <w:r w:rsidR="00771EA5" w:rsidRPr="0016000E">
        <w:rPr>
          <w:rFonts w:ascii="Verdana" w:hAnsi="Verdana"/>
          <w:color w:val="5087D8"/>
          <w:sz w:val="10"/>
          <w:szCs w:val="10"/>
        </w:rPr>
        <w:t xml:space="preserve"> с изключение на root (коренния) е също</w:t>
      </w:r>
      <w:r w:rsidR="00771EA5" w:rsidRPr="0016000E">
        <w:rPr>
          <w:rFonts w:ascii="Verdana" w:hAnsi="Verdana"/>
          <w:i/>
          <w:iCs/>
          <w:color w:val="5087D8"/>
          <w:sz w:val="10"/>
          <w:szCs w:val="10"/>
        </w:rPr>
        <w:t xml:space="preserve"> поддомейн</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Терминологията не е интуитивна, за по-добро разбиране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прочетете RFCs 1033, 1034 и 1035.</w:t>
      </w:r>
      <w:r w:rsidRPr="00425673">
        <w:rPr>
          <w:rFonts w:ascii="Verdana" w:hAnsi="Verdana"/>
          <w:noProof/>
          <w:color w:val="5087D8"/>
          <w:sz w:val="10"/>
          <w:szCs w:val="10"/>
        </w:rPr>
        <w:pict>
          <v:shape id="_x0000_s1261" style="position:absolute;left:0;text-align:left;margin-left:0;margin-top:0;width:10in;height:540pt;z-index:-25141350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62" style="position:absolute;left:0;text-align:left;margin-left:0;margin-top:0;width:10in;height:540pt;z-index:-251412480;mso-position-horizontal-relative:page;mso-position-vertical-relative:page" coordsize="14400,10800" path="m,l14400,r,10800l,10800,,xe" stroked="f" strokeweight="1pt">
            <v:path arrowok="t"/>
            <w10:wrap anchorx="page" anchory="page"/>
          </v:shape>
        </w:pict>
      </w:r>
      <w:r w:rsidR="00771EA5" w:rsidRPr="0016000E">
        <w:rPr>
          <w:rFonts w:ascii="Verdana" w:hAnsi="Verdana"/>
          <w:b/>
          <w:bCs/>
          <w:color w:val="5087D8"/>
          <w:sz w:val="10"/>
          <w:szCs w:val="10"/>
          <w:lang w:val="en-US"/>
        </w:rPr>
        <w:t>|</w:t>
      </w:r>
      <w:r w:rsidR="00771EA5" w:rsidRPr="0016000E">
        <w:rPr>
          <w:rFonts w:ascii="Verdana" w:hAnsi="Verdana"/>
          <w:b/>
          <w:bCs/>
          <w:color w:val="5087D8"/>
          <w:sz w:val="10"/>
          <w:szCs w:val="10"/>
        </w:rPr>
        <w:t>master</w:t>
      </w:r>
      <w:r w:rsidR="00771EA5" w:rsidRPr="0016000E">
        <w:rPr>
          <w:rFonts w:ascii="Verdana" w:hAnsi="Verdana"/>
          <w:color w:val="5087D8"/>
          <w:sz w:val="10"/>
          <w:szCs w:val="10"/>
        </w:rPr>
        <w:t xml:space="preserve"> и</w:t>
      </w:r>
      <w:r w:rsidR="00771EA5" w:rsidRPr="0016000E">
        <w:rPr>
          <w:rFonts w:ascii="Verdana" w:hAnsi="Verdana"/>
          <w:b/>
          <w:bCs/>
          <w:color w:val="5087D8"/>
          <w:sz w:val="10"/>
          <w:szCs w:val="10"/>
        </w:rPr>
        <w:t xml:space="preserve"> slave</w:t>
      </w:r>
      <w:r w:rsidR="00771EA5" w:rsidRPr="0016000E">
        <w:rPr>
          <w:rFonts w:ascii="Verdana" w:hAnsi="Verdana"/>
          <w:color w:val="5087D8"/>
          <w:sz w:val="10"/>
          <w:szCs w:val="10"/>
        </w:rPr>
        <w:t xml:space="preserve"> зони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Макар че BIND се нарича "domain name server",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той се занимава предимно със зони.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Декларациите</w:t>
      </w:r>
      <w:r w:rsidR="00771EA5" w:rsidRPr="0016000E">
        <w:rPr>
          <w:rFonts w:ascii="Verdana" w:hAnsi="Verdana"/>
          <w:b/>
          <w:bCs/>
          <w:color w:val="5087D8"/>
          <w:sz w:val="10"/>
          <w:szCs w:val="10"/>
        </w:rPr>
        <w:t xml:space="preserve"> master</w:t>
      </w:r>
      <w:r w:rsidR="00771EA5" w:rsidRPr="0016000E">
        <w:rPr>
          <w:rFonts w:ascii="Verdana" w:hAnsi="Verdana"/>
          <w:color w:val="5087D8"/>
          <w:sz w:val="10"/>
          <w:szCs w:val="10"/>
        </w:rPr>
        <w:t xml:space="preserve"> и</w:t>
      </w:r>
      <w:r w:rsidR="00771EA5" w:rsidRPr="0016000E">
        <w:rPr>
          <w:rFonts w:ascii="Verdana" w:hAnsi="Verdana"/>
          <w:b/>
          <w:bCs/>
          <w:color w:val="5087D8"/>
          <w:sz w:val="10"/>
          <w:szCs w:val="10"/>
        </w:rPr>
        <w:t xml:space="preserve"> slave</w:t>
      </w:r>
      <w:r w:rsidR="00771EA5" w:rsidRPr="0016000E">
        <w:rPr>
          <w:rFonts w:ascii="Verdana" w:hAnsi="Verdana"/>
          <w:color w:val="5087D8"/>
          <w:sz w:val="10"/>
          <w:szCs w:val="10"/>
        </w:rPr>
        <w:t xml:space="preserve"> във файла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named.conf определят зони а не домейни.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питате някой друг сайт дали иска да бъде</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slave</w:t>
      </w:r>
      <w:r w:rsidR="00771EA5" w:rsidRPr="0016000E">
        <w:rPr>
          <w:rFonts w:ascii="Verdana" w:hAnsi="Verdana"/>
          <w:color w:val="5087D8"/>
          <w:sz w:val="10"/>
          <w:szCs w:val="10"/>
        </w:rPr>
        <w:t xml:space="preserve"> сървър на вашия</w:t>
      </w:r>
      <w:r w:rsidR="00771EA5" w:rsidRPr="0016000E">
        <w:rPr>
          <w:rFonts w:ascii="Verdana" w:hAnsi="Verdana"/>
          <w:i/>
          <w:iCs/>
          <w:color w:val="5087D8"/>
          <w:sz w:val="10"/>
          <w:szCs w:val="10"/>
        </w:rPr>
        <w:t xml:space="preserve"> domain</w:t>
      </w:r>
      <w:r w:rsidR="00771EA5" w:rsidRPr="0016000E">
        <w:rPr>
          <w:rFonts w:ascii="Verdana" w:hAnsi="Verdana"/>
          <w:color w:val="5087D8"/>
          <w:sz w:val="10"/>
          <w:szCs w:val="10"/>
        </w:rPr>
        <w:t>, вие всъщност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молите за</w:t>
      </w:r>
      <w:r w:rsidR="00771EA5" w:rsidRPr="0016000E">
        <w:rPr>
          <w:rFonts w:ascii="Verdana" w:hAnsi="Verdana"/>
          <w:b/>
          <w:bCs/>
          <w:color w:val="5087D8"/>
          <w:sz w:val="10"/>
          <w:szCs w:val="10"/>
        </w:rPr>
        <w:t xml:space="preserve"> slave услуга</w:t>
      </w:r>
      <w:r w:rsidR="00771EA5" w:rsidRPr="0016000E">
        <w:rPr>
          <w:rFonts w:ascii="Verdana" w:hAnsi="Verdana"/>
          <w:color w:val="5087D8"/>
          <w:sz w:val="10"/>
          <w:szCs w:val="10"/>
        </w:rPr>
        <w:t xml:space="preserve"> за някакъв набор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зони.</w:t>
      </w:r>
      <w:r w:rsidRPr="00425673">
        <w:rPr>
          <w:rFonts w:ascii="Verdana" w:hAnsi="Verdana"/>
          <w:noProof/>
          <w:color w:val="5087D8"/>
          <w:sz w:val="10"/>
          <w:szCs w:val="10"/>
        </w:rPr>
        <w:pict>
          <v:shape id="_x0000_s1263" style="position:absolute;left:0;text-align:left;margin-left:0;margin-top:0;width:10in;height:540pt;z-index:-25141145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64" style="position:absolute;left:0;text-align:left;margin-left:0;margin-top:0;width:10in;height:540pt;z-index:-25141043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Видове зони</w:t>
      </w:r>
      <w:r w:rsidR="00771EA5" w:rsidRPr="0016000E">
        <w:rPr>
          <w:rFonts w:ascii="Verdana" w:hAnsi="Verdana"/>
          <w:color w:val="5087D8"/>
          <w:sz w:val="10"/>
          <w:szCs w:val="10"/>
        </w:rPr>
        <w:t>Master Сървърът чете данните за зоната директно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локалния диск (т.е от zone file) и е овластен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дава отговори за тази зона.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Hint В тази зона се дефинират root-servers.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Slave Зона slave е реплика на master зона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получава данни за тази зона чрез зонов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трансфер. slave ще даде овластен отговор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зоната, само ако има валидни (не timed out) данни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зоната.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Редът masters определя IP адрес/и на master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сървър/и, с които slave контактува, за да refresh</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или update копие на зоната.</w:t>
      </w:r>
      <w:r w:rsidRPr="00425673">
        <w:rPr>
          <w:rFonts w:ascii="Verdana" w:hAnsi="Verdana"/>
          <w:noProof/>
          <w:color w:val="5087D8"/>
          <w:sz w:val="10"/>
          <w:szCs w:val="10"/>
        </w:rPr>
        <w:pict>
          <v:shape id="_x0000_s1265" style="position:absolute;left:0;text-align:left;margin-left:0;margin-top:0;width:10in;height:540pt;z-index:-25140940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66" style="position:absolute;left:0;text-align:left;margin-left:0;margin-top:0;width:10in;height:540pt;z-index:-251408384;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Authoritative Name Servers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Всяка зона се обслужва най-малко от един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овластен сървър за имена (</w:t>
      </w:r>
      <w:r w:rsidR="00771EA5" w:rsidRPr="0016000E">
        <w:rPr>
          <w:rFonts w:ascii="Verdana" w:hAnsi="Verdana"/>
          <w:i/>
          <w:iCs/>
          <w:color w:val="5087D8"/>
          <w:sz w:val="10"/>
          <w:szCs w:val="10"/>
        </w:rPr>
        <w:t>authoritative name</w:t>
      </w:r>
      <w:r w:rsidR="00771EA5" w:rsidRPr="0016000E">
        <w:rPr>
          <w:rFonts w:ascii="Verdana" w:hAnsi="Verdana"/>
          <w:i/>
          <w:iCs/>
          <w:color w:val="5087D8"/>
          <w:sz w:val="10"/>
          <w:szCs w:val="10"/>
          <w:lang w:val="en-US"/>
        </w:rPr>
        <w:t xml:space="preserve"> </w:t>
      </w:r>
      <w:r w:rsidR="00771EA5" w:rsidRPr="0016000E">
        <w:rPr>
          <w:rFonts w:ascii="Verdana" w:hAnsi="Verdana"/>
          <w:i/>
          <w:iCs/>
          <w:color w:val="5087D8"/>
          <w:sz w:val="10"/>
          <w:szCs w:val="10"/>
        </w:rPr>
        <w:t>server)</w:t>
      </w:r>
      <w:r w:rsidR="00771EA5" w:rsidRPr="0016000E">
        <w:rPr>
          <w:rFonts w:ascii="Verdana" w:hAnsi="Verdana"/>
          <w:color w:val="5087D8"/>
          <w:sz w:val="10"/>
          <w:szCs w:val="10"/>
        </w:rPr>
        <w:t>, който държи всички данни за зоната.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по-висока надеждност се препоръчва зоната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има два или повече такива сървъри.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отговорите на</w:t>
      </w:r>
      <w:r w:rsidR="00771EA5" w:rsidRPr="0016000E">
        <w:rPr>
          <w:rFonts w:ascii="Verdana" w:hAnsi="Verdana"/>
          <w:i/>
          <w:iCs/>
          <w:color w:val="5087D8"/>
          <w:sz w:val="10"/>
          <w:szCs w:val="10"/>
        </w:rPr>
        <w:t xml:space="preserve"> authoritative servers</w:t>
      </w:r>
      <w:r w:rsidR="00771EA5" w:rsidRPr="0016000E">
        <w:rPr>
          <w:rFonts w:ascii="Verdana" w:hAnsi="Verdana"/>
          <w:color w:val="5087D8"/>
          <w:sz w:val="10"/>
          <w:szCs w:val="10"/>
        </w:rPr>
        <w:t>, в пакета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отговора, е вдигнат бит "authoritative answer"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(AA). Така по-лесно се диагностицират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(deBugging) DNS конфигурациите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инструменти като</w:t>
      </w:r>
      <w:r w:rsidR="00771EA5" w:rsidRPr="0016000E">
        <w:rPr>
          <w:rFonts w:ascii="Verdana" w:hAnsi="Verdana"/>
          <w:b/>
          <w:bCs/>
          <w:color w:val="5087D8"/>
          <w:sz w:val="10"/>
          <w:szCs w:val="10"/>
        </w:rPr>
        <w:t xml:space="preserve"> dig</w:t>
      </w:r>
      <w:r w:rsidR="00771EA5" w:rsidRPr="0016000E">
        <w:rPr>
          <w:rFonts w:ascii="Verdana" w:hAnsi="Verdana"/>
          <w:color w:val="5087D8"/>
          <w:sz w:val="10"/>
          <w:szCs w:val="10"/>
        </w:rPr>
        <w:t>.</w:t>
      </w:r>
      <w:r w:rsidRPr="00425673">
        <w:rPr>
          <w:rFonts w:ascii="Verdana" w:hAnsi="Verdana"/>
          <w:noProof/>
          <w:color w:val="5087D8"/>
          <w:sz w:val="10"/>
          <w:szCs w:val="10"/>
        </w:rPr>
        <w:pict>
          <v:shape id="_x0000_s1267" style="position:absolute;left:0;text-align:left;margin-left:0;margin-top:0;width:10in;height:540pt;z-index:-25140736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68" style="position:absolute;left:0;text-align:left;margin-left:0;margin-top:0;width:10in;height:540pt;z-index:-251406336;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Primary Master</w:t>
      </w:r>
      <w:r w:rsidR="00771EA5" w:rsidRPr="0016000E">
        <w:rPr>
          <w:rFonts w:ascii="Verdana" w:hAnsi="Verdana"/>
          <w:i/>
          <w:iCs/>
          <w:color w:val="5087D8"/>
          <w:sz w:val="10"/>
          <w:szCs w:val="10"/>
        </w:rPr>
        <w:t>authoritative server</w:t>
      </w:r>
      <w:r w:rsidR="00771EA5" w:rsidRPr="0016000E">
        <w:rPr>
          <w:rFonts w:ascii="Verdana" w:hAnsi="Verdana"/>
          <w:color w:val="5087D8"/>
          <w:sz w:val="10"/>
          <w:szCs w:val="10"/>
        </w:rPr>
        <w:t>, където се поддържа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главното (master) копие на данните за зоната.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Нарича се</w:t>
      </w:r>
      <w:r w:rsidR="00771EA5" w:rsidRPr="0016000E">
        <w:rPr>
          <w:rFonts w:ascii="Verdana" w:hAnsi="Verdana"/>
          <w:i/>
          <w:iCs/>
          <w:color w:val="5087D8"/>
          <w:sz w:val="10"/>
          <w:szCs w:val="10"/>
        </w:rPr>
        <w:t xml:space="preserve"> primary master</w:t>
      </w:r>
      <w:r w:rsidR="00771EA5" w:rsidRPr="0016000E">
        <w:rPr>
          <w:rFonts w:ascii="Verdana" w:hAnsi="Verdana"/>
          <w:color w:val="5087D8"/>
          <w:sz w:val="10"/>
          <w:szCs w:val="10"/>
        </w:rPr>
        <w:t xml:space="preserve"> сървър или просто</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primary</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Той зарежда съдържанието на зоната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локален файл, редактиран ръчно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генериран от някакъв друг локален файл.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Този файл се нарича</w:t>
      </w:r>
      <w:r w:rsidR="00771EA5" w:rsidRPr="0016000E">
        <w:rPr>
          <w:rFonts w:ascii="Verdana" w:hAnsi="Verdana"/>
          <w:i/>
          <w:iCs/>
          <w:color w:val="5087D8"/>
          <w:sz w:val="10"/>
          <w:szCs w:val="10"/>
        </w:rPr>
        <w:t xml:space="preserve"> зонов</w:t>
      </w:r>
      <w:r w:rsidR="00771EA5" w:rsidRPr="0016000E">
        <w:rPr>
          <w:rFonts w:ascii="Verdana" w:hAnsi="Verdana"/>
          <w:color w:val="5087D8"/>
          <w:sz w:val="10"/>
          <w:szCs w:val="10"/>
        </w:rPr>
        <w:t xml:space="preserve"> -</w:t>
      </w:r>
      <w:r w:rsidR="00771EA5" w:rsidRPr="0016000E">
        <w:rPr>
          <w:rFonts w:ascii="Verdana" w:hAnsi="Verdana"/>
          <w:i/>
          <w:iCs/>
          <w:color w:val="5087D8"/>
          <w:sz w:val="10"/>
          <w:szCs w:val="10"/>
        </w:rPr>
        <w:t xml:space="preserve"> zone file</w:t>
      </w:r>
      <w:r w:rsidR="00771EA5" w:rsidRPr="0016000E">
        <w:rPr>
          <w:rFonts w:ascii="Verdana" w:hAnsi="Verdana"/>
          <w:color w:val="5087D8"/>
          <w:sz w:val="10"/>
          <w:szCs w:val="10"/>
        </w:rPr>
        <w:t xml:space="preserve"> или</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master file.</w:t>
      </w:r>
      <w:r w:rsidRPr="00425673">
        <w:rPr>
          <w:rFonts w:ascii="Verdana" w:hAnsi="Verdana"/>
          <w:noProof/>
          <w:color w:val="5087D8"/>
          <w:sz w:val="10"/>
          <w:szCs w:val="10"/>
        </w:rPr>
        <w:pict>
          <v:shape id="_x0000_s1269" style="position:absolute;left:0;text-align:left;margin-left:0;margin-top:0;width:10in;height:540pt;z-index:-25140531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70" style="position:absolute;left:0;text-align:left;margin-left:0;margin-top:0;width:10in;height:540pt;z-index:-251404288;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Slave Servers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Другите authoritative servers,</w:t>
      </w:r>
      <w:r w:rsidR="00771EA5" w:rsidRPr="0016000E">
        <w:rPr>
          <w:rFonts w:ascii="Verdana" w:hAnsi="Verdana"/>
          <w:i/>
          <w:iCs/>
          <w:color w:val="5087D8"/>
          <w:sz w:val="10"/>
          <w:szCs w:val="10"/>
        </w:rPr>
        <w:t xml:space="preserve"> slave</w:t>
      </w:r>
      <w:r w:rsidR="00771EA5" w:rsidRPr="0016000E">
        <w:rPr>
          <w:rFonts w:ascii="Verdana" w:hAnsi="Verdana"/>
          <w:color w:val="5087D8"/>
          <w:sz w:val="10"/>
          <w:szCs w:val="10"/>
        </w:rPr>
        <w:t xml:space="preserve"> сървъри(известни още като</w:t>
      </w:r>
      <w:r w:rsidR="00771EA5" w:rsidRPr="0016000E">
        <w:rPr>
          <w:rFonts w:ascii="Verdana" w:hAnsi="Verdana"/>
          <w:i/>
          <w:iCs/>
          <w:color w:val="5087D8"/>
          <w:sz w:val="10"/>
          <w:szCs w:val="10"/>
        </w:rPr>
        <w:t xml:space="preserve"> secondary</w:t>
      </w:r>
      <w:r w:rsidR="00771EA5" w:rsidRPr="0016000E">
        <w:rPr>
          <w:rFonts w:ascii="Verdana" w:hAnsi="Verdana"/>
          <w:color w:val="5087D8"/>
          <w:sz w:val="10"/>
          <w:szCs w:val="10"/>
        </w:rPr>
        <w:t>) зареждат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съдържанието на зоната от друг сървър чрез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процес на репликация -</w:t>
      </w:r>
      <w:r w:rsidR="00771EA5" w:rsidRPr="0016000E">
        <w:rPr>
          <w:rFonts w:ascii="Verdana" w:hAnsi="Verdana"/>
          <w:i/>
          <w:iCs/>
          <w:color w:val="5087D8"/>
          <w:sz w:val="10"/>
          <w:szCs w:val="10"/>
        </w:rPr>
        <w:t xml:space="preserve"> zone transfer</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Обикновено данните се прехвърлят директно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primary master, но е възможно и от друг</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slave.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w:t>
      </w:r>
      <w:r w:rsidR="00771EA5" w:rsidRPr="0016000E">
        <w:rPr>
          <w:rFonts w:ascii="Verdana" w:hAnsi="Verdana"/>
          <w:i/>
          <w:iCs/>
          <w:color w:val="5087D8"/>
          <w:sz w:val="10"/>
          <w:szCs w:val="10"/>
        </w:rPr>
        <w:t xml:space="preserve"> slave server</w:t>
      </w:r>
      <w:r w:rsidR="00771EA5" w:rsidRPr="0016000E">
        <w:rPr>
          <w:rFonts w:ascii="Verdana" w:hAnsi="Verdana"/>
          <w:color w:val="5087D8"/>
          <w:sz w:val="10"/>
          <w:szCs w:val="10"/>
        </w:rPr>
        <w:t xml:space="preserve"> може да действа като</w:t>
      </w:r>
      <w:r w:rsidR="00771EA5" w:rsidRPr="0016000E">
        <w:rPr>
          <w:rFonts w:ascii="Verdana" w:hAnsi="Verdana"/>
          <w:i/>
          <w:iCs/>
          <w:color w:val="5087D8"/>
          <w:sz w:val="10"/>
          <w:szCs w:val="10"/>
        </w:rPr>
        <w:t xml:space="preserve"> master</w:t>
      </w:r>
      <w:r w:rsidR="00771EA5" w:rsidRPr="0016000E">
        <w:rPr>
          <w:rFonts w:ascii="Verdana" w:hAnsi="Verdana"/>
          <w:color w:val="5087D8"/>
          <w:sz w:val="10"/>
          <w:szCs w:val="10"/>
        </w:rPr>
        <w:t xml:space="preserve">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подчинен</w:t>
      </w:r>
      <w:r w:rsidR="00771EA5" w:rsidRPr="0016000E">
        <w:rPr>
          <w:rFonts w:ascii="Verdana" w:hAnsi="Verdana"/>
          <w:i/>
          <w:iCs/>
          <w:color w:val="5087D8"/>
          <w:sz w:val="10"/>
          <w:szCs w:val="10"/>
        </w:rPr>
        <w:t xml:space="preserve"> slave server</w:t>
      </w:r>
      <w:r w:rsidR="00771EA5" w:rsidRPr="0016000E">
        <w:rPr>
          <w:rFonts w:ascii="Verdana" w:hAnsi="Verdana"/>
          <w:color w:val="5087D8"/>
          <w:sz w:val="10"/>
          <w:szCs w:val="10"/>
        </w:rPr>
        <w:t>.</w:t>
      </w:r>
      <w:r w:rsidRPr="00425673">
        <w:rPr>
          <w:rFonts w:ascii="Verdana" w:hAnsi="Verdana"/>
          <w:noProof/>
          <w:color w:val="5087D8"/>
          <w:sz w:val="10"/>
          <w:szCs w:val="10"/>
        </w:rPr>
        <w:pict>
          <v:shape id="_x0000_s1271" style="position:absolute;left:0;text-align:left;margin-left:0;margin-top:0;width:10in;height:540pt;z-index:-25140326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72" style="position:absolute;left:0;text-align:left;margin-left:0;margin-top:0;width:10in;height:540pt;z-index:-251402240;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Caching Name Servers</w: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resolver</w:t>
      </w:r>
      <w:r w:rsidR="00771EA5" w:rsidRPr="0016000E">
        <w:rPr>
          <w:rFonts w:ascii="Verdana" w:hAnsi="Verdana"/>
          <w:color w:val="5087D8"/>
          <w:sz w:val="10"/>
          <w:szCs w:val="10"/>
        </w:rPr>
        <w:t xml:space="preserve"> библиотеките, които присъстват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повечето операционни системи, са</w:t>
      </w:r>
      <w:r w:rsidR="00771EA5" w:rsidRPr="0016000E">
        <w:rPr>
          <w:rFonts w:ascii="Verdana" w:hAnsi="Verdana"/>
          <w:i/>
          <w:iCs/>
          <w:color w:val="5087D8"/>
          <w:sz w:val="10"/>
          <w:szCs w:val="10"/>
        </w:rPr>
        <w:t xml:space="preserve"> stub</w:t>
      </w:r>
      <w:r w:rsidR="00771EA5" w:rsidRPr="0016000E">
        <w:rPr>
          <w:rFonts w:ascii="Verdana" w:hAnsi="Verdana"/>
          <w:i/>
          <w:iCs/>
          <w:color w:val="5087D8"/>
          <w:sz w:val="10"/>
          <w:szCs w:val="10"/>
          <w:lang w:val="en-US"/>
        </w:rPr>
        <w:t xml:space="preserve"> </w:t>
      </w:r>
      <w:r w:rsidR="00771EA5" w:rsidRPr="0016000E">
        <w:rPr>
          <w:rFonts w:ascii="Verdana" w:hAnsi="Verdana"/>
          <w:i/>
          <w:iCs/>
          <w:color w:val="5087D8"/>
          <w:sz w:val="10"/>
          <w:szCs w:val="10"/>
        </w:rPr>
        <w:t>resolvers</w:t>
      </w:r>
      <w:r w:rsidR="00771EA5" w:rsidRPr="0016000E">
        <w:rPr>
          <w:rFonts w:ascii="Verdana" w:hAnsi="Verdana"/>
          <w:color w:val="5087D8"/>
          <w:sz w:val="10"/>
          <w:szCs w:val="10"/>
        </w:rPr>
        <w:t>, т.е те не са способни да изпълняват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пълния процес на DNS резолюция,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“говорейки” директно с authoritative servers.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Те разчитат на локален сървър за имена, който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изпълнява резолюцията вместо тях.</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Такъв сървър се нарича “</w:t>
      </w:r>
      <w:r w:rsidR="00771EA5" w:rsidRPr="0016000E">
        <w:rPr>
          <w:rFonts w:ascii="Verdana" w:hAnsi="Verdana"/>
          <w:b/>
          <w:bCs/>
          <w:i/>
          <w:iCs/>
          <w:color w:val="5087D8"/>
          <w:sz w:val="10"/>
          <w:szCs w:val="10"/>
        </w:rPr>
        <w:t>recursive</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(рекурсивен) сървър за имена, защото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изпълнява</w:t>
      </w:r>
      <w:r w:rsidR="00771EA5" w:rsidRPr="0016000E">
        <w:rPr>
          <w:rFonts w:ascii="Verdana" w:hAnsi="Verdana"/>
          <w:i/>
          <w:iCs/>
          <w:color w:val="5087D8"/>
          <w:sz w:val="10"/>
          <w:szCs w:val="10"/>
        </w:rPr>
        <w:t xml:space="preserve"> рекурсивни търсения</w:t>
      </w:r>
      <w:r w:rsidR="00771EA5" w:rsidRPr="0016000E">
        <w:rPr>
          <w:rFonts w:ascii="Verdana" w:hAnsi="Verdana"/>
          <w:color w:val="5087D8"/>
          <w:sz w:val="10"/>
          <w:szCs w:val="10"/>
        </w:rPr>
        <w:t xml:space="preserve"> за сметка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локалните клиенти.</w:t>
      </w:r>
      <w:r w:rsidRPr="00425673">
        <w:rPr>
          <w:rFonts w:ascii="Verdana" w:hAnsi="Verdana"/>
          <w:noProof/>
          <w:color w:val="5087D8"/>
          <w:sz w:val="10"/>
          <w:szCs w:val="10"/>
        </w:rPr>
        <w:pict>
          <v:shape id="_x0000_s1273" style="position:absolute;left:0;text-align:left;margin-left:0;margin-top:0;width:10in;height:540pt;z-index:-25140121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74" style="position:absolute;left:0;text-align:left;margin-left:0;margin-top:0;width:10in;height:540pt;z-index:-25140019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За да се подобри производителността,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рекурсивните сървъри кешират резултатите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търсенията, които са изпълнили.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Процесите на рекурсия и кеширане са взаимно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свързани, на термините</w:t>
      </w:r>
      <w:r w:rsidR="00771EA5" w:rsidRPr="0016000E">
        <w:rPr>
          <w:rFonts w:ascii="Verdana" w:hAnsi="Verdana"/>
          <w:i/>
          <w:iCs/>
          <w:color w:val="5087D8"/>
          <w:sz w:val="10"/>
          <w:szCs w:val="10"/>
        </w:rPr>
        <w:t xml:space="preserve"> recursive server</w:t>
      </w:r>
      <w:r w:rsidR="00771EA5" w:rsidRPr="0016000E">
        <w:rPr>
          <w:rFonts w:ascii="Verdana" w:hAnsi="Verdana"/>
          <w:color w:val="5087D8"/>
          <w:sz w:val="10"/>
          <w:szCs w:val="10"/>
        </w:rPr>
        <w:t xml:space="preserve"> и</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 xml:space="preserve">caching </w:t>
      </w:r>
      <w:r w:rsidR="00771EA5" w:rsidRPr="0016000E">
        <w:rPr>
          <w:rFonts w:ascii="Verdana" w:hAnsi="Verdana"/>
          <w:i/>
          <w:iCs/>
          <w:color w:val="5087D8"/>
          <w:sz w:val="10"/>
          <w:szCs w:val="10"/>
          <w:lang w:val="en-US"/>
        </w:rPr>
        <w:t xml:space="preserve"> </w:t>
      </w:r>
      <w:r w:rsidR="00771EA5" w:rsidRPr="0016000E">
        <w:rPr>
          <w:rFonts w:ascii="Verdana" w:hAnsi="Verdana"/>
          <w:i/>
          <w:iCs/>
          <w:color w:val="5087D8"/>
          <w:sz w:val="10"/>
          <w:szCs w:val="10"/>
        </w:rPr>
        <w:t>server</w:t>
      </w:r>
      <w:r w:rsidR="00771EA5" w:rsidRPr="0016000E">
        <w:rPr>
          <w:rFonts w:ascii="Verdana" w:hAnsi="Verdana"/>
          <w:color w:val="5087D8"/>
          <w:sz w:val="10"/>
          <w:szCs w:val="10"/>
        </w:rPr>
        <w:t xml:space="preserve"> често се гледа като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синоними.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Перодът от време, за който един запис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държи в кеша, се контролира от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Time To Live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(TTL) полето в него.</w:t>
      </w:r>
      <w:r w:rsidRPr="00425673">
        <w:rPr>
          <w:rFonts w:ascii="Verdana" w:hAnsi="Verdana"/>
          <w:noProof/>
          <w:color w:val="5087D8"/>
          <w:sz w:val="10"/>
          <w:szCs w:val="10"/>
        </w:rPr>
        <w:pict>
          <v:shape id="_x0000_s1275" style="position:absolute;left:0;text-align:left;margin-left:0;margin-top:0;width:10in;height:540pt;z-index:-25139916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76" style="position:absolute;left:0;text-align:left;margin-left:0;margin-top:0;width:10in;height:540pt;z-index:-251398144;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Caching Servers. Forwarding</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Кеширащият сървър за имена не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необходимо да изпълнява сам пълното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рекурсивно търсене.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Вместо това той препраща (</w:t>
      </w:r>
      <w:r w:rsidR="00771EA5" w:rsidRPr="0016000E">
        <w:rPr>
          <w:rFonts w:ascii="Verdana" w:hAnsi="Verdana"/>
          <w:i/>
          <w:iCs/>
          <w:color w:val="5087D8"/>
          <w:sz w:val="10"/>
          <w:szCs w:val="10"/>
        </w:rPr>
        <w:t>forward)</w:t>
      </w:r>
      <w:r w:rsidR="00771EA5" w:rsidRPr="0016000E">
        <w:rPr>
          <w:rFonts w:ascii="Verdana" w:hAnsi="Verdana"/>
          <w:i/>
          <w:iCs/>
          <w:color w:val="5087D8"/>
          <w:sz w:val="10"/>
          <w:szCs w:val="10"/>
          <w:lang w:val="en-US"/>
        </w:rPr>
        <w:t xml:space="preserve"> </w:t>
      </w:r>
      <w:r w:rsidR="00771EA5" w:rsidRPr="0016000E">
        <w:rPr>
          <w:rFonts w:ascii="Verdana" w:hAnsi="Verdana"/>
          <w:color w:val="5087D8"/>
          <w:sz w:val="10"/>
          <w:szCs w:val="10"/>
        </w:rPr>
        <w:t>някои или всички заявки, които не може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удовлетвори, от своя кеш към кеша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друг сървър за имена, който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определя като</w:t>
      </w:r>
      <w:r w:rsidR="00771EA5" w:rsidRPr="0016000E">
        <w:rPr>
          <w:rFonts w:ascii="Verdana" w:hAnsi="Verdana"/>
          <w:b/>
          <w:bCs/>
          <w:i/>
          <w:iCs/>
          <w:color w:val="5087D8"/>
          <w:sz w:val="10"/>
          <w:szCs w:val="10"/>
        </w:rPr>
        <w:t xml:space="preserve"> forwarder</w:t>
      </w:r>
      <w:r w:rsidR="00771EA5" w:rsidRPr="0016000E">
        <w:rPr>
          <w:rFonts w:ascii="Verdana" w:hAnsi="Verdana"/>
          <w:color w:val="5087D8"/>
          <w:sz w:val="10"/>
          <w:szCs w:val="10"/>
        </w:rPr>
        <w:t>.</w:t>
      </w:r>
      <w:r w:rsidRPr="00425673">
        <w:rPr>
          <w:rFonts w:ascii="Verdana" w:hAnsi="Verdana"/>
          <w:noProof/>
          <w:color w:val="5087D8"/>
          <w:sz w:val="10"/>
          <w:szCs w:val="10"/>
        </w:rPr>
        <w:pict>
          <v:shape id="_x0000_s1277" style="position:absolute;left:0;text-align:left;margin-left:0;margin-top:0;width:10in;height:540pt;z-index:-25139712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78" style="position:absolute;left:0;text-align:left;margin-left:0;margin-top:0;width:10in;height:540pt;z-index:-25139609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Многофункционални сървъри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Сървърът за имена BIND може едновременно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бъде и</w:t>
      </w:r>
      <w:r w:rsidR="00771EA5" w:rsidRPr="0016000E">
        <w:rPr>
          <w:rFonts w:ascii="Verdana" w:hAnsi="Verdana"/>
          <w:b/>
          <w:bCs/>
          <w:color w:val="5087D8"/>
          <w:sz w:val="10"/>
          <w:szCs w:val="10"/>
        </w:rPr>
        <w:t xml:space="preserve"> master</w:t>
      </w:r>
      <w:r w:rsidR="00771EA5" w:rsidRPr="0016000E">
        <w:rPr>
          <w:rFonts w:ascii="Verdana" w:hAnsi="Verdana"/>
          <w:color w:val="5087D8"/>
          <w:sz w:val="10"/>
          <w:szCs w:val="10"/>
        </w:rPr>
        <w:t xml:space="preserve"> за някои зони, и</w:t>
      </w:r>
      <w:r w:rsidR="00771EA5" w:rsidRPr="0016000E">
        <w:rPr>
          <w:rFonts w:ascii="Verdana" w:hAnsi="Verdana"/>
          <w:b/>
          <w:bCs/>
          <w:color w:val="5087D8"/>
          <w:sz w:val="10"/>
          <w:szCs w:val="10"/>
        </w:rPr>
        <w:t xml:space="preserve"> slave</w:t>
      </w:r>
      <w:r w:rsidR="00771EA5" w:rsidRPr="0016000E">
        <w:rPr>
          <w:rFonts w:ascii="Verdana" w:hAnsi="Verdana"/>
          <w:color w:val="5087D8"/>
          <w:sz w:val="10"/>
          <w:szCs w:val="10"/>
        </w:rPr>
        <w:t xml:space="preserve">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други зони, и кеширащ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(рекурсивен) сървър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определен брой локални клиенти.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Все пак, функциите на овластени (authoritative)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услуги за имена и такива на caching/recursive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са логически разделени.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е по-изгодно да работят на различни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машини. Така ще се повиши надеждността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сигурността.</w:t>
      </w:r>
      <w:r w:rsidRPr="00425673">
        <w:rPr>
          <w:rFonts w:ascii="Verdana" w:hAnsi="Verdana"/>
          <w:noProof/>
          <w:color w:val="5087D8"/>
          <w:sz w:val="10"/>
          <w:szCs w:val="10"/>
        </w:rPr>
        <w:pict>
          <v:shape id="_x0000_s1279" style="position:absolute;left:0;text-align:left;margin-left:0;margin-top:0;width:10in;height:540pt;z-index:-25139507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80" style="position:absolute;left:0;text-align:left;margin-left:0;margin-top:0;width:10in;height:540pt;z-index:-25139404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81" style="position:absolute;left:0;text-align:left;margin-left:0;margin-top:0;width:10in;height:540pt;z-index:-25139302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82" style="position:absolute;left:0;text-align:left;margin-left:0;margin-top:0;width:10in;height:540pt;z-index:-251392000;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Ресурсни записи</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SOA определя ко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й е първичният сървър и каксе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обработват данните към него.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NS съдържа информация кои DNS сървъри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отговорни за този домейн.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MX указва име на хост, готов да приема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електронна поща в рамките на домейн.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Адресните записи съдържат съответствие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между име и IP-адрес. Имат следния формат: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&lt;hostname&gt;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A&lt;IP address&gt;</w:t>
      </w:r>
      <w:r w:rsidRPr="00425673">
        <w:rPr>
          <w:rFonts w:ascii="Verdana" w:hAnsi="Verdana"/>
          <w:noProof/>
          <w:color w:val="5087D8"/>
          <w:sz w:val="10"/>
          <w:szCs w:val="10"/>
        </w:rPr>
        <w:pict>
          <v:shape id="_x0000_s1283" style="position:absolute;left:0;text-align:left;margin-left:0;margin-top:0;width:10in;height:540pt;z-index:-25139097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Ресурсни записи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DNS е възможно създаването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прякори, т.е. няколко имена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отговарят на един и същ IP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адрес. Това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става с помощта на CNAME-записите,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които имат следния формат:mail      CNAME tiger</w:t>
      </w:r>
      <w:r w:rsidR="00771EA5" w:rsidRPr="0016000E">
        <w:rPr>
          <w:rFonts w:ascii="Verdana" w:hAnsi="Verdana"/>
          <w:color w:val="5087D8"/>
          <w:sz w:val="10"/>
          <w:szCs w:val="10"/>
          <w:lang w:val="en-US"/>
        </w:rPr>
        <w:t>|</w:t>
      </w:r>
      <w:r w:rsidR="00771EA5" w:rsidRPr="0016000E">
        <w:rPr>
          <w:rFonts w:ascii="Verdana" w:hAnsi="Verdana"/>
          <w:color w:val="5087D8"/>
          <w:sz w:val="10"/>
          <w:szCs w:val="10"/>
        </w:rPr>
        <w:t>proxy     CNAME tiger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tiger      A   62.44.118.1</w:t>
      </w:r>
      <w:r w:rsidR="00771EA5" w:rsidRPr="0016000E">
        <w:rPr>
          <w:rFonts w:ascii="Verdana" w:hAnsi="Verdana"/>
          <w:b/>
          <w:bCs/>
          <w:color w:val="5087D8"/>
          <w:sz w:val="10"/>
          <w:szCs w:val="10"/>
          <w:lang w:val="en-US"/>
        </w:rPr>
        <w:t>|</w:t>
      </w:r>
      <w:r w:rsidR="00771EA5" w:rsidRPr="0016000E">
        <w:rPr>
          <w:rFonts w:ascii="Verdana" w:hAnsi="Verdana"/>
          <w:b/>
          <w:bCs/>
          <w:color w:val="5087D8"/>
          <w:sz w:val="10"/>
          <w:szCs w:val="10"/>
        </w:rPr>
        <w:t>Root</w:t>
      </w:r>
      <w:r w:rsidR="00771EA5" w:rsidRPr="0016000E">
        <w:rPr>
          <w:rFonts w:ascii="Verdana" w:hAnsi="Verdana"/>
          <w:b/>
          <w:color w:val="5087D8"/>
          <w:sz w:val="10"/>
          <w:szCs w:val="10"/>
        </w:rPr>
        <w:t xml:space="preserve"> сървъри за имена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Кореновият сървър за имена (</w:t>
      </w:r>
      <w:r w:rsidR="00771EA5" w:rsidRPr="0016000E">
        <w:rPr>
          <w:rFonts w:ascii="Verdana" w:hAnsi="Verdana"/>
          <w:b/>
          <w:bCs/>
          <w:color w:val="5087D8"/>
          <w:sz w:val="10"/>
          <w:szCs w:val="10"/>
        </w:rPr>
        <w:t>root nameserver</w:t>
      </w:r>
      <w:r w:rsidR="00771EA5" w:rsidRPr="0016000E">
        <w:rPr>
          <w:rFonts w:ascii="Verdana" w:hAnsi="Verdana"/>
          <w:color w:val="5087D8"/>
          <w:sz w:val="10"/>
          <w:szCs w:val="10"/>
        </w:rPr>
        <w:t>) е DNS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 който отговаря на запитвания относно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имената в коренния домейн и отправя заявките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конкретни top-level domain (TLD), т.е към техните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сървъри за имена.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Всички имена в Internet завършват с точка</w:t>
      </w:r>
      <w:r w:rsidR="00771EA5" w:rsidRPr="0016000E">
        <w:rPr>
          <w:rFonts w:ascii="Verdana" w:hAnsi="Verdana"/>
          <w:b/>
          <w:bCs/>
          <w:color w:val="5087D8"/>
          <w:sz w:val="10"/>
          <w:szCs w:val="10"/>
        </w:rPr>
        <w:t xml:space="preserve"> .</w:t>
      </w:r>
      <w:r w:rsidR="00771EA5" w:rsidRPr="0016000E">
        <w:rPr>
          <w:rFonts w:ascii="Verdana" w:hAnsi="Verdana"/>
          <w:color w:val="5087D8"/>
          <w:sz w:val="10"/>
          <w:szCs w:val="10"/>
        </w:rPr>
        <w:t xml:space="preserve"> - напр.,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w:t>
      </w:r>
      <w:r w:rsidR="00771EA5" w:rsidRPr="0016000E">
        <w:rPr>
          <w:rFonts w:ascii="Verdana" w:hAnsi="Verdana"/>
          <w:b/>
          <w:bCs/>
          <w:color w:val="5087D8"/>
          <w:sz w:val="10"/>
          <w:szCs w:val="10"/>
        </w:rPr>
        <w:t>www.wikipedia.org.”</w:t>
      </w:r>
      <w:r w:rsidR="00771EA5" w:rsidRPr="0016000E">
        <w:rPr>
          <w:rFonts w:ascii="Verdana" w:hAnsi="Verdana"/>
          <w:color w:val="5087D8"/>
          <w:sz w:val="10"/>
          <w:szCs w:val="10"/>
        </w:rPr>
        <w:t xml:space="preserve"> Но съвременният DNS софтуер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 се нуждае от нея, когато се опитва да транслира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 име в IP адрес.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Празният низ след крайната точка се нарича коренов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 (root domain), а всички останали (т.е. .com,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.org, .net, и т.н.) се съдържат вътре в коренния (root).</w:t>
      </w:r>
      <w:r w:rsidRPr="00425673">
        <w:rPr>
          <w:rFonts w:ascii="Verdana" w:hAnsi="Verdana"/>
          <w:noProof/>
          <w:color w:val="5087D8"/>
          <w:sz w:val="10"/>
          <w:szCs w:val="10"/>
        </w:rPr>
        <w:pict>
          <v:shape id="_x0000_s1284" style="position:absolute;left:0;text-align:left;margin-left:0;margin-top:0;width:10in;height:540pt;z-index:-25138995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85" style="position:absolute;left:0;text-align:left;margin-left:0;margin-top:0;width:10in;height:540pt;z-index:-25138892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Когато компютър в Internet иска да открие съответствие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(resolve) за домейн име, започва от дясно на ляво,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запитвайки всеки name server поред относно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елемента от ляво.</w: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root nameservers</w:t>
      </w:r>
      <w:r w:rsidR="00771EA5" w:rsidRPr="0016000E">
        <w:rPr>
          <w:rFonts w:ascii="Verdana" w:hAnsi="Verdana"/>
          <w:color w:val="5087D8"/>
          <w:sz w:val="10"/>
          <w:szCs w:val="10"/>
        </w:rPr>
        <w:t xml:space="preserve"> (отговарящи за домейна . ) знаят кои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сървъри са отговорни за top-level домейните.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Всеки такъв домейн (напр. .Bg) има свой набор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сървъри, които от своя страна делегират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nameserver-те, отговарящи за отделните имена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домейни (като uni-sofia.Bg), които пък отговарят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запитванията за IP адреси на поддомейни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хостове (напр. Poshta.fmi).</w:t>
      </w:r>
      <w:r w:rsidRPr="00425673">
        <w:rPr>
          <w:rFonts w:ascii="Verdana" w:hAnsi="Verdana"/>
          <w:noProof/>
          <w:color w:val="5087D8"/>
          <w:sz w:val="10"/>
          <w:szCs w:val="10"/>
        </w:rPr>
        <w:pict>
          <v:shape id="_x0000_s1286" style="position:absolute;left:0;text-align:left;margin-left:0;margin-top:0;width:10in;height:540pt;z-index:-25138790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87" style="position:absolute;left:0;text-align:left;margin-left:0;margin-top:0;width:10in;height:540pt;z-index:-25138688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Информацията не се променя често, затова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кешира, така че DNS</w:t>
      </w:r>
      <w:r w:rsidR="00771EA5" w:rsidRPr="0016000E">
        <w:rPr>
          <w:rFonts w:ascii="Verdana" w:hAnsi="Verdana"/>
          <w:i/>
          <w:iCs/>
          <w:color w:val="5087D8"/>
          <w:sz w:val="10"/>
          <w:szCs w:val="10"/>
        </w:rPr>
        <w:t xml:space="preserve"> търсенията</w:t>
      </w:r>
      <w:r w:rsidR="00771EA5" w:rsidRPr="0016000E">
        <w:rPr>
          <w:rFonts w:ascii="Verdana" w:hAnsi="Verdana"/>
          <w:color w:val="5087D8"/>
          <w:sz w:val="10"/>
          <w:szCs w:val="10"/>
        </w:rPr>
        <w:t xml:space="preserve"> към</w:t>
      </w:r>
      <w:r w:rsidR="00771EA5" w:rsidRPr="0016000E">
        <w:rPr>
          <w:rFonts w:ascii="Verdana" w:hAnsi="Verdana"/>
          <w:b/>
          <w:bCs/>
          <w:color w:val="5087D8"/>
          <w:sz w:val="10"/>
          <w:szCs w:val="10"/>
        </w:rPr>
        <w:t xml:space="preserve"> root</w:t>
      </w:r>
      <w:r w:rsidR="00771EA5" w:rsidRPr="0016000E">
        <w:rPr>
          <w:rFonts w:ascii="Verdana" w:hAnsi="Verdana"/>
          <w:b/>
          <w:bCs/>
          <w:color w:val="5087D8"/>
          <w:sz w:val="10"/>
          <w:szCs w:val="10"/>
          <w:lang w:val="en-US"/>
        </w:rPr>
        <w:t xml:space="preserve"> </w:t>
      </w:r>
      <w:r w:rsidR="00771EA5" w:rsidRPr="0016000E">
        <w:rPr>
          <w:rFonts w:ascii="Verdana" w:hAnsi="Verdana"/>
          <w:b/>
          <w:bCs/>
          <w:color w:val="5087D8"/>
          <w:sz w:val="10"/>
          <w:szCs w:val="10"/>
        </w:rPr>
        <w:t>nameservers</w:t>
      </w:r>
      <w:r w:rsidR="00771EA5" w:rsidRPr="0016000E">
        <w:rPr>
          <w:rFonts w:ascii="Verdana" w:hAnsi="Verdana"/>
          <w:color w:val="5087D8"/>
          <w:sz w:val="10"/>
          <w:szCs w:val="10"/>
        </w:rPr>
        <w:t xml:space="preserve"> са относително редки.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Но в Internet има доста некоректно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конфигурирани системи, които генерират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трафик към root servers.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 заявки с източник адрес 0.0.0.0 (т.е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където и да е, навсякъде) отиват натам.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момента има</w:t>
      </w:r>
      <w:r w:rsidR="00771EA5" w:rsidRPr="0016000E">
        <w:rPr>
          <w:rFonts w:ascii="Verdana" w:hAnsi="Verdana"/>
          <w:b/>
          <w:bCs/>
          <w:color w:val="5087D8"/>
          <w:sz w:val="10"/>
          <w:szCs w:val="10"/>
        </w:rPr>
        <w:t xml:space="preserve"> 13 root name servers</w:t>
      </w:r>
      <w:r w:rsidR="00771EA5" w:rsidRPr="0016000E">
        <w:rPr>
          <w:rFonts w:ascii="Verdana" w:hAnsi="Verdana"/>
          <w:color w:val="5087D8"/>
          <w:sz w:val="10"/>
          <w:szCs w:val="10"/>
        </w:rPr>
        <w:t>,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имената им са с формат</w:t>
      </w:r>
      <w:r w:rsidR="00771EA5" w:rsidRPr="0016000E">
        <w:rPr>
          <w:rFonts w:ascii="Verdana" w:hAnsi="Verdana"/>
          <w:i/>
          <w:iCs/>
          <w:color w:val="5087D8"/>
          <w:sz w:val="10"/>
          <w:szCs w:val="10"/>
        </w:rPr>
        <w:t xml:space="preserve"> буква</w:t>
      </w:r>
      <w:r w:rsidR="00771EA5" w:rsidRPr="0016000E">
        <w:rPr>
          <w:rFonts w:ascii="Verdana" w:hAnsi="Verdana"/>
          <w:color w:val="5087D8"/>
          <w:sz w:val="10"/>
          <w:szCs w:val="10"/>
        </w:rPr>
        <w:t>.root-servers.net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w:t>
      </w:r>
      <w:r w:rsidR="00771EA5" w:rsidRPr="0016000E">
        <w:rPr>
          <w:rFonts w:ascii="Verdana" w:hAnsi="Verdana"/>
          <w:i/>
          <w:iCs/>
          <w:color w:val="5087D8"/>
          <w:sz w:val="10"/>
          <w:szCs w:val="10"/>
        </w:rPr>
        <w:t>буква</w:t>
      </w:r>
      <w:r w:rsidR="00771EA5" w:rsidRPr="0016000E">
        <w:rPr>
          <w:rFonts w:ascii="Verdana" w:hAnsi="Verdana"/>
          <w:color w:val="5087D8"/>
          <w:sz w:val="10"/>
          <w:szCs w:val="10"/>
        </w:rPr>
        <w:t xml:space="preserve"> е от A до M</w:t>
      </w:r>
      <w:r w:rsidRPr="00425673">
        <w:rPr>
          <w:rFonts w:ascii="Verdana" w:hAnsi="Verdana"/>
          <w:noProof/>
          <w:color w:val="5087D8"/>
          <w:sz w:val="10"/>
          <w:szCs w:val="10"/>
        </w:rPr>
        <w:pict>
          <v:shape id="_x0000_s1288" style="position:absolute;left:0;text-align:left;margin-left:0;margin-top:0;width:10in;height:540pt;z-index:-25138585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89" style="position:absolute;left:0;text-align:left;margin-left:0;margin-top:0;width:10in;height:540pt;z-index:-25138483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Регистриране на име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Регистрирането на име не е автоматично,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 става чрез специална заявка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регистратор за съответния домейн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фирма, на която са делегирани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съответни права за регистрация.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домейна .Bg регистратор е register.Bg.</w:t>
      </w:r>
      <w:r w:rsidRPr="00425673">
        <w:rPr>
          <w:rFonts w:ascii="Verdana" w:hAnsi="Verdana"/>
          <w:noProof/>
          <w:color w:val="5087D8"/>
          <w:sz w:val="10"/>
          <w:szCs w:val="10"/>
        </w:rPr>
        <w:pict>
          <v:shape id="_x0000_s1290" style="position:absolute;left:0;text-align:left;margin-left:0;margin-top:0;width:10in;height:540pt;z-index:-25138380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91" style="position:absolute;left:0;text-align:left;margin-left:0;margin-top:0;width:10in;height:540pt;z-index:-251382784;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Резолвинг на имена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да се използва системата на URL-имената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клиента (resolver) трябва да има агент, който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може да работи с URL - началото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resolving процеса.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Освен това в клиента трябва да има и малък</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кеш, в който да се съхранява информация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вече заявени и resolve-нати адреси за този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Също така, клиентът трябва да разполага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адрес на DNS сървър, който отговаря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съответната област.</w:t>
      </w:r>
      <w:r w:rsidRPr="00425673">
        <w:rPr>
          <w:rFonts w:ascii="Verdana" w:hAnsi="Verdana"/>
          <w:noProof/>
          <w:color w:val="5087D8"/>
          <w:sz w:val="10"/>
          <w:szCs w:val="10"/>
        </w:rPr>
        <w:pict>
          <v:shape id="_x0000_s1292" style="position:absolute;left:0;text-align:left;margin-left:0;margin-top:0;width:10in;height:540pt;z-index:-25138176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93" style="position:absolute;left:0;text-align:left;margin-left:0;margin-top:0;width:10in;height:540pt;z-index:-25138073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Когато към агента се подаде URL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resolve-ане той първо проверява дали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отговора не стои в кеша.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не, той изпраща заявка до DNS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DNS сървърът може да формира три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типа заявки – рекурсивна, итеративна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или инверсна.</w:t>
      </w:r>
      <w:r w:rsidRPr="00425673">
        <w:rPr>
          <w:rFonts w:ascii="Verdana" w:hAnsi="Verdana"/>
          <w:noProof/>
          <w:color w:val="5087D8"/>
          <w:sz w:val="10"/>
          <w:szCs w:val="10"/>
        </w:rPr>
        <w:pict>
          <v:shape id="_x0000_s1294" style="position:absolute;left:0;text-align:left;margin-left:0;margin-top:0;width:10in;height:540pt;z-index:-25137971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95" style="position:absolute;left:0;text-align:left;margin-left:0;margin-top:0;width:10in;height:540pt;z-index:-25137868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Една тежка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процедура, която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товари много</w:t>
      </w:r>
      <w:r w:rsidR="00771EA5" w:rsidRPr="0016000E">
        <w:rPr>
          <w:rFonts w:ascii="Verdana" w:hAnsi="Verdana"/>
          <w:b/>
          <w:bCs/>
          <w:i/>
          <w:iCs/>
          <w:color w:val="5087D8"/>
          <w:sz w:val="10"/>
          <w:szCs w:val="10"/>
        </w:rPr>
        <w:t xml:space="preserve"> root</w:t>
      </w:r>
      <w:r w:rsidR="00771EA5" w:rsidRPr="0016000E">
        <w:rPr>
          <w:rFonts w:ascii="Verdana" w:hAnsi="Verdana"/>
          <w:b/>
          <w:bCs/>
          <w:i/>
          <w:iCs/>
          <w:color w:val="5087D8"/>
          <w:sz w:val="10"/>
          <w:szCs w:val="10"/>
          <w:lang w:val="en-US"/>
        </w:rPr>
        <w:t xml:space="preserve"> </w:t>
      </w:r>
      <w:r w:rsidR="00771EA5" w:rsidRPr="0016000E">
        <w:rPr>
          <w:rFonts w:ascii="Verdana" w:hAnsi="Verdana"/>
          <w:color w:val="5087D8"/>
          <w:sz w:val="10"/>
          <w:szCs w:val="10"/>
        </w:rPr>
        <w:t>сървърите</w:t>
      </w:r>
      <w:r w:rsidRPr="00425673">
        <w:rPr>
          <w:rFonts w:ascii="Verdana" w:hAnsi="Verdana"/>
          <w:noProof/>
          <w:color w:val="5087D8"/>
          <w:sz w:val="10"/>
          <w:szCs w:val="10"/>
        </w:rPr>
        <w:pict>
          <v:shape id="_x0000_s1296" style="position:absolute;left:0;text-align:left;margin-left:0;margin-top:0;width:10in;height:540pt;z-index:-25137766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97" style="position:absolute;left:0;text-align:left;margin-left:0;margin-top:0;width:10in;height:540pt;z-index:-251376640;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Рекурсивна заявка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При рекурсивна заявка DNS сървърът има прилежащ</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към него друг сървър за имена.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Този сървър също може да има кеш, който евентуално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съдържа отговора.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Сървърът може да съдържа отговора в своите зонални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файлове.Ако и двата случая не са налице, но има конфигуриран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друг сървър за имена, той ще изпрати заявката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него и т.н.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един момент някой сървър по описаната верига може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направи рекурсивната заявка в итеративна.</w:t>
      </w:r>
      <w:r w:rsidRPr="00425673">
        <w:rPr>
          <w:rFonts w:ascii="Verdana" w:hAnsi="Verdana"/>
          <w:noProof/>
          <w:color w:val="5087D8"/>
          <w:sz w:val="10"/>
          <w:szCs w:val="10"/>
        </w:rPr>
        <w:pict>
          <v:shape id="_x0000_s1298" style="position:absolute;left:0;text-align:left;margin-left:0;margin-top:0;width:10in;height:540pt;z-index:-25137561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299" style="position:absolute;left:0;text-align:left;margin-left:0;margin-top:0;width:10in;height:540pt;z-index:-25137459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Итеративна заявка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При итеративната заявка сървър е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свободното Internet пространство.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Той започва да раздробява съответното URL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постъпково, съгласно структурата на URL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започва resolve-то.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Първо се изпраща заявка към root-сървъра,като се иска адреса на сървъра, който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отговаря за TLD.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това се праща заявка към сървъра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първо ниво за адреса на сървъра, който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отговаря за домейна от второ ниво, участващ</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URL-то и т.н.</w:t>
      </w:r>
      <w:r w:rsidRPr="00425673">
        <w:rPr>
          <w:rFonts w:ascii="Verdana" w:hAnsi="Verdana"/>
          <w:noProof/>
          <w:color w:val="5087D8"/>
          <w:sz w:val="10"/>
          <w:szCs w:val="10"/>
        </w:rPr>
        <w:pict>
          <v:shape id="_x0000_s1300" style="position:absolute;left:0;text-align:left;margin-left:0;margin-top:0;width:10in;height:540pt;z-index:-25137356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01" style="position:absolute;left:0;text-align:left;margin-left:0;margin-top:0;width:10in;height:540pt;z-index:-25137254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proofErr w:type="gramStart"/>
      <w:r w:rsidR="00771EA5" w:rsidRPr="0016000E">
        <w:rPr>
          <w:rFonts w:ascii="Verdana" w:hAnsi="Verdana"/>
          <w:b/>
          <w:color w:val="5087D8"/>
          <w:sz w:val="10"/>
          <w:szCs w:val="10"/>
          <w:lang w:val="en-US"/>
        </w:rPr>
        <w:t>|</w:t>
      </w:r>
      <w:r w:rsidR="00771EA5" w:rsidRPr="0016000E">
        <w:rPr>
          <w:rFonts w:ascii="Verdana" w:hAnsi="Verdana"/>
          <w:b/>
          <w:color w:val="5087D8"/>
          <w:sz w:val="10"/>
          <w:szCs w:val="10"/>
        </w:rPr>
        <w:t>Връщане на отговор</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 xml:space="preserve">Например, URL </w:t>
      </w:r>
      <w:hyperlink r:id="rId6" w:history="1">
        <w:r w:rsidR="00771EA5" w:rsidRPr="0016000E">
          <w:rPr>
            <w:rStyle w:val="Hyperlink"/>
            <w:rFonts w:ascii="Verdana" w:hAnsi="Verdana"/>
            <w:color w:val="5087D8"/>
            <w:sz w:val="10"/>
            <w:szCs w:val="10"/>
          </w:rPr>
          <w:t>www.fmi.uni-sofia.Bg</w:t>
        </w:r>
      </w:hyperlink>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като една рекурсивна заявка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превърната в итеративна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итеративната заявка е изпълнена,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полученият отговор се връща обратно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веригата на рекурсивната заявка и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стига обратно до resolve-ра, който слага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получения отговор в кеша си.</w:t>
      </w:r>
      <w:proofErr w:type="gramEnd"/>
      <w:r w:rsidRPr="00425673">
        <w:rPr>
          <w:rFonts w:ascii="Verdana" w:hAnsi="Verdana"/>
          <w:noProof/>
          <w:color w:val="5087D8"/>
          <w:sz w:val="10"/>
          <w:szCs w:val="10"/>
        </w:rPr>
        <w:pict>
          <v:shape id="_x0000_s1302" style="position:absolute;left:0;text-align:left;margin-left:0;margin-top:0;width:10in;height:540pt;z-index:-25137152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03" style="position:absolute;left:0;text-align:left;margin-left:0;margin-top:0;width:10in;height:540pt;z-index:-25137049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Инверсни заявки</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Инверсните заявки служат за обратен resolve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 IP адрес да се получи URL.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сървърите за имена има специални записи,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предназначени за инверсни заявки: домейна</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in-addr.arpa</w:t>
      </w:r>
      <w:r w:rsidR="00771EA5" w:rsidRPr="0016000E">
        <w:rPr>
          <w:rFonts w:ascii="Verdana" w:hAnsi="Verdana"/>
          <w:color w:val="5087D8"/>
          <w:sz w:val="10"/>
          <w:szCs w:val="10"/>
        </w:rPr>
        <w:t xml:space="preserve"> и (Pointer) PTR записите.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Йерархията на имената тук е спазена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помощта на специалния домейн “IN-</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ADDR.ARPA”, разположен в резервирания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.ARPA TLD (Address and Routing Parameter Area)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“IN-ADDR” означава “INternet ADDRess”.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IPv6 reverse lookup домейнът е ip6.arpa</w:t>
      </w:r>
      <w:r w:rsidRPr="00425673">
        <w:rPr>
          <w:rFonts w:ascii="Verdana" w:hAnsi="Verdana"/>
          <w:noProof/>
          <w:color w:val="5087D8"/>
          <w:sz w:val="10"/>
          <w:szCs w:val="10"/>
        </w:rPr>
        <w:pict>
          <v:shape id="_x0000_s1304" style="position:absolute;left:0;text-align:left;margin-left:0;margin-top:0;width:10in;height:540pt;z-index:-25136947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05" style="position:absolute;left:0;text-align:left;margin-left:0;margin-top:0;width:10in;height:540pt;z-index:-251368448;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i/>
          <w:iCs/>
          <w:color w:val="5087D8"/>
          <w:sz w:val="10"/>
          <w:szCs w:val="10"/>
        </w:rPr>
        <w:t>IN-ADDR.ARPA</w:t>
      </w:r>
      <w:r w:rsidR="00771EA5" w:rsidRPr="0016000E">
        <w:rPr>
          <w:rFonts w:ascii="Verdana" w:hAnsi="Verdana"/>
          <w:b/>
          <w:color w:val="5087D8"/>
          <w:sz w:val="10"/>
          <w:szCs w:val="10"/>
        </w:rPr>
        <w:t xml:space="preserve"> Reverse Name</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in-addr.arpa именаin-addr.arpa имената се записват в ред, обратен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записа на IP адресите – от младши към старши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отляво надясно.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машина с IP адрес 10.1.2.3 ще има in-</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addr.arpa име 3.2.1.10.in-addr.arpa.</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Classless reverse DNS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миналото Internet регистраторите и ISPs алокираха октет-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базирани IP адресни блокове от по 256 (Class C) или по-големи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класове B и 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 въвеждането на CIDR се алокират по-малки адресни блокове.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RFC 2317 решава този проблем чрез делегиране на права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администриране:</w:t>
      </w:r>
      <w:r w:rsidRPr="00425673">
        <w:rPr>
          <w:rFonts w:ascii="Verdana" w:hAnsi="Verdana"/>
          <w:noProof/>
          <w:color w:val="5087D8"/>
          <w:sz w:val="10"/>
          <w:szCs w:val="10"/>
        </w:rPr>
        <w:pict>
          <v:shape id="_x0000_s1306" style="position:absolute;left:0;text-align:left;margin-left:0;margin-top:0;width:10in;height:540pt;z-index:-25136742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07" style="position:absolute;left:0;text-align:left;margin-left:0;margin-top:0;width:10in;height:540pt;z-index:-25136640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08" style="position:absolute;left:0;text-align:left;margin-left:0;margin-top:0;width:10in;height:540pt;z-index:-25136537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09" style="position:absolute;left:0;text-align:left;margin-left:0;margin-top:0;width:10in;height:540pt;z-index:-25136435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rPr>
        <w:t>IPv6 reverse</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Обратният DNS резолвинг за IPv6 адреси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използва домейна ip6.arpa.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IPv6 адресите се представят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последователност от niBBles (полуоктети – 16-</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ни цифри) в обратен ред (както при Ipv4).</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 домейн за IPv6 address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2001:dB8::567:89aB:</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B.a.9.8.7.6.5.0.0.0.0.0.0.0.0.0.0.0.0.0.0.0.0.0.8.B.d.0.1.0.0.2.ip6.arpa.</w:t>
      </w:r>
      <w:r w:rsidRPr="00425673">
        <w:rPr>
          <w:rFonts w:ascii="Verdana" w:hAnsi="Verdana"/>
          <w:noProof/>
          <w:color w:val="5087D8"/>
          <w:sz w:val="10"/>
          <w:szCs w:val="10"/>
        </w:rPr>
        <w:pict>
          <v:shape id="_x0000_s1310" style="position:absolute;left:0;text-align:left;margin-left:0;margin-top:0;width:10in;height:540pt;z-index:-25136332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11" style="position:absolute;left:0;text-align:left;margin-left:0;margin-top:0;width:10in;height:540pt;z-index:-251362304;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Диагностични и администраторски</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инструменти</w:t>
      </w:r>
      <w:r w:rsidR="00771EA5" w:rsidRPr="0016000E">
        <w:rPr>
          <w:rFonts w:ascii="Verdana" w:hAnsi="Verdana"/>
          <w:b/>
          <w:color w:val="5087D8"/>
          <w:sz w:val="10"/>
          <w:szCs w:val="10"/>
          <w:lang w:val="en-US"/>
        </w:rPr>
        <w:t xml:space="preserve"> </w:t>
      </w:r>
      <w:r w:rsidR="00771EA5" w:rsidRPr="0016000E">
        <w:rPr>
          <w:rFonts w:ascii="Verdana" w:hAnsi="Verdana"/>
          <w:b/>
          <w:bCs/>
          <w:color w:val="5087D8"/>
          <w:sz w:val="10"/>
          <w:szCs w:val="10"/>
        </w:rPr>
        <w:t>Dig -</w:t>
      </w:r>
      <w:r w:rsidR="00771EA5" w:rsidRPr="0016000E">
        <w:rPr>
          <w:rFonts w:ascii="Verdana" w:hAnsi="Verdana"/>
          <w:color w:val="5087D8"/>
          <w:sz w:val="10"/>
          <w:szCs w:val="10"/>
        </w:rPr>
        <w:t xml:space="preserve"> domain information groper:</w:t>
      </w:r>
      <w:r w:rsidR="00771EA5" w:rsidRPr="0016000E">
        <w:rPr>
          <w:rFonts w:ascii="Verdana" w:hAnsi="Verdana"/>
          <w:color w:val="5087D8"/>
          <w:sz w:val="10"/>
          <w:szCs w:val="10"/>
          <w:lang w:val="en-US"/>
        </w:rPr>
        <w:t xml:space="preserve"> </w:t>
      </w:r>
      <w:r w:rsidRPr="00425673">
        <w:rPr>
          <w:rFonts w:ascii="Verdana" w:hAnsi="Verdana"/>
          <w:noProof/>
          <w:color w:val="5087D8"/>
          <w:sz w:val="10"/>
          <w:szCs w:val="10"/>
        </w:rPr>
        <w:pict>
          <v:shape id="_x0000_s1312" style="position:absolute;left:0;text-align:left;margin-left:0;margin-top:0;width:10in;height:540pt;z-index:-25136128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13" style="position:absolute;left:0;text-align:left;margin-left:0;margin-top:0;width:10in;height:540pt;z-index:-251360256;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Rndc</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 помощта на програмата remote name daemon control (</w:t>
      </w:r>
      <w:r w:rsidR="00771EA5" w:rsidRPr="0016000E">
        <w:rPr>
          <w:rFonts w:ascii="Verdana" w:hAnsi="Verdana"/>
          <w:b/>
          <w:bCs/>
          <w:color w:val="5087D8"/>
          <w:sz w:val="10"/>
          <w:szCs w:val="10"/>
        </w:rPr>
        <w:t>rndc</w:t>
      </w:r>
      <w:r w:rsidR="00771EA5" w:rsidRPr="0016000E">
        <w:rPr>
          <w:rFonts w:ascii="Verdana" w:hAnsi="Verdana"/>
          <w:color w:val="5087D8"/>
          <w:sz w:val="10"/>
          <w:szCs w:val="10"/>
        </w:rPr>
        <w:t>)администраторът контролира работата на name сървъра.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всяка промяна в zone и/или reverse файл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изпълнява rndc reload (e.g.):</w:t>
      </w:r>
      <w:r w:rsidR="00771EA5" w:rsidRPr="0016000E">
        <w:rPr>
          <w:rFonts w:ascii="Verdana" w:hAnsi="Verdana"/>
          <w:b/>
          <w:color w:val="5087D8"/>
          <w:sz w:val="10"/>
          <w:szCs w:val="10"/>
        </w:rPr>
        <w:t>DNSSEC</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За борба срещу DNS измами като cache poisoning: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електронно подписване на ресурсните записи в зоните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помощта на криптография с публичен ключ (RSA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DSA базирана);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урежда съхраняването на извършените върху</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ресурсните записи електронни подписи под формата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допълнителни ресурсни записи в същ</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ата зона;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дава възможност за проверка на извършените върху</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ресурсните записи електронни подписи от страна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рекурсивни/кеширащи сървъри за имена, с цел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проверка на автентичността на записите.</w:t>
      </w:r>
      <w:r w:rsidR="00771EA5" w:rsidRPr="0016000E">
        <w:rPr>
          <w:rFonts w:ascii="Verdana" w:hAnsi="Verdana"/>
          <w:i/>
          <w:iCs/>
          <w:color w:val="5087D8"/>
          <w:sz w:val="10"/>
          <w:szCs w:val="10"/>
        </w:rPr>
        <w:t xml:space="preserve"> </w:t>
      </w:r>
      <w:r w:rsidR="00771EA5" w:rsidRPr="0016000E">
        <w:rPr>
          <w:rFonts w:ascii="Verdana" w:hAnsi="Verdana"/>
          <w:i/>
          <w:iCs/>
          <w:color w:val="5087D8"/>
          <w:sz w:val="10"/>
          <w:szCs w:val="10"/>
          <w:lang w:val="en-US"/>
        </w:rPr>
        <w:t xml:space="preserve"> </w:t>
      </w:r>
      <w:r w:rsidR="00771EA5" w:rsidRPr="0016000E">
        <w:rPr>
          <w:rFonts w:ascii="Verdana" w:hAnsi="Verdana"/>
          <w:b/>
          <w:color w:val="5087D8"/>
          <w:sz w:val="10"/>
          <w:szCs w:val="10"/>
        </w:rPr>
        <w:t>23. Електронна поща вИнтернет</w:t>
      </w:r>
      <w:r>
        <w:rPr>
          <w:rFonts w:ascii="Verdana" w:hAnsi="Verdana"/>
          <w:b/>
          <w:noProof/>
          <w:color w:val="5087D8"/>
          <w:sz w:val="10"/>
          <w:szCs w:val="10"/>
        </w:rPr>
        <w:pict>
          <v:shape id="_x0000_s1314" style="position:absolute;left:0;text-align:left;margin-left:0;margin-top:0;width:10in;height:540pt;z-index:-251359232;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315" style="position:absolute;left:0;text-align:left;margin-left:0;margin-top:0;width:10in;height:540pt;z-index:-251358208;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Общи положения</w:t>
      </w:r>
      <w:r w:rsidR="00771EA5" w:rsidRPr="0016000E">
        <w:rPr>
          <w:rFonts w:ascii="Verdana" w:hAnsi="Verdana"/>
          <w:b/>
          <w:color w:val="5087D8"/>
          <w:sz w:val="10"/>
          <w:szCs w:val="10"/>
          <w:lang w:val="en-US"/>
        </w:rPr>
        <w:t xml:space="preserve"> </w:t>
      </w:r>
      <w:r w:rsidR="00771EA5" w:rsidRPr="0016000E">
        <w:rPr>
          <w:rFonts w:ascii="Verdana" w:hAnsi="Verdana"/>
          <w:b/>
          <w:bCs/>
          <w:color w:val="5087D8"/>
          <w:sz w:val="10"/>
          <w:szCs w:val="10"/>
        </w:rPr>
        <w:t>Електронната поща</w:t>
      </w:r>
      <w:r w:rsidR="00771EA5" w:rsidRPr="0016000E">
        <w:rPr>
          <w:rFonts w:ascii="Verdana" w:hAnsi="Verdana"/>
          <w:color w:val="5087D8"/>
          <w:sz w:val="10"/>
          <w:szCs w:val="10"/>
        </w:rPr>
        <w:t xml:space="preserve"> (</w:t>
      </w:r>
      <w:r w:rsidR="00771EA5" w:rsidRPr="0016000E">
        <w:rPr>
          <w:rFonts w:ascii="Verdana" w:hAnsi="Verdana"/>
          <w:b/>
          <w:bCs/>
          <w:color w:val="5087D8"/>
          <w:sz w:val="10"/>
          <w:szCs w:val="10"/>
        </w:rPr>
        <w:t>e-mail</w:t>
      </w:r>
      <w:r w:rsidR="00771EA5" w:rsidRPr="0016000E">
        <w:rPr>
          <w:rFonts w:ascii="Verdana" w:hAnsi="Verdana"/>
          <w:color w:val="5087D8"/>
          <w:sz w:val="10"/>
          <w:szCs w:val="10"/>
        </w:rPr>
        <w:t xml:space="preserve"> или</w:t>
      </w:r>
      <w:r w:rsidR="00771EA5" w:rsidRPr="0016000E">
        <w:rPr>
          <w:rFonts w:ascii="Verdana" w:hAnsi="Verdana"/>
          <w:b/>
          <w:bCs/>
          <w:color w:val="5087D8"/>
          <w:sz w:val="10"/>
          <w:szCs w:val="10"/>
        </w:rPr>
        <w:t xml:space="preserve"> email)</w:t>
      </w:r>
      <w:r w:rsidR="00771EA5" w:rsidRPr="0016000E">
        <w:rPr>
          <w:rFonts w:ascii="Verdana" w:hAnsi="Verdana"/>
          <w:color w:val="5087D8"/>
          <w:sz w:val="10"/>
          <w:szCs w:val="10"/>
        </w:rPr>
        <w:t xml:space="preserve"> е метод за обмен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електронни съобщения.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Едно съобщение се състои най-малко от съдържанието си, адрес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автора и адресите на един или повече получатели.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Корените на днешната email са в Arpanet – стандарт за кодиране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съобщения - RFC 733.</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Преходът от Arpanet към Internet в началото на 1980-те добави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постепенно новостите към основната услуга: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транспортния протокол Simple Mail Transfer ProtoCol (SMTP),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RFC 821 през 1982 г.</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ревизия на RFC 733 - RFC 822</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прикрепяния на мултимедия – от 1996 г. - от RFC 2045 до RFC</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2049, известни като Multipurpose Internet Mail Extensions (MIME).</w:t>
      </w:r>
      <w:r w:rsidRPr="00425673">
        <w:rPr>
          <w:rFonts w:ascii="Verdana" w:hAnsi="Verdana"/>
          <w:noProof/>
          <w:color w:val="5087D8"/>
          <w:sz w:val="10"/>
          <w:szCs w:val="10"/>
        </w:rPr>
        <w:pict>
          <v:shape id="_x0000_s1316" style="position:absolute;left:0;text-align:left;margin-left:0;margin-top:0;width:10in;height:540pt;z-index:-25135718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17" style="position:absolute;left:0;text-align:left;margin-left:0;margin-top:0;width:10in;height:540pt;z-index:-25135616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Email се базират на модела с пълно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буфериране (store-and-forward).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Сървърът за електронна поща приема,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препраща, доставя или съхранява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съобщения за сметка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потребителите.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Тяхна задача е само да се свържат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email инфраструктурата с помощта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компютрите си.</w:t>
      </w:r>
      <w:r w:rsidRPr="00425673">
        <w:rPr>
          <w:rFonts w:ascii="Verdana" w:hAnsi="Verdana"/>
          <w:noProof/>
          <w:color w:val="5087D8"/>
          <w:sz w:val="10"/>
          <w:szCs w:val="10"/>
        </w:rPr>
        <w:pict>
          <v:shape id="_x0000_s1318" style="position:absolute;left:0;text-align:left;margin-left:0;margin-top:0;width:10in;height:540pt;z-index:-25135513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19" style="position:absolute;left:0;text-align:left;margin-left:0;margin-top:0;width:10in;height:540pt;z-index:-25135411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Терминология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Mail-box – файл или директория/и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файлове, където се съхраняват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входящите съобщения.</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mail user agent</w:t>
      </w:r>
      <w:r w:rsidR="00771EA5" w:rsidRPr="0016000E">
        <w:rPr>
          <w:rFonts w:ascii="Verdana" w:hAnsi="Verdana"/>
          <w:color w:val="5087D8"/>
          <w:sz w:val="10"/>
          <w:szCs w:val="10"/>
        </w:rPr>
        <w:t xml:space="preserve"> (MUA) е приложна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програма, стартирана от потребителя.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Използва се за оформяне и изпращане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съобщения, както и за показване,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сортиране като файлове и принтиране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получени в кутията съобщения. Такива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elm, mailx, mh, zmail, Mozilla Thunderbird,</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MS Outlook и др.</w:t>
      </w:r>
      <w:r w:rsidRPr="00425673">
        <w:rPr>
          <w:rFonts w:ascii="Verdana" w:hAnsi="Verdana"/>
          <w:noProof/>
          <w:color w:val="5087D8"/>
          <w:sz w:val="10"/>
          <w:szCs w:val="10"/>
        </w:rPr>
        <w:pict>
          <v:shape id="_x0000_s1320" style="position:absolute;left:0;text-align:left;margin-left:0;margin-top:0;width:10in;height:540pt;z-index:-25135308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21" style="position:absolute;left:0;text-align:left;margin-left:0;margin-top:0;width:10in;height:540pt;z-index:-251352064;mso-position-horizontal-relative:page;mso-position-vertical-relative:page" coordsize="14400,10800" path="m,l14400,r,10800l,10800,,xe" stroked="f" strokeweight="1pt">
            <v:path arrowok="t"/>
            <w10:wrap anchorx="page" anchory="page"/>
          </v:shape>
        </w:pict>
      </w:r>
      <w:r w:rsidR="00771EA5" w:rsidRPr="0016000E">
        <w:rPr>
          <w:rFonts w:ascii="Verdana" w:hAnsi="Verdana"/>
          <w:noProof/>
          <w:color w:val="5087D8"/>
          <w:sz w:val="10"/>
          <w:szCs w:val="10"/>
          <w:lang w:val="en-US"/>
        </w:rPr>
        <w:t xml:space="preserve"> </w:t>
      </w:r>
      <w:r w:rsidR="00771EA5" w:rsidRPr="0016000E">
        <w:rPr>
          <w:rFonts w:ascii="Verdana" w:hAnsi="Verdana"/>
          <w:color w:val="5087D8"/>
          <w:sz w:val="10"/>
          <w:szCs w:val="10"/>
        </w:rPr>
        <w:t>Mail transfer agent (MTA) осъществява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маршрутизацията на съобщенията,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подадени от MUA, до получателя.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Най-популярният MTA е</w:t>
      </w:r>
      <w:r w:rsidR="00771EA5" w:rsidRPr="0016000E">
        <w:rPr>
          <w:rFonts w:ascii="Verdana" w:hAnsi="Verdana"/>
          <w:b/>
          <w:bCs/>
          <w:color w:val="5087D8"/>
          <w:sz w:val="10"/>
          <w:szCs w:val="10"/>
        </w:rPr>
        <w:t xml:space="preserve"> sendmail</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Delivery agent поставя съобщението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пощенската кутия на потребителя. Най-</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популярният DA е mail.loCal</w:t>
      </w:r>
      <w:r w:rsidRPr="00425673">
        <w:rPr>
          <w:rFonts w:ascii="Verdana" w:hAnsi="Verdana"/>
          <w:noProof/>
          <w:color w:val="5087D8"/>
          <w:sz w:val="10"/>
          <w:szCs w:val="10"/>
        </w:rPr>
        <w:pict>
          <v:shape id="_x0000_s1322" style="position:absolute;left:0;text-align:left;margin-left:0;margin-top:0;width:10in;height:540pt;z-index:-25135104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23" style="position:absolute;left:0;text-align:left;margin-left:0;margin-top:0;width:10in;height:540pt;z-index:-251350016;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|Al</w:t>
      </w:r>
      <w:r w:rsidR="00771EA5" w:rsidRPr="0016000E">
        <w:rPr>
          <w:rFonts w:ascii="Verdana" w:hAnsi="Verdana"/>
          <w:b/>
          <w:color w:val="5087D8"/>
          <w:sz w:val="10"/>
          <w:szCs w:val="10"/>
        </w:rPr>
        <w:t>iCe си пише с Bob</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Какво става</w:t>
      </w:r>
      <w:r w:rsidR="00771EA5" w:rsidRPr="0016000E">
        <w:rPr>
          <w:rFonts w:ascii="Verdana" w:hAnsi="Verdana"/>
          <w:color w:val="5087D8"/>
          <w:sz w:val="10"/>
          <w:szCs w:val="10"/>
          <w:lang w:val="en-US"/>
        </w:rPr>
        <w:t xml:space="preserve"> 1.</w:t>
      </w:r>
      <w:r w:rsidR="00771EA5" w:rsidRPr="0016000E">
        <w:rPr>
          <w:rFonts w:ascii="Verdana" w:hAnsi="Verdana"/>
          <w:color w:val="5087D8"/>
          <w:sz w:val="10"/>
          <w:szCs w:val="10"/>
        </w:rPr>
        <w:t>mail user agent (MUA) на Алис форматира съобщението в e-mail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формат и с помощта на SMTP го изпраща към местния mail transfer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agent (MTA) - smtp.a.org.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 MTA гледа за крайния адрес, според SMTP протокола (а не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главата на съобщението) - bob@b.org. В e-mail адреса частта пред</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е локалната част, най-често потребителското име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получателя. Частта след @ е име на домейна. MTA по името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домейна определя пълното домейн име на пощенския сървър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DNS.</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3. DNS сървърът за домейн b.org - ns.b.org, отговаря с MX записи,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изброяващи пощенските сървъри в този домейн, в случая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mx.b.org.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4. smtp.a.org изпраща съобщението до mx.b.org по SMTP, който го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доставя до пощенската кутия (mailbox) на bob.</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5. Bob натиска бутон "get mail" на своя MUA, с което изтегля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съобщението с помощта на Post OffiCe ProtoCol (POP3).</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Алтернативи на</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последователността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liCe може да няма MUA на компютъра си, а да се свърже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webmail услуга.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компютъра на AliCe може да е “качен” MTA, т.е да прескочи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стъпка 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Bob има много начини да изтегли пощата си, например, по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протокол </w:t>
      </w:r>
      <w:r w:rsidR="00771EA5" w:rsidRPr="0016000E">
        <w:rPr>
          <w:rFonts w:ascii="Verdana" w:hAnsi="Verdana"/>
          <w:b/>
          <w:color w:val="5087D8"/>
          <w:sz w:val="10"/>
          <w:szCs w:val="10"/>
        </w:rPr>
        <w:t>Internet Message ACCess ProtoCol</w:t>
      </w:r>
      <w:r w:rsidR="00771EA5" w:rsidRPr="0016000E">
        <w:rPr>
          <w:rFonts w:ascii="Verdana" w:hAnsi="Verdana"/>
          <w:color w:val="5087D8"/>
          <w:sz w:val="10"/>
          <w:szCs w:val="10"/>
        </w:rPr>
        <w:t>, като се логне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mx.b.org и си я чете директно от там, или и той с webmail.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В един домейн има няколко пощенски сървъра, така че те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могат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да продължат да приемат поща, даже когато главният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отпаднал.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повишаване на сигурността и конфиденциалността е добре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пощата да се криптира (OpenPGP, X.500 сертификати). Но това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 друга тема</w:t>
      </w:r>
      <w:r w:rsidR="00771EA5" w:rsidRPr="0016000E">
        <w:rPr>
          <w:rFonts w:ascii="Verdana" w:hAnsi="Verdana"/>
          <w:color w:val="5087D8"/>
          <w:sz w:val="10"/>
          <w:szCs w:val="10"/>
          <w:lang w:val="en-US"/>
        </w:rPr>
        <w:t>.|</w:t>
      </w:r>
      <w:proofErr w:type="gramStart"/>
      <w:r w:rsidR="00771EA5" w:rsidRPr="0016000E">
        <w:rPr>
          <w:rFonts w:ascii="Verdana" w:hAnsi="Verdana"/>
          <w:b/>
          <w:color w:val="5087D8"/>
          <w:sz w:val="10"/>
          <w:szCs w:val="10"/>
          <w:lang w:val="en-US"/>
        </w:rPr>
        <w:t>o</w:t>
      </w:r>
      <w:r w:rsidR="00771EA5" w:rsidRPr="0016000E">
        <w:rPr>
          <w:rFonts w:ascii="Verdana" w:hAnsi="Verdana"/>
          <w:b/>
          <w:color w:val="5087D8"/>
          <w:sz w:val="10"/>
          <w:szCs w:val="10"/>
        </w:rPr>
        <w:t>pen</w:t>
      </w:r>
      <w:proofErr w:type="gramEnd"/>
      <w:r w:rsidR="00771EA5" w:rsidRPr="0016000E">
        <w:rPr>
          <w:rFonts w:ascii="Verdana" w:hAnsi="Verdana"/>
          <w:b/>
          <w:color w:val="5087D8"/>
          <w:sz w:val="10"/>
          <w:szCs w:val="10"/>
        </w:rPr>
        <w:t xml:space="preserve"> mail relay</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MTAs, които приемат съобщения от произволни податели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полагат максимални усилия да ги препратят по посока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Такива MTAs се наричат open mail relay.</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зората на Internet, когато мрежите не бяха надеждни, това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усилие беше похвално. Да може съобщението все пак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достигне целта си през един или повече relay.</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Но от този механизъм се възползваха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недобросъвестни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“изпращачи” на спам и друга нерегламентирана поща.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днешните MTAs не са open mail relays и не приемат поща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open mail relays, която си чист спам.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Това важи и за сървърите СУ. Използваме и отворен софтуер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SpamAssassin.</w:t>
      </w:r>
      <w:r w:rsidRPr="00425673">
        <w:rPr>
          <w:rFonts w:ascii="Verdana" w:hAnsi="Verdana"/>
          <w:noProof/>
          <w:color w:val="5087D8"/>
          <w:sz w:val="10"/>
          <w:szCs w:val="10"/>
        </w:rPr>
        <w:pict>
          <v:shape id="_x0000_s1324" style="position:absolute;left:0;text-align:left;margin-left:0;margin-top:0;width:10in;height:540pt;z-index:-25134899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25" style="position:absolute;left:0;text-align:left;margin-left:0;margin-top:0;width:10in;height:540pt;z-index:-25134796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Формати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Форматът на e-mail съобщенията е дефиниран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RFC 5322 и серия от RFC-та, RFC 2045 до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RFC 2049, "Multipurpose Internet Mail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Extensions" или MIME.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e-mail съобщенията се състоят от два основни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дяла, отделени с празен ред:</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Header (глава) Структурирано е от полета,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обобщение (summary), подател (sender),</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 (reCeiver) и др.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Body (тяло) Самото съобщение 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неструктуриран текст. Понякога завършва и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“подпис”, signature bloCk.</w:t>
      </w:r>
      <w:r w:rsidRPr="00425673">
        <w:rPr>
          <w:rFonts w:ascii="Verdana" w:hAnsi="Verdana"/>
          <w:noProof/>
          <w:color w:val="5087D8"/>
          <w:sz w:val="10"/>
          <w:szCs w:val="10"/>
        </w:rPr>
        <w:pict>
          <v:shape id="_x0000_s1326" style="position:absolute;left:0;text-align:left;margin-left:0;margin-top:0;width:10in;height:540pt;z-index:-25134694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27" style="position:absolute;left:0;text-align:left;margin-left:0;margin-top:0;width:10in;height:540pt;z-index:-25134592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Полета в заглавието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Заглавието включва най-малко следните полета: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From: e-mail address и евентуално името на изпращача.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При подателя се попълва автоматично.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To: Адрес(ите) и евентуално име(ната)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CC: До кой да се изпрати видимо за получателя To:</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копие.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BCC: Blind Carbon Copy До кой да се изпрати невидимо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получателя To: копие.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SubjeCt: Или Относно: Предмета на съобщението.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Date: Дата и час на изпращане в локалното време.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Поставя се автоматично.</w:t>
      </w:r>
      <w:r w:rsidRPr="00425673">
        <w:rPr>
          <w:rFonts w:ascii="Verdana" w:hAnsi="Verdana"/>
          <w:noProof/>
          <w:color w:val="5087D8"/>
          <w:sz w:val="10"/>
          <w:szCs w:val="10"/>
        </w:rPr>
        <w:pict>
          <v:shape id="_x0000_s1328" style="position:absolute;left:0;text-align:left;margin-left:0;margin-top:0;width:10in;height:540pt;z-index:-25134489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29" style="position:absolute;left:0;text-align:left;margin-left:0;margin-top:0;width:10in;height:540pt;z-index:-25134387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rPr>
        <w:t>Спекулации с "From"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 полето "From" може лесно да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заблуждава, затова се препоръчва 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 ползва цифрово подписване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(OpenPGP или X.500 сертификат).</w:t>
      </w:r>
      <w:r w:rsidRPr="00425673">
        <w:rPr>
          <w:rFonts w:ascii="Verdana" w:hAnsi="Verdana"/>
          <w:noProof/>
          <w:color w:val="5087D8"/>
          <w:sz w:val="10"/>
          <w:szCs w:val="10"/>
        </w:rPr>
        <w:pict>
          <v:shape id="_x0000_s1330" style="position:absolute;left:0;text-align:left;margin-left:0;margin-top:0;width:10in;height:540pt;z-index:-25134284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31" style="position:absolute;left:0;text-align:left;margin-left:0;margin-top:0;width:10in;height:540pt;z-index:-25134182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Други важни полета</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In-Reply-To: Message-ID</w:t>
      </w:r>
      <w:r w:rsidR="00771EA5" w:rsidRPr="0016000E">
        <w:rPr>
          <w:rFonts w:ascii="Verdana" w:hAnsi="Verdana"/>
          <w:color w:val="5087D8"/>
          <w:sz w:val="10"/>
          <w:szCs w:val="10"/>
        </w:rPr>
        <w:t xml:space="preserve"> на съобщението,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което настоящото е отговор.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ReCeived: Проследява пътя, по който е минало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съобщението, през кои пощенски сървъри.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Показва кой е истинския подател по IP адрес.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ReferenCes: Message-ID на това съобщение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това, на което е отговор.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Reply-To: Адресът за отговор на подателя.</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Кодиране. UTF-8.</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Първоначално E-mail е била 7-bit ASCII.</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Стандартът MIME въведе предаване и на не-ASCII данни.</w: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rPr>
        <w:t>UTF-8</w:t>
      </w:r>
      <w:r w:rsidR="00771EA5" w:rsidRPr="0016000E">
        <w:rPr>
          <w:rFonts w:ascii="Verdana" w:hAnsi="Verdana"/>
          <w:b/>
          <w:color w:val="5087D8"/>
          <w:sz w:val="10"/>
          <w:szCs w:val="10"/>
        </w:rPr>
        <w:t xml:space="preserve"> (8-bit UCS1/UniCode Transformation Format</w:t>
      </w:r>
      <w:r w:rsidR="00771EA5" w:rsidRPr="0016000E">
        <w:rPr>
          <w:rFonts w:ascii="Verdana" w:hAnsi="Verdana"/>
          <w:color w:val="5087D8"/>
          <w:sz w:val="10"/>
          <w:szCs w:val="10"/>
        </w:rPr>
        <w:t>) е кодиране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знаците с променлива дължина за</w: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UniCode2</w:t>
      </w:r>
      <w:r w:rsidR="00771EA5" w:rsidRPr="0016000E">
        <w:rPr>
          <w:rFonts w:ascii="Verdana" w:hAnsi="Verdana"/>
          <w:color w:val="5087D8"/>
          <w:sz w:val="10"/>
          <w:szCs w:val="10"/>
        </w:rPr>
        <w:t>.Представя всеки знак в UniCode стандарта, но в същевременно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обратно съвместим с ASCII.</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Затова става все по-предпочитан за e-mail, web и др.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UTF-8 кодира всеки знак (Code point) с 1 до 4 байта,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 като с един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байт се кодират 128 US-ASCII знаците.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Internet Mail Consortium (IMC) препоръчва всички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email програми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w:t>
      </w:r>
      <w:r w:rsidR="00771EA5" w:rsidRPr="0016000E">
        <w:rPr>
          <w:rFonts w:ascii="Verdana" w:hAnsi="Verdana"/>
          <w:color w:val="5087D8"/>
          <w:sz w:val="10"/>
          <w:szCs w:val="10"/>
          <w:lang w:val="en-US"/>
        </w:rPr>
        <w:t xml:space="preserve">a  </w:t>
      </w:r>
      <w:r w:rsidR="00771EA5" w:rsidRPr="0016000E">
        <w:rPr>
          <w:rFonts w:ascii="Verdana" w:hAnsi="Verdana"/>
          <w:color w:val="5087D8"/>
          <w:sz w:val="10"/>
          <w:szCs w:val="10"/>
        </w:rPr>
        <w:t>са в състояние да изобразяват и създават поща с помощта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UTF-8.</w:t>
      </w:r>
      <w:r w:rsidR="00771EA5" w:rsidRPr="0016000E">
        <w:rPr>
          <w:rFonts w:ascii="Verdana" w:hAnsi="Verdana"/>
          <w:color w:val="5087D8"/>
          <w:sz w:val="10"/>
          <w:szCs w:val="10"/>
          <w:lang w:val="en-US"/>
        </w:rPr>
        <w:t xml:space="preserve"> </w:t>
      </w:r>
      <w:proofErr w:type="gramStart"/>
      <w:r w:rsidR="00771EA5" w:rsidRPr="0016000E">
        <w:rPr>
          <w:rFonts w:ascii="Verdana" w:hAnsi="Verdana"/>
          <w:color w:val="5087D8"/>
          <w:sz w:val="10"/>
          <w:szCs w:val="10"/>
          <w:lang w:val="en-US"/>
        </w:rPr>
        <w:t>1.</w:t>
      </w:r>
      <w:r w:rsidR="00771EA5" w:rsidRPr="0016000E">
        <w:rPr>
          <w:rFonts w:ascii="Verdana" w:hAnsi="Verdana"/>
          <w:color w:val="5087D8"/>
          <w:sz w:val="10"/>
          <w:szCs w:val="10"/>
        </w:rPr>
        <w:t>Universal</w:t>
      </w:r>
      <w:proofErr w:type="gramEnd"/>
      <w:r w:rsidR="00771EA5" w:rsidRPr="0016000E">
        <w:rPr>
          <w:rFonts w:ascii="Verdana" w:hAnsi="Verdana"/>
          <w:color w:val="5087D8"/>
          <w:sz w:val="10"/>
          <w:szCs w:val="10"/>
        </w:rPr>
        <w:t xml:space="preserve"> CharaCter Set (UCS)</w:t>
      </w:r>
      <w:r w:rsidR="00771EA5" w:rsidRPr="0016000E">
        <w:rPr>
          <w:rFonts w:ascii="Verdana" w:hAnsi="Verdana"/>
          <w:b/>
          <w:bCs/>
          <w:color w:val="5087D8"/>
          <w:sz w:val="10"/>
          <w:szCs w:val="10"/>
        </w:rPr>
        <w:t xml:space="preserve"> ISO/IEC 10646</w:t>
      </w:r>
      <w:r w:rsidR="00771EA5" w:rsidRPr="0016000E">
        <w:rPr>
          <w:rFonts w:ascii="Verdana" w:hAnsi="Verdana"/>
          <w:color w:val="5087D8"/>
          <w:sz w:val="10"/>
          <w:szCs w:val="10"/>
        </w:rPr>
        <w:t xml:space="preserve"> стандарт, разработен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съвместно с UniCode Consortium.</w:t>
      </w:r>
      <w:r w:rsidR="00771EA5" w:rsidRPr="0016000E">
        <w:rPr>
          <w:rFonts w:ascii="Verdana" w:hAnsi="Verdana"/>
          <w:color w:val="5087D8"/>
          <w:sz w:val="10"/>
          <w:szCs w:val="10"/>
          <w:lang w:val="en-US"/>
        </w:rPr>
        <w:t xml:space="preserve"> 2.</w:t>
      </w:r>
      <w:r w:rsidR="00771EA5" w:rsidRPr="0016000E">
        <w:rPr>
          <w:rFonts w:ascii="Verdana" w:hAnsi="Verdana"/>
          <w:color w:val="5087D8"/>
          <w:sz w:val="10"/>
          <w:szCs w:val="10"/>
        </w:rPr>
        <w:t>UniCode осигурява уникален номер за всеки знак, независимо от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платформата, независимо от програмата, независимо от езика</w:t>
      </w:r>
      <w:r w:rsidR="00771EA5" w:rsidRPr="0016000E">
        <w:rPr>
          <w:rFonts w:ascii="Verdana" w:hAnsi="Verdana"/>
          <w:color w:val="5087D8"/>
          <w:sz w:val="10"/>
          <w:szCs w:val="10"/>
          <w:lang w:val="en-US"/>
        </w:rPr>
        <w:t>|</w:t>
      </w:r>
      <w:r w:rsidR="00771EA5" w:rsidRPr="0016000E">
        <w:rPr>
          <w:rFonts w:ascii="Verdana" w:hAnsi="Verdana"/>
          <w:b/>
          <w:color w:val="5087D8"/>
          <w:sz w:val="10"/>
          <w:szCs w:val="10"/>
          <w:lang w:val="en-US"/>
        </w:rPr>
        <w:t>U</w:t>
      </w:r>
      <w:r w:rsidR="00771EA5" w:rsidRPr="0016000E">
        <w:rPr>
          <w:rFonts w:ascii="Verdana" w:hAnsi="Verdana"/>
          <w:b/>
          <w:color w:val="5087D8"/>
          <w:sz w:val="10"/>
          <w:szCs w:val="10"/>
        </w:rPr>
        <w:t>TF-8</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Първите 128 знака (US-ASCII) им трябва 1 байт.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Следващите 1920 – 2 байта. Това са латински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букви с диакрити, гръцки, кирилица,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арменски, арабски, иврит и др.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3 байта са необходими за за останалите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лингвистични знаци.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4 байта – за знаци в други равнини на UniCode,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рядко използвани в практиката.</w:t>
      </w:r>
      <w:r w:rsidRPr="00425673">
        <w:rPr>
          <w:rFonts w:ascii="Verdana" w:hAnsi="Verdana"/>
          <w:noProof/>
          <w:color w:val="5087D8"/>
          <w:sz w:val="10"/>
          <w:szCs w:val="10"/>
        </w:rPr>
        <w:pict>
          <v:shape id="_x0000_s1332" style="position:absolute;left:0;text-align:left;margin-left:0;margin-top:0;width:10in;height:540pt;z-index:-25134080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33" style="position:absolute;left:0;text-align:left;margin-left:0;margin-top:0;width:10in;height:540pt;z-index:-251339776;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rPr>
        <w:t>Диакрити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 обикновен текст и HTML се допускат в e-mail.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Малка буква</w:t>
      </w:r>
      <w:r w:rsidR="00771EA5" w:rsidRPr="0016000E">
        <w:rPr>
          <w:rFonts w:ascii="Verdana" w:hAnsi="Verdana"/>
          <w:i/>
          <w:iCs/>
          <w:color w:val="5087D8"/>
          <w:sz w:val="10"/>
          <w:szCs w:val="10"/>
        </w:rPr>
        <w:t xml:space="preserve"> a</w:t>
      </w:r>
      <w:r w:rsidR="00771EA5" w:rsidRPr="0016000E">
        <w:rPr>
          <w:rFonts w:ascii="Verdana" w:hAnsi="Verdana"/>
          <w:color w:val="5087D8"/>
          <w:sz w:val="10"/>
          <w:szCs w:val="10"/>
        </w:rPr>
        <w:t xml:space="preserve"> с диакрит:</w:t>
      </w:r>
      <w:r w:rsidRPr="00425673">
        <w:rPr>
          <w:rFonts w:ascii="Verdana" w:hAnsi="Verdana"/>
          <w:noProof/>
          <w:color w:val="5087D8"/>
          <w:sz w:val="10"/>
          <w:szCs w:val="10"/>
        </w:rPr>
        <w:pict>
          <v:shape id="_x0000_s1334" style="position:absolute;left:0;text-align:left;margin-left:0;margin-top:0;width:10in;height:540pt;z-index:-25133875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35" style="position:absolute;left:0;text-align:left;margin-left:0;margin-top:0;width:10in;height:540pt;z-index:-251337728;mso-position-horizontal-relative:page;mso-position-vertical-relative:page" coordsize="14400,10800" path="m,l14400,r,10800l,10800,,xe" stroked="f" strokeweight="1pt">
            <v:path arrowok="t"/>
            <w10:wrap anchorx="page" anchory="page"/>
          </v:shape>
        </w:pict>
      </w:r>
      <w:r w:rsidR="00771EA5" w:rsidRPr="0016000E">
        <w:rPr>
          <w:rFonts w:ascii="Verdana" w:hAnsi="Verdana"/>
          <w:b/>
          <w:bCs/>
          <w:color w:val="5087D8"/>
          <w:sz w:val="10"/>
          <w:szCs w:val="10"/>
          <w:lang w:val="en-US"/>
        </w:rPr>
        <w:t>|</w:t>
      </w:r>
      <w:r w:rsidR="00771EA5" w:rsidRPr="0016000E">
        <w:rPr>
          <w:rFonts w:ascii="Verdana" w:hAnsi="Verdana"/>
          <w:b/>
          <w:bCs/>
          <w:color w:val="5087D8"/>
          <w:sz w:val="10"/>
          <w:szCs w:val="10"/>
        </w:rPr>
        <w:t>SMTP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Протоколът за изпращане на поща е</w:t>
      </w:r>
      <w:r w:rsidR="00771EA5" w:rsidRPr="0016000E">
        <w:rPr>
          <w:rFonts w:ascii="Verdana" w:hAnsi="Verdana"/>
          <w:b/>
          <w:bCs/>
          <w:color w:val="5087D8"/>
          <w:sz w:val="10"/>
          <w:szCs w:val="10"/>
        </w:rPr>
        <w:t xml:space="preserve"> SMTP</w:t>
      </w:r>
      <w:r w:rsidR="00771EA5" w:rsidRPr="0016000E">
        <w:rPr>
          <w:rFonts w:ascii="Verdana" w:hAnsi="Verdana"/>
          <w:color w:val="5087D8"/>
          <w:sz w:val="10"/>
          <w:szCs w:val="10"/>
        </w:rPr>
        <w:t xml:space="preserve"> (Simple Mail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Transfer ProtoCol).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Базира се на транспортен протокол TCP.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клиента, от порт с номер по-голям от 1024, се прави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заявка за съединение към IP адреса на пощенския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 на порт 25, т.е. порт 25 стои отворен 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пощенския сървър и чака заявка за съединение.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Ако сървърът е в състояние да получи заявката,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отговаря с 220, което означава готов.</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това клиентът изпраща съобщение HELLO, а при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успех сървърът отговаря с 250.</w:t>
      </w:r>
      <w:r w:rsidRPr="00425673">
        <w:rPr>
          <w:rFonts w:ascii="Verdana" w:hAnsi="Verdana"/>
          <w:noProof/>
          <w:color w:val="5087D8"/>
          <w:sz w:val="10"/>
          <w:szCs w:val="10"/>
        </w:rPr>
        <w:pict>
          <v:shape id="_x0000_s1336" style="position:absolute;left:0;text-align:left;margin-left:0;margin-top:0;width:10in;height:540pt;z-index:-25133670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37" style="position:absolute;left:0;text-align:left;margin-left:0;margin-top:0;width:10in;height:540pt;z-index:-25133568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това клиентът изпраща MAIL FROM</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кого е пощата), RCPT TO (кой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получателя) и накрая се прехвърля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самото съобщение, след което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връзката се разпада.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Описаното си е едно TCP/IP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съединение.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 неговите рамки се обменят ASCII</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съобщения, които са с определена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структура.</w:t>
      </w:r>
      <w:r w:rsidRPr="00425673">
        <w:rPr>
          <w:rFonts w:ascii="Verdana" w:hAnsi="Verdana"/>
          <w:noProof/>
          <w:color w:val="5087D8"/>
          <w:sz w:val="10"/>
          <w:szCs w:val="10"/>
        </w:rPr>
        <w:pict>
          <v:shape id="_x0000_s1338" style="position:absolute;left:0;text-align:left;margin-left:0;margin-top:0;width:10in;height:540pt;z-index:-25133465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39" style="position:absolute;left:0;text-align:left;margin-left:0;margin-top:0;width:10in;height:540pt;z-index:-251333632;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Пример на SMTP сесия</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По-долу имате един типичен пример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изпращане на съобщение по SMTP до две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пощенски кутии (</w:t>
      </w:r>
      <w:r w:rsidR="00771EA5" w:rsidRPr="0016000E">
        <w:rPr>
          <w:rFonts w:ascii="Verdana" w:hAnsi="Verdana"/>
          <w:i/>
          <w:iCs/>
          <w:color w:val="5087D8"/>
          <w:sz w:val="10"/>
          <w:szCs w:val="10"/>
        </w:rPr>
        <w:t>alice</w:t>
      </w:r>
      <w:r w:rsidR="00771EA5" w:rsidRPr="0016000E">
        <w:rPr>
          <w:rFonts w:ascii="Verdana" w:hAnsi="Verdana"/>
          <w:color w:val="5087D8"/>
          <w:sz w:val="10"/>
          <w:szCs w:val="10"/>
        </w:rPr>
        <w:t xml:space="preserve"> и</w:t>
      </w:r>
      <w:r w:rsidR="00771EA5" w:rsidRPr="0016000E">
        <w:rPr>
          <w:rFonts w:ascii="Verdana" w:hAnsi="Verdana"/>
          <w:i/>
          <w:iCs/>
          <w:color w:val="5087D8"/>
          <w:sz w:val="10"/>
          <w:szCs w:val="10"/>
        </w:rPr>
        <w:t xml:space="preserve"> theboss</w:t>
      </w:r>
      <w:r w:rsidR="00771EA5" w:rsidRPr="0016000E">
        <w:rPr>
          <w:rFonts w:ascii="Verdana" w:hAnsi="Verdana"/>
          <w:color w:val="5087D8"/>
          <w:sz w:val="10"/>
          <w:szCs w:val="10"/>
        </w:rPr>
        <w:t>) в един и същ</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 (</w:t>
      </w:r>
      <w:r w:rsidR="00771EA5" w:rsidRPr="0016000E">
        <w:rPr>
          <w:rFonts w:ascii="Verdana" w:hAnsi="Verdana"/>
          <w:i/>
          <w:iCs/>
          <w:color w:val="5087D8"/>
          <w:sz w:val="10"/>
          <w:szCs w:val="10"/>
        </w:rPr>
        <w:t>example.com</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“Репликите” на сървъра са означени със (</w:t>
      </w:r>
      <w:r w:rsidR="00771EA5" w:rsidRPr="0016000E">
        <w:rPr>
          <w:rFonts w:ascii="Verdana" w:hAnsi="Verdana"/>
          <w:i/>
          <w:iCs/>
          <w:color w:val="5087D8"/>
          <w:sz w:val="10"/>
          <w:szCs w:val="10"/>
        </w:rPr>
        <w:t>S:</w:t>
      </w:r>
      <w:r w:rsidR="00771EA5" w:rsidRPr="0016000E">
        <w:rPr>
          <w:rFonts w:ascii="Verdana" w:hAnsi="Verdana"/>
          <w:color w:val="5087D8"/>
          <w:sz w:val="10"/>
          <w:szCs w:val="10"/>
        </w:rPr>
        <w:t>), 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клиента - с (</w:t>
      </w:r>
      <w:r w:rsidR="00771EA5" w:rsidRPr="0016000E">
        <w:rPr>
          <w:rFonts w:ascii="Verdana" w:hAnsi="Verdana"/>
          <w:i/>
          <w:iCs/>
          <w:color w:val="5087D8"/>
          <w:sz w:val="10"/>
          <w:szCs w:val="10"/>
        </w:rPr>
        <w:t>C:</w:t>
      </w:r>
      <w:r w:rsidR="00771EA5" w:rsidRPr="0016000E">
        <w:rPr>
          <w:rFonts w:ascii="Verdana" w:hAnsi="Verdana"/>
          <w:color w:val="5087D8"/>
          <w:sz w:val="10"/>
          <w:szCs w:val="10"/>
        </w:rPr>
        <w: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като изпращачът на съобщението (STMP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Client) установи надежден канал получателя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(SMTP server), сесията се отваря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поздравление от страна на сървъра.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Клиентът започва диалог, отговаряйки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команда HELO, в която се идентифицира.</w:t>
      </w:r>
      <w:r w:rsidRPr="00425673">
        <w:rPr>
          <w:rFonts w:ascii="Verdana" w:hAnsi="Verdana"/>
          <w:noProof/>
          <w:color w:val="5087D8"/>
          <w:sz w:val="10"/>
          <w:szCs w:val="10"/>
        </w:rPr>
        <w:pict>
          <v:shape id="_x0000_s1340" style="position:absolute;left:0;text-align:left;margin-left:0;margin-top:0;width:10in;height:540pt;z-index:-251332608;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41" style="position:absolute;left:0;text-align:left;margin-left:0;margin-top:0;width:10in;height:540pt;z-index:-25133158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Pr>
          <w:rFonts w:ascii="Verdana" w:hAnsi="Verdana"/>
          <w:b/>
          <w:noProof/>
          <w:color w:val="5087D8"/>
          <w:sz w:val="10"/>
          <w:szCs w:val="10"/>
        </w:rPr>
        <w:pict>
          <v:shape id="_x0000_s1342" style="position:absolute;left:0;text-align:left;margin-left:0;margin-top:0;width:10in;height:540pt;z-index:-251330560;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343" style="position:absolute;left:0;text-align:left;margin-left:0;margin-top:0;width:10in;height:540pt;z-index:-251329536;mso-position-horizontal-relative:page;mso-position-vertical-relative:page" coordsize="14400,10800" path="m,l14400,r,10800l,10800,,xe" stroked="f" strokeweight="1pt">
            <v:path arrowok="t"/>
            <w10:wrap anchorx="page" anchory="page"/>
          </v:shape>
        </w:pict>
      </w:r>
      <w:proofErr w:type="gramStart"/>
      <w:r w:rsidR="00771EA5" w:rsidRPr="0016000E">
        <w:rPr>
          <w:rFonts w:ascii="Verdana" w:hAnsi="Verdana"/>
          <w:b/>
          <w:color w:val="5087D8"/>
          <w:sz w:val="10"/>
          <w:szCs w:val="10"/>
          <w:lang w:val="en-US"/>
        </w:rPr>
        <w:t>|</w:t>
      </w:r>
      <w:r w:rsidR="00771EA5" w:rsidRPr="0016000E">
        <w:rPr>
          <w:rFonts w:ascii="Verdana" w:hAnsi="Verdana"/>
          <w:b/>
          <w:color w:val="5087D8"/>
          <w:sz w:val="10"/>
          <w:szCs w:val="10"/>
        </w:rPr>
        <w:t>POP3</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Крайният получател на писмото не е SMTP-сървъра.</w:t>
      </w:r>
      <w:proofErr w:type="gramEnd"/>
      <w:r w:rsidR="00771EA5" w:rsidRPr="0016000E">
        <w:rPr>
          <w:rFonts w:ascii="Verdana" w:hAnsi="Verdana"/>
          <w:color w:val="5087D8"/>
          <w:sz w:val="10"/>
          <w:szCs w:val="10"/>
        </w:rPr>
        <w:t xml:space="preserve"> В него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събират изпратените писма до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съответния домейн.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Сървърът трупа тези писма на диск при себе 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 помощта на друг протокол крайният получател изтегля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получените писма от пощенския сървър.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Например,</w:t>
      </w:r>
      <w:r w:rsidR="00771EA5" w:rsidRPr="0016000E">
        <w:rPr>
          <w:rFonts w:ascii="Verdana" w:hAnsi="Verdana"/>
          <w:b/>
          <w:bCs/>
          <w:color w:val="5087D8"/>
          <w:sz w:val="10"/>
          <w:szCs w:val="10"/>
        </w:rPr>
        <w:t xml:space="preserve"> POP3</w:t>
      </w:r>
      <w:r w:rsidR="00771EA5" w:rsidRPr="0016000E">
        <w:rPr>
          <w:rFonts w:ascii="Verdana" w:hAnsi="Verdana"/>
          <w:color w:val="5087D8"/>
          <w:sz w:val="10"/>
          <w:szCs w:val="10"/>
        </w:rPr>
        <w:t xml:space="preserve"> (Post OffiCe ProtoCol). При него сървърът слуша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порт 110.</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разлика от SMTP, POP3 поддържа автентикация на клиента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(username + password), т.е. притежателят на пощенската кутия 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регистриран като POP3 потребител.</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Когато клиентът се свърже към POP3 сървъра, той първо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идентифицира, след което може да извърши други команди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прочитане на получените от него mail-ове.</w:t>
      </w:r>
      <w:r w:rsidRPr="00425673">
        <w:rPr>
          <w:rFonts w:ascii="Verdana" w:hAnsi="Verdana"/>
          <w:noProof/>
          <w:color w:val="5087D8"/>
          <w:sz w:val="10"/>
          <w:szCs w:val="10"/>
        </w:rPr>
        <w:pict>
          <v:shape id="_x0000_s1344" style="position:absolute;left:0;text-align:left;margin-left:0;margin-top:0;width:10in;height:540pt;z-index:-25132851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45" style="position:absolute;left:0;text-align:left;margin-left:0;margin-top:0;width:10in;height:540pt;z-index:-25132748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bCs/>
          <w:color w:val="5087D8"/>
          <w:sz w:val="10"/>
          <w:szCs w:val="10"/>
          <w:lang w:val="en-US"/>
        </w:rPr>
        <w:t>|</w:t>
      </w:r>
      <w:r w:rsidR="00771EA5" w:rsidRPr="0016000E">
        <w:rPr>
          <w:rFonts w:ascii="Verdana" w:hAnsi="Verdana"/>
          <w:b/>
          <w:bCs/>
          <w:color w:val="5087D8"/>
          <w:sz w:val="10"/>
          <w:szCs w:val="10"/>
        </w:rPr>
        <w:t>IMAP</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Internet Message ACCess ProtoCol (IMAP или IMAP4)</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“слуша” на порт 143 и е другата възможност крайният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клиент да получи достъп до пощата си, стояща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отдалечен сървър.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Сегашната версия, IMAP version 4 revision 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(IMAP4rev1) е дефинирана в RFC 3501.</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IMAP поддържа и online, и offline режими.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E-mail клиенти с IMAP оставят съобщенията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сървъра, докато потребителят не реши да ги изтрие.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IMAP позволява повече от един клиент да има достъп</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 една и съща пощенска кутия. Т.е можете да имате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достъп до пощата си едновременно от няколко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места.</w:t>
      </w:r>
      <w:r w:rsidRPr="00425673">
        <w:rPr>
          <w:rFonts w:ascii="Verdana" w:hAnsi="Verdana"/>
          <w:noProof/>
          <w:color w:val="5087D8"/>
          <w:sz w:val="10"/>
          <w:szCs w:val="10"/>
        </w:rPr>
        <w:pict>
          <v:shape id="_x0000_s1346" style="position:absolute;left:0;text-align:left;margin-left:0;margin-top:0;width:10in;height:540pt;z-index:-251326464;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47" style="position:absolute;left:0;text-align:left;margin-left:0;margin-top:0;width:10in;height:540pt;z-index:-251325440;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 разлика от POP3, IMAP4 клиентите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свързани за сървъра, докато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потребителският интерфейс е активен.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Потребителите изтеглят съобщения на диска си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само по желание.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IMAP4 клиентите могат да създават,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преименуват и/или изтриват пощенски кутии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(потребителят ги вижда като папки)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сървъра и да местят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съобщения между</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кутиите.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POP3 и IMAP услуги предлагат Cyrus IMAP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xml:space="preserve">server </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(http://Cyrusimap.web.Cmu.edu/) 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DoveCot (</w:t>
      </w:r>
      <w:hyperlink r:id="rId7" w:history="1">
        <w:r w:rsidR="00771EA5" w:rsidRPr="0016000E">
          <w:rPr>
            <w:rStyle w:val="Hyperlink"/>
            <w:rFonts w:ascii="Verdana" w:hAnsi="Verdana"/>
            <w:color w:val="5087D8"/>
            <w:sz w:val="10"/>
            <w:szCs w:val="10"/>
          </w:rPr>
          <w:t>www.doveCot.org</w:t>
        </w:r>
      </w:hyperlink>
      <w:r w:rsidR="00771EA5" w:rsidRPr="0016000E">
        <w:rPr>
          <w:rFonts w:ascii="Verdana" w:hAnsi="Verdana"/>
          <w:color w:val="5087D8"/>
          <w:sz w:val="10"/>
          <w:szCs w:val="10"/>
        </w:rPr>
        <w:t>).</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IMAP4 команди</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(табличката)</w: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Документация на mail решение</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Системата работи в рамките на УИЦ на СУ, като върху нея се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хостват няколко домейна.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Sendmail за МТА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Cyrus за MDA</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RedHat DireCtory Server за LDAP база за потребителски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акаунти и конфигурация на sendmail</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phpLDAPadmin - за външно управление на LDAP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директорията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Saslauthd за посредник ежду Cyrus и LDAP базата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Spamassassin за антиспам защита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Clamav за антивирусна защита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http://www.mimedefang.org/ за връзка на sendmail със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антивирусната защита и за допълнителни филтри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SquirrelMail и HastyMail за уеб достъп до пощенските кутии.</w:t>
      </w:r>
      <w:r w:rsidRPr="00425673">
        <w:rPr>
          <w:rFonts w:ascii="Verdana" w:hAnsi="Verdana"/>
          <w:noProof/>
          <w:color w:val="5087D8"/>
          <w:sz w:val="10"/>
          <w:szCs w:val="10"/>
        </w:rPr>
        <w:pict>
          <v:shape id="_x0000_s1348" style="position:absolute;left:0;text-align:left;margin-left:0;margin-top:0;width:10in;height:540pt;z-index:-251324416;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49" style="position:absolute;left:0;text-align:left;margin-left:0;margin-top:0;width:10in;height:540pt;z-index:-251323392;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rPr>
        <w:t>Пощенски концентратори</w:t>
      </w:r>
      <w:r>
        <w:rPr>
          <w:rFonts w:ascii="Verdana" w:hAnsi="Verdana"/>
          <w:b/>
          <w:noProof/>
          <w:color w:val="5087D8"/>
          <w:sz w:val="10"/>
          <w:szCs w:val="10"/>
        </w:rPr>
        <w:pict>
          <v:shape id="_x0000_s1350" style="position:absolute;left:0;text-align:left;margin-left:0;margin-top:0;width:10in;height:540pt;z-index:-251322368;mso-position-horizontal-relative:page;mso-position-vertical-relative:page" coordsize="14400,10800" path="m,l14400,r,10800l,10800,,xe" stroked="f" strokeweight="1pt">
            <v:path arrowok="t"/>
            <w10:wrap anchorx="page" anchory="page"/>
          </v:shape>
        </w:pict>
      </w:r>
      <w:r>
        <w:rPr>
          <w:rFonts w:ascii="Verdana" w:hAnsi="Verdana"/>
          <w:b/>
          <w:noProof/>
          <w:color w:val="5087D8"/>
          <w:sz w:val="10"/>
          <w:szCs w:val="10"/>
        </w:rPr>
        <w:pict>
          <v:shape id="_x0000_s1351" style="position:absolute;left:0;text-align:left;margin-left:0;margin-top:0;width:10in;height:540pt;z-index:-251321344;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rPr>
        <w:t>Пощенски концентратори (mail hubs) са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SMTP сървъри.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Замисълът на изграждането им е цялата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входяща електронна поща за пощенски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домейни в мрежата на СУ, да преминава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през тях.</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Избягва се риск от пробив в сървъри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електронна поща, които не са обект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квалифицирана поддръжка и наблюдение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(повечето факултетски сървъри за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електронна поща).</w:t>
      </w:r>
      <w:r w:rsidR="00771EA5" w:rsidRPr="0016000E">
        <w:rPr>
          <w:rFonts w:ascii="Verdana" w:hAnsi="Verdana"/>
          <w:color w:val="5087D8"/>
          <w:sz w:val="10"/>
          <w:szCs w:val="10"/>
          <w:lang w:val="en-US"/>
        </w:rPr>
        <w:t xml:space="preserve"> </w:t>
      </w:r>
      <w:proofErr w:type="gramStart"/>
      <w:r w:rsidR="00771EA5" w:rsidRPr="0016000E">
        <w:rPr>
          <w:rFonts w:ascii="Verdana" w:hAnsi="Verdana"/>
          <w:b/>
          <w:color w:val="5087D8"/>
          <w:sz w:val="10"/>
          <w:szCs w:val="10"/>
          <w:lang w:val="en-US"/>
        </w:rPr>
        <w:t>|</w:t>
      </w:r>
      <w:r w:rsidR="00771EA5" w:rsidRPr="0016000E">
        <w:rPr>
          <w:rFonts w:ascii="Verdana" w:hAnsi="Verdana"/>
          <w:b/>
          <w:color w:val="5087D8"/>
          <w:sz w:val="10"/>
          <w:szCs w:val="10"/>
        </w:rPr>
        <w:t>Алгоритъм на MX йерархия вDNS.</w:t>
      </w:r>
      <w:proofErr w:type="gramEnd"/>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MX йерархия, която обслужва схема на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доставка на електронна поща чрез</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пощенските концентратори: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$ORIGIN domain.uni-sofia.bg.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MX</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10 mail.</w:t>
      </w:r>
      <w:r w:rsidR="00771EA5" w:rsidRPr="0016000E">
        <w:rPr>
          <w:rFonts w:ascii="Verdana" w:hAnsi="Verdana"/>
          <w:i/>
          <w:iCs/>
          <w:color w:val="5087D8"/>
          <w:sz w:val="10"/>
          <w:szCs w:val="10"/>
        </w:rPr>
        <w:t>faculty</w:t>
      </w:r>
      <w:r w:rsidR="00771EA5" w:rsidRPr="0016000E">
        <w:rPr>
          <w:rFonts w:ascii="Verdana" w:hAnsi="Verdana"/>
          <w:color w:val="5087D8"/>
          <w:sz w:val="10"/>
          <w:szCs w:val="10"/>
        </w:rPr>
        <w:t>.uni-sofia.bg</w:t>
      </w:r>
      <w:r w:rsidR="00771EA5" w:rsidRPr="0016000E">
        <w:rPr>
          <w:rFonts w:ascii="Verdana" w:hAnsi="Verdana"/>
          <w:color w:val="5087D8"/>
          <w:sz w:val="10"/>
          <w:szCs w:val="10"/>
          <w:lang w:val="en-US"/>
        </w:rPr>
        <w:t>//</w:t>
      </w:r>
      <w:r w:rsidR="00771EA5" w:rsidRPr="0016000E">
        <w:rPr>
          <w:rFonts w:ascii="Verdana" w:hAnsi="Verdana"/>
          <w:color w:val="5087D8"/>
          <w:sz w:val="10"/>
          <w:szCs w:val="10"/>
        </w:rPr>
        <w:t>MX</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20 ns.uni-sofia.bg.</w:t>
      </w:r>
      <w:r w:rsidR="00771EA5" w:rsidRPr="0016000E">
        <w:rPr>
          <w:rFonts w:ascii="Verdana" w:hAnsi="Verdana"/>
          <w:color w:val="5087D8"/>
          <w:sz w:val="10"/>
          <w:szCs w:val="10"/>
          <w:lang w:val="en-US"/>
        </w:rPr>
        <w:t>//</w:t>
      </w:r>
      <w:r w:rsidR="00771EA5" w:rsidRPr="0016000E">
        <w:rPr>
          <w:rFonts w:ascii="Verdana" w:hAnsi="Verdana"/>
          <w:color w:val="5087D8"/>
          <w:sz w:val="10"/>
          <w:szCs w:val="10"/>
        </w:rPr>
        <w:t>MX</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20 ady.uni-sofia.bg.</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MX йерархия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Съгласно тази MX йерархия при инциране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сесия за предаване на писмо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получател с пощенска кутия в домейна</w:t>
      </w:r>
      <w:r w:rsidR="00771EA5" w:rsidRPr="0016000E">
        <w:rPr>
          <w:rFonts w:ascii="Verdana" w:hAnsi="Verdana"/>
          <w:color w:val="5087D8"/>
          <w:sz w:val="10"/>
          <w:szCs w:val="10"/>
          <w:lang w:val="en-US"/>
        </w:rPr>
        <w:t xml:space="preserve"> </w:t>
      </w:r>
      <w:r w:rsidR="00771EA5" w:rsidRPr="0016000E">
        <w:rPr>
          <w:rFonts w:ascii="Verdana" w:hAnsi="Verdana"/>
          <w:i/>
          <w:iCs/>
          <w:color w:val="5087D8"/>
          <w:sz w:val="10"/>
          <w:szCs w:val="10"/>
        </w:rPr>
        <w:t>faculty</w:t>
      </w:r>
      <w:r w:rsidR="00771EA5" w:rsidRPr="0016000E">
        <w:rPr>
          <w:rFonts w:ascii="Verdana" w:hAnsi="Verdana"/>
          <w:color w:val="5087D8"/>
          <w:sz w:val="10"/>
          <w:szCs w:val="10"/>
        </w:rPr>
        <w:t>.uni-sofia.bg: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опит да се установи SMTP сесия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mail.</w:t>
      </w:r>
      <w:r w:rsidR="00771EA5" w:rsidRPr="0016000E">
        <w:rPr>
          <w:rFonts w:ascii="Verdana" w:hAnsi="Verdana"/>
          <w:i/>
          <w:iCs/>
          <w:color w:val="5087D8"/>
          <w:sz w:val="10"/>
          <w:szCs w:val="10"/>
        </w:rPr>
        <w:t>faculty</w:t>
      </w:r>
      <w:r w:rsidR="00771EA5" w:rsidRPr="0016000E">
        <w:rPr>
          <w:rFonts w:ascii="Verdana" w:hAnsi="Verdana"/>
          <w:color w:val="5087D8"/>
          <w:sz w:val="10"/>
          <w:szCs w:val="10"/>
        </w:rPr>
        <w:t>.uni-sofia.bg. Ако този опит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пропадне: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 установяване на SMTP сесия към един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 двата SMTP сървъра, с MX приоритет</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20 (ns.uni-sofia.bg или ady.uni-sofia.bg).</w:t>
      </w:r>
      <w:r w:rsidRPr="00425673">
        <w:rPr>
          <w:rFonts w:ascii="Verdana" w:hAnsi="Verdana"/>
          <w:noProof/>
          <w:color w:val="5087D8"/>
          <w:sz w:val="10"/>
          <w:szCs w:val="10"/>
        </w:rPr>
        <w:pict>
          <v:shape id="_x0000_s1352" style="position:absolute;left:0;text-align:left;margin-left:0;margin-top:0;width:10in;height:540pt;z-index:-251320320;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53" style="position:absolute;left:0;text-align:left;margin-left:0;margin-top:0;width:10in;height:540pt;z-index:-251319296;mso-position-horizontal-relative:page;mso-position-vertical-relative:page" coordsize="14400,10800" path="m,l14400,r,10800l,10800,,xe" stroked="f" strokeweight="1pt">
            <v:path arrowok="t"/>
            <w10:wrap anchorx="page" anchory="page"/>
          </v:shape>
        </w:pict>
      </w:r>
      <w:r w:rsidR="00771EA5" w:rsidRPr="0016000E">
        <w:rPr>
          <w:rFonts w:ascii="Verdana" w:hAnsi="Verdana"/>
          <w:b/>
          <w:color w:val="5087D8"/>
          <w:sz w:val="10"/>
          <w:szCs w:val="10"/>
          <w:lang w:val="en-US"/>
        </w:rPr>
        <w:t>|</w:t>
      </w:r>
      <w:r w:rsidR="00771EA5" w:rsidRPr="0016000E">
        <w:rPr>
          <w:rFonts w:ascii="Verdana" w:hAnsi="Verdana"/>
          <w:b/>
          <w:color w:val="5087D8"/>
          <w:sz w:val="10"/>
          <w:szCs w:val="10"/>
        </w:rPr>
        <w:t>Принцип на действие на</w:t>
      </w:r>
      <w:r w:rsidR="00771EA5" w:rsidRPr="0016000E">
        <w:rPr>
          <w:rFonts w:ascii="Verdana" w:hAnsi="Verdana"/>
          <w:b/>
          <w:color w:val="5087D8"/>
          <w:sz w:val="10"/>
          <w:szCs w:val="10"/>
          <w:lang w:val="en-US"/>
        </w:rPr>
        <w:t xml:space="preserve"> </w:t>
      </w:r>
      <w:r w:rsidR="00771EA5" w:rsidRPr="0016000E">
        <w:rPr>
          <w:rFonts w:ascii="Verdana" w:hAnsi="Verdana"/>
          <w:b/>
          <w:color w:val="5087D8"/>
          <w:sz w:val="10"/>
          <w:szCs w:val="10"/>
        </w:rPr>
        <w:t>схемата</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Сървър от интернет изпраща електронно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писмо до получател с кутия в пощенския</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домейн</w:t>
      </w:r>
      <w:r w:rsidR="00771EA5" w:rsidRPr="0016000E">
        <w:rPr>
          <w:rFonts w:ascii="Verdana" w:hAnsi="Verdana"/>
          <w:i/>
          <w:iCs/>
          <w:color w:val="5087D8"/>
          <w:sz w:val="10"/>
          <w:szCs w:val="10"/>
        </w:rPr>
        <w:t xml:space="preserve"> faculty</w:t>
      </w:r>
      <w:r w:rsidR="00771EA5" w:rsidRPr="0016000E">
        <w:rPr>
          <w:rFonts w:ascii="Verdana" w:hAnsi="Verdana"/>
          <w:color w:val="5087D8"/>
          <w:sz w:val="10"/>
          <w:szCs w:val="10"/>
        </w:rPr>
        <w:t>.uni-sofia.bg.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Изпращачът използва MX йерархията инеговият пощенски процес намира хоста с</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най-малък числов идентификатор,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mail.</w:t>
      </w:r>
      <w:r w:rsidR="00771EA5" w:rsidRPr="0016000E">
        <w:rPr>
          <w:rFonts w:ascii="Verdana" w:hAnsi="Verdana"/>
          <w:i/>
          <w:iCs/>
          <w:color w:val="5087D8"/>
          <w:sz w:val="10"/>
          <w:szCs w:val="10"/>
        </w:rPr>
        <w:t>faculty</w:t>
      </w:r>
      <w:r w:rsidR="00771EA5" w:rsidRPr="0016000E">
        <w:rPr>
          <w:rFonts w:ascii="Verdana" w:hAnsi="Verdana"/>
          <w:color w:val="5087D8"/>
          <w:sz w:val="10"/>
          <w:szCs w:val="10"/>
        </w:rPr>
        <w:t>.uni-sofia.bg.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Иницира се SMTP сесия от изпращача към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mail.</w:t>
      </w:r>
      <w:r w:rsidR="00771EA5" w:rsidRPr="0016000E">
        <w:rPr>
          <w:rFonts w:ascii="Verdana" w:hAnsi="Verdana"/>
          <w:i/>
          <w:iCs/>
          <w:color w:val="5087D8"/>
          <w:sz w:val="10"/>
          <w:szCs w:val="10"/>
        </w:rPr>
        <w:t>faculty</w:t>
      </w:r>
      <w:r w:rsidR="00771EA5" w:rsidRPr="0016000E">
        <w:rPr>
          <w:rFonts w:ascii="Verdana" w:hAnsi="Verdana"/>
          <w:color w:val="5087D8"/>
          <w:sz w:val="10"/>
          <w:szCs w:val="10"/>
        </w:rPr>
        <w:t>.uni-sofia.bg.</w:t>
      </w:r>
      <w:r w:rsidRPr="00425673">
        <w:rPr>
          <w:rFonts w:ascii="Verdana" w:hAnsi="Verdana"/>
          <w:noProof/>
          <w:color w:val="5087D8"/>
          <w:sz w:val="10"/>
          <w:szCs w:val="10"/>
        </w:rPr>
        <w:pict>
          <v:shape id="_x0000_s1354" style="position:absolute;left:0;text-align:left;margin-left:0;margin-top:0;width:10in;height:540pt;z-index:-251318272;mso-position-horizontal-relative:page;mso-position-vertical-relative:page" coordsize="14400,10800" path="m,l14400,r,10800l,10800,,xe" stroked="f" strokeweight="1pt">
            <v:path arrowok="t"/>
            <w10:wrap anchorx="page" anchory="page"/>
          </v:shape>
        </w:pict>
      </w:r>
      <w:r w:rsidRPr="00425673">
        <w:rPr>
          <w:rFonts w:ascii="Verdana" w:hAnsi="Verdana"/>
          <w:noProof/>
          <w:color w:val="5087D8"/>
          <w:sz w:val="10"/>
          <w:szCs w:val="10"/>
        </w:rPr>
        <w:pict>
          <v:shape id="_x0000_s1355" style="position:absolute;left:0;text-align:left;margin-left:0;margin-top:0;width:10in;height:540pt;z-index:-251317248;mso-position-horizontal-relative:page;mso-position-vertical-relative:page" coordsize="14400,10800" path="m,l14400,r,10800l,10800,,xe" stroked="f" strokeweight="1pt">
            <v:path arrowok="t"/>
            <w10:wrap anchorx="page" anchory="page"/>
          </v:shape>
        </w:pict>
      </w:r>
      <w:r w:rsidR="00771EA5" w:rsidRPr="0016000E">
        <w:rPr>
          <w:rFonts w:ascii="Verdana" w:hAnsi="Verdana"/>
          <w:color w:val="5087D8"/>
          <w:sz w:val="10"/>
          <w:szCs w:val="10"/>
          <w:lang w:val="en-US"/>
        </w:rPr>
        <w:t xml:space="preserve"> </w:t>
      </w:r>
      <w:r w:rsidR="00771EA5" w:rsidRPr="0016000E">
        <w:rPr>
          <w:rFonts w:ascii="Verdana" w:hAnsi="Verdana"/>
          <w:b/>
          <w:color w:val="5087D8"/>
          <w:sz w:val="10"/>
          <w:szCs w:val="10"/>
          <w:lang w:val="en-US"/>
        </w:rPr>
        <w:t>|</w:t>
      </w:r>
      <w:r w:rsidR="00771EA5" w:rsidRPr="0016000E">
        <w:rPr>
          <w:rFonts w:ascii="Verdana" w:hAnsi="Verdana"/>
          <w:color w:val="5087D8"/>
          <w:sz w:val="10"/>
          <w:szCs w:val="10"/>
        </w:rPr>
        <w:t>Маршрутизатор пред сървъра</w:t>
      </w:r>
      <w:r w:rsidR="00771EA5" w:rsidRPr="0016000E">
        <w:rPr>
          <w:rFonts w:ascii="Verdana" w:hAnsi="Verdana"/>
          <w:i/>
          <w:iCs/>
          <w:color w:val="5087D8"/>
          <w:sz w:val="10"/>
          <w:szCs w:val="10"/>
        </w:rPr>
        <w:t xml:space="preserve"> faculty</w:t>
      </w:r>
      <w:r w:rsidR="00771EA5" w:rsidRPr="0016000E">
        <w:rPr>
          <w:rFonts w:ascii="Verdana" w:hAnsi="Verdana"/>
          <w:color w:val="5087D8"/>
          <w:sz w:val="10"/>
          <w:szCs w:val="10"/>
        </w:rPr>
        <w:t>.uni-sofia.bg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отхвърля пакета за инициране на SMTP сесията</w:t>
      </w:r>
      <w:proofErr w:type="gramStart"/>
      <w:r w:rsidR="00771EA5" w:rsidRPr="0016000E">
        <w:rPr>
          <w:rFonts w:ascii="Verdana" w:hAnsi="Verdana"/>
          <w:color w:val="5087D8"/>
          <w:sz w:val="10"/>
          <w:szCs w:val="10"/>
        </w:rPr>
        <w:t>,като</w:t>
      </w:r>
      <w:proofErr w:type="gramEnd"/>
      <w:r w:rsidR="00771EA5" w:rsidRPr="0016000E">
        <w:rPr>
          <w:rFonts w:ascii="Verdana" w:hAnsi="Verdana"/>
          <w:color w:val="5087D8"/>
          <w:sz w:val="10"/>
          <w:szCs w:val="10"/>
        </w:rPr>
        <w:t xml:space="preserve"> връща ICMP съобщение "ICMP port</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unreaChable" или "ICMP host unreaChable".</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След като изпращача получи това ICMP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съобщение, избира в случаен ред един от двата</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пощенски концентратора (ns.uni-sofia.bg или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ady.uni-sofia.bg) и отново ще иницира SMTP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сесия към избрания концентратор.</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Концентраторът приема писмото и после го</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доставя до</w:t>
      </w:r>
      <w:r w:rsidR="00771EA5" w:rsidRPr="0016000E">
        <w:rPr>
          <w:rFonts w:ascii="Verdana" w:hAnsi="Verdana"/>
          <w:i/>
          <w:iCs/>
          <w:color w:val="5087D8"/>
          <w:sz w:val="10"/>
          <w:szCs w:val="10"/>
        </w:rPr>
        <w:t xml:space="preserve"> faculty</w:t>
      </w:r>
      <w:r w:rsidR="00771EA5" w:rsidRPr="0016000E">
        <w:rPr>
          <w:rFonts w:ascii="Verdana" w:hAnsi="Verdana"/>
          <w:color w:val="5087D8"/>
          <w:sz w:val="10"/>
          <w:szCs w:val="10"/>
        </w:rPr>
        <w:t>.uni-sofia.bg.</w:t>
      </w:r>
      <w:r w:rsidR="00771EA5" w:rsidRPr="0016000E">
        <w:rPr>
          <w:rFonts w:ascii="Verdana" w:hAnsi="Verdana"/>
          <w:color w:val="5087D8"/>
          <w:sz w:val="10"/>
          <w:szCs w:val="10"/>
          <w:lang w:val="en-US"/>
        </w:rPr>
        <w:t>|</w:t>
      </w:r>
      <w:r w:rsidR="00771EA5" w:rsidRPr="0016000E">
        <w:rPr>
          <w:rFonts w:ascii="Verdana" w:hAnsi="Verdana"/>
          <w:b/>
          <w:color w:val="5087D8"/>
          <w:sz w:val="10"/>
          <w:szCs w:val="10"/>
        </w:rPr>
        <w:t>SquirrelMail и Hastymail</w:t>
      </w:r>
      <w:r w:rsidR="00771EA5" w:rsidRPr="0016000E">
        <w:rPr>
          <w:rFonts w:ascii="Verdana" w:hAnsi="Verdana"/>
          <w:b/>
          <w:color w:val="5087D8"/>
          <w:sz w:val="10"/>
          <w:szCs w:val="10"/>
          <w:lang w:val="en-US"/>
        </w:rPr>
        <w:t xml:space="preserve"> </w:t>
      </w:r>
      <w:r w:rsidR="00771EA5" w:rsidRPr="0016000E">
        <w:rPr>
          <w:rFonts w:ascii="Verdana" w:hAnsi="Verdana"/>
          <w:color w:val="5087D8"/>
          <w:sz w:val="10"/>
          <w:szCs w:val="10"/>
        </w:rPr>
        <w:t>squirrelmail.org е с вградена PHP</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поддръжка за IMAP и SMTP, страниците</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са чист HTML 4.0 (не е необходим</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JavaSCript) за съвместимост с всички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браузъри. mailbox.uni-sofia.bg</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hastymail.org - IMAP/SMTP клиент, писан</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на PHP. Съвместим с PDAs, мобилни</w:t>
      </w:r>
      <w:r w:rsidR="00771EA5" w:rsidRPr="0016000E">
        <w:rPr>
          <w:rFonts w:ascii="Verdana" w:hAnsi="Verdana"/>
          <w:color w:val="5087D8"/>
          <w:sz w:val="10"/>
          <w:szCs w:val="10"/>
          <w:lang w:val="en-US"/>
        </w:rPr>
        <w:t xml:space="preserve"> </w:t>
      </w:r>
      <w:r w:rsidR="00771EA5" w:rsidRPr="0016000E">
        <w:rPr>
          <w:rFonts w:ascii="Verdana" w:hAnsi="Verdana"/>
          <w:color w:val="5087D8"/>
          <w:sz w:val="10"/>
          <w:szCs w:val="10"/>
        </w:rPr>
        <w:t>апарати, текстови и други браузъри.mailbox.uni-sofia.bg/mobile</w:t>
      </w:r>
    </w:p>
    <w:p w:rsidR="00771EA5" w:rsidRPr="0016000E" w:rsidRDefault="00425673" w:rsidP="00771EA5">
      <w:pPr>
        <w:pStyle w:val="NoSpacing"/>
        <w:rPr>
          <w:rFonts w:ascii="Verdana" w:hAnsi="Verdana"/>
          <w:color w:val="5087D8"/>
          <w:sz w:val="10"/>
          <w:szCs w:val="10"/>
        </w:rPr>
      </w:pPr>
      <w:r>
        <w:rPr>
          <w:rFonts w:ascii="Verdana" w:hAnsi="Verdana"/>
          <w:noProof/>
          <w:color w:val="5087D8"/>
          <w:sz w:val="10"/>
          <w:szCs w:val="10"/>
        </w:rPr>
        <w:pict>
          <v:shape id="_x0000_s1183" style="position:absolute;margin-left:0;margin-top:0;width:10in;height:540pt;z-index:-251493376;mso-position-horizontal-relative:page;mso-position-vertical-relative:page" coordsize="14400,10800" path="m,l14400,r,10800l,10800,,xe" stroked="f" strokeweight="1pt">
            <v:path arrowok="t"/>
            <w10:wrap anchorx="page" anchory="page"/>
          </v:shape>
        </w:pict>
      </w:r>
      <w:r>
        <w:rPr>
          <w:rFonts w:ascii="Verdana" w:hAnsi="Verdana"/>
          <w:noProof/>
          <w:color w:val="5087D8"/>
          <w:sz w:val="10"/>
          <w:szCs w:val="10"/>
        </w:rPr>
        <w:pict>
          <v:shape id="_x0000_s1184" style="position:absolute;margin-left:0;margin-top:0;width:10in;height:540pt;z-index:-251492352;mso-position-horizontal-relative:page;mso-position-vertical-relative:page" coordsize="14400,10800" path="m,l14400,r,10800l,10800,,xe" stroked="f" strokeweight="1pt">
            <v:path arrowok="t"/>
            <w10:wrap anchorx="page" anchory="page"/>
          </v:shape>
        </w:pict>
      </w:r>
    </w:p>
    <w:p w:rsidR="00771EA5" w:rsidRPr="0016000E" w:rsidRDefault="00771EA5" w:rsidP="00771EA5">
      <w:pPr>
        <w:rPr>
          <w:rFonts w:ascii="Verdana" w:hAnsi="Verdana"/>
          <w:color w:val="5087D8"/>
          <w:sz w:val="10"/>
          <w:szCs w:val="10"/>
        </w:rPr>
      </w:pPr>
    </w:p>
    <w:sectPr w:rsidR="00771EA5" w:rsidRPr="0016000E" w:rsidSect="00024CB0">
      <w:pgSz w:w="12240" w:h="15840"/>
      <w:pgMar w:top="0" w:right="49" w:bottom="0" w:left="540" w:header="720" w:footer="720" w:gutter="0"/>
      <w:cols w:space="191"/>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Vrinda">
    <w:panose1 w:val="020B0502040204020203"/>
    <w:charset w:val="01"/>
    <w:family w:val="roman"/>
    <w:notTrueType/>
    <w:pitch w:val="variable"/>
    <w:sig w:usb0="00000000" w:usb1="00000000" w:usb2="00000000" w:usb3="00000000" w:csb0="00000000" w:csb1="00000000"/>
  </w:font>
  <w:font w:name="GulimChe">
    <w:panose1 w:val="020B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drawingGridHorizontalSpacing w:val="72"/>
  <w:drawingGridVerticalSpacing w:val="72"/>
  <w:displayHorizontalDrawingGridEvery w:val="2"/>
  <w:characterSpacingControl w:val="doNotCompress"/>
  <w:compat/>
  <w:rsids>
    <w:rsidRoot w:val="0012324A"/>
    <w:rsid w:val="00000E0B"/>
    <w:rsid w:val="00024CB0"/>
    <w:rsid w:val="0012324A"/>
    <w:rsid w:val="0016000E"/>
    <w:rsid w:val="001F45B1"/>
    <w:rsid w:val="0028208E"/>
    <w:rsid w:val="0038606B"/>
    <w:rsid w:val="00425673"/>
    <w:rsid w:val="004321EB"/>
    <w:rsid w:val="00554449"/>
    <w:rsid w:val="006E2F07"/>
    <w:rsid w:val="007041B0"/>
    <w:rsid w:val="00771EA5"/>
    <w:rsid w:val="008C1CEE"/>
    <w:rsid w:val="008C790C"/>
    <w:rsid w:val="0094467F"/>
    <w:rsid w:val="00970652"/>
    <w:rsid w:val="009A3616"/>
    <w:rsid w:val="009E135B"/>
    <w:rsid w:val="00A34447"/>
    <w:rsid w:val="00A50A23"/>
    <w:rsid w:val="00A6064D"/>
    <w:rsid w:val="00A73169"/>
    <w:rsid w:val="00A873AA"/>
    <w:rsid w:val="00AB04EA"/>
    <w:rsid w:val="00B316E9"/>
    <w:rsid w:val="00B52163"/>
    <w:rsid w:val="00B82EFF"/>
    <w:rsid w:val="00BE5C93"/>
    <w:rsid w:val="00BF318D"/>
    <w:rsid w:val="00E42D13"/>
    <w:rsid w:val="00E6363B"/>
    <w:rsid w:val="00EB11A2"/>
    <w:rsid w:val="00EF66F5"/>
    <w:rsid w:val="00FA1A12"/>
    <w:rsid w:val="00FB503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13"/>
    <w:rPr>
      <w:rFonts w:ascii="Calibri" w:eastAsia="Times New Roman" w:hAnsi="Calibri" w:cs="Times New Roman"/>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24A"/>
    <w:pPr>
      <w:spacing w:after="0" w:line="240" w:lineRule="auto"/>
    </w:pPr>
    <w:rPr>
      <w:rFonts w:ascii="Calibri" w:eastAsia="Calibri" w:hAnsi="Calibri" w:cs="Times New Roman"/>
      <w:lang w:val="bg-BG"/>
    </w:rPr>
  </w:style>
  <w:style w:type="character" w:styleId="Hyperlink">
    <w:name w:val="Hyperlink"/>
    <w:basedOn w:val="DefaultParagraphFont"/>
    <w:uiPriority w:val="99"/>
    <w:unhideWhenUsed/>
    <w:rsid w:val="00BE5C93"/>
    <w:rPr>
      <w:color w:val="0000FF"/>
      <w:u w:val="single"/>
    </w:rPr>
  </w:style>
  <w:style w:type="paragraph" w:styleId="BalloonText">
    <w:name w:val="Balloon Text"/>
    <w:basedOn w:val="Normal"/>
    <w:link w:val="BalloonTextChar"/>
    <w:uiPriority w:val="99"/>
    <w:semiHidden/>
    <w:unhideWhenUsed/>
    <w:rsid w:val="00771EA5"/>
    <w:pPr>
      <w:spacing w:after="0" w:line="240" w:lineRule="auto"/>
    </w:pPr>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771EA5"/>
    <w:rPr>
      <w:rFonts w:ascii="Tahoma" w:eastAsia="Calibri"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3825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oveCo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mi.uni-sofia.Bg" TargetMode="External"/><Relationship Id="rId5" Type="http://schemas.openxmlformats.org/officeDocument/2006/relationships/hyperlink" Target="http://www.fmi.uni-sofia.B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16260</Words>
  <Characters>92688</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margita</cp:lastModifiedBy>
  <cp:revision>22</cp:revision>
  <dcterms:created xsi:type="dcterms:W3CDTF">2011-01-11T12:27:00Z</dcterms:created>
  <dcterms:modified xsi:type="dcterms:W3CDTF">2011-01-12T19:02:00Z</dcterms:modified>
</cp:coreProperties>
</file>