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个人的交易之路以及一些交易总结</w:t>
      </w:r>
    </w:p>
    <w:p>
      <w:pPr>
        <w:jc w:val="righ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——六月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先说一下我接触币圈，开启交易的经历。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触币圈是在2017年7月左右，当时接触到一些资金盘，然后听朋友说币圈赚钱比较刺激，没有涨跌幅限制，我就尝试的注册了网站，冲了几千块钱进去，当时看着几十种币，也不知道买哪种好，就随便选了几个，记得有瑞波，狗狗币什么的，买了关注了几天，好像也没什么动静，就丢那不管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到了9月份，忽然听说国家要出台政策整理币圈，当时我一打开网站就看到满屏的大红色，跌幅都是30%以上的，我的几千块也缩水了一半多，当时想着估计币圈要凉，剩点就剩点吧，都提现拿出来了。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次关注币圈已经到了12月份左右，当时听说BTC已经涨到十几万人民币一个了，我一听两三个月前不是都快跌没了么，怎么又起来了，然后就开始认真的关注，留意了起来，这应该才算是我正式踏入币圈，虽然当时处于牛市末期，山寨币群魔轮舞，但是整个人都比较懵逼，也没有人带路，靠着自己的感觉去摸索，大多数时候都是追涨杀跌，埋伏了几天的币种一直不涨，看着旁边的涨了好几天，按捺不住换车，一换原来的币又涨了，基本都是这个缩影，所以总体赚钱不多，反而搞得心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后来觉得这样不行，就开始看一些技术分析的书，像日本蜡烛图，指标，均线等等，反正一开始觉得每本都是圣经，等看完一到实战就懵逼了，总是摸不到门槛。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过完17年，到了18年4月份之前，基本整个市场都是下跌的趋势，现货变得更难赚钱了，然后就开始玩合约，想通过杠杠的灵活性，做多做空，两边赚钱，结果肯定是走了很多新手的必经之路，一路小赚大亏的过了两个月，一直到6月份，整个人都是迷茫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机出现在六月份，那时候通过朋友认识了一个经验比较丰富的交易员，属于真正的实战派，差不多十年的交易经验了，也是靠交易获得了自由，就像抓住了一根救命稻草，我死缠烂打的开始拜师，在他指导下，才算正式入门，了解到交易的基本门路，然后花了两个月时间，从理论开始，慢慢的构建自己的交易系统，仓位管理等等，到8月份时候已经可以有一些盈利了，甚至偶尔运气好的时候还能抓到一些几倍单子，虽然仓位不大，但是有种憋屈了一整年终于站起来了的感觉，很开心，很自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许这就是所谓的新手运气吧，8月份到10月份，是一段很美好的日子，市场的节奏我基本都踏得很准，仓位也随着开始的小心翼翼，慢慢开始加大，有句话说，上帝要让人灭亡，必先让其疯狂，当时我两个月本金基本翻了十倍，现在想想确实是挺疯狂的，导致过度的自信，经常不设置止损，被套了就补仓，基本都回来了，这样的习惯为我后续的失败埋下了伏笔，大家都知道18年11月份发生了什么，当时我认为6000是铁底，不可能跌破的，然后在6000多开了多单，没有设置止损，结果那次瀑布直接跌了一千多，我半路补仓根本无济于事，那天我前两个月赚到的钱连本带利全部还给了市场，基本是我全部的积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时的感觉是迷幻的，不敢相信，看着仓位空空的几个零，整个人大脑一片空白，当时休息了几天，感觉做什么事都是有气无力的，整个人颓废的厉害，过了一周慢慢想通了，明白了交易这条路不可能会一帆风顺的，甚至很多杰出的交易员在生涯早期也是亏的一塌糊涂，也明白了市场的多变性，时刻保持风险意识的重要性，这里不得不说喷头哥那句话“交易的本质在于风险的管控”说的真是真理，可惜很多人只有经历过才知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那次爆仓，积蓄基本也没了，不能走职业交易的方式了，所以开始静下心来思考以后应该怎么去做，当时想的首先交易必然是第一选择，但是这条路应该会比较久，需要重新开始的话也要先积累一些本金，然后币圈也不会离开，毕竟这里的机会比起其他行业还是机会最大的，但是需要解决基本的生活问题，所以要先找了一份工作作为过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来基本就是按照当时的规划开始了重新振作的道路，也明白了自己交易经验知识很多方面都不足，有空基本就看书，技术类的，心态类的，传记等等都会看，这里也推荐大家可以看看像【股票大作手回忆录】，【十年一梦】，【金融怪杰】这方面的书，技术上的就不介绍了，投机市场几百年，该有的技术分析技术，只要用点心去学，基本都能找到，关键还是明白自己可以掌握什么，什么形态可以看懂，什么时候可以进场，什么时候该休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最后说几点个人的交易经验，主要是三个方面，群里经验丰富的人很多，当是抛砖引玉吧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第一点是控制交易次数。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这里借用一个统计的数据，在国外有大型的期货公司做过统计，关于交易次数与收益率的关系：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每天平均交易10次以上的客户，3年平均收益率是-79.2%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每天平均交易5次以上的客户，3年平均收益是-55%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每天平均交易1次以上的客户，3年平均收益是-31.5%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每天平均交易0.3次以上的客户，3年平均收益是12%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没有平均交易0.1次以上的客户，3年平均收益是59%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显交易次数与收益是负相关的关系，我们很多时候老是想着抓住每个波动，控制不住就进场交易，最后发现往往事与愿违，交易的越多，错误的机会就越多，最后结果往往就是亏损越多，当然这里不排除有些短线高手，确实可以通过短打获取盈利，但是我们自问自己会是那个千里挑一甚至万里挑一的高手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所以在看不懂时候控制交易次数，保住本金，等待机会出现了再一击而中，耐心很重要。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第二点，控制止损，放开止盈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话说这个说起来挺简单，但是做起来往往是挺难把控的，这里说说我都一般做法，关于止损点这个很简单，就是每次进场之前必须先确定好止损位置，这个位置一定要明确，不然就会导致犹豫，到了止损点就会纠结要不要平，结果一犹豫就错过了最好的平仓机会，导致被套，所以进场先确定止损点，这是控制止损的关键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开止盈指的是不去主动止盈，我们知道当趋势行情出现时候往往是大利润的时候，这时候很多人就会懊悔，当时的低位或者高位单子没拿住，这里我个人的做法是用推止损的方式，例如9300追空的单子，盈利后先把止损放到9300原价，等下去反弹位置出来8700，再把止损压到8700，也就是顺着压力位一路压下去，直到反弹上去被动止盈，这个思路可以尽量大的吃到趋势的利润，当然细节需要你们自己去摸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第三点就是控制仓位。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道理很简单，就是保证我们的试错成本和机会，每次都梭哈的话，盈利了当然很爽，亏了就需要加倍的盈利才能拿回来，参加过喷头的交易测试的都知道，里面严格控制了最大三倍杠杠，道理就是这样，我一般是3成左右仓位，止损点远的</w:t>
      </w:r>
      <w:bookmarkStart w:id="0" w:name="_GoBack"/>
      <w:bookmarkEnd w:id="0"/>
      <w:r>
        <w:rPr>
          <w:rFonts w:hint="eastAsia"/>
          <w:lang w:val="en-US" w:eastAsia="zh-CN"/>
        </w:rPr>
        <w:t>话仓位会相对降低一些，这里都是根据止损空间和盈亏比调整的，每个人的操作风格不一样，大家可以根据自己的风格去调整就好。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以上就是我今天晚上的分享，谢谢喷头哥提供这个机会和大家一起学习，也感谢大家在国庆假期听我啰嗦，希望对大家有点帮助。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4D4E24"/>
    <w:rsid w:val="1E474361"/>
    <w:rsid w:val="2B281825"/>
    <w:rsid w:val="46DC0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98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2019-10-04T09:28:00Z</dcterms:created>
  <dc:creator>86188</dc:creator>
  <cp:lastModifiedBy>86188</cp:lastModifiedBy>
  <dcterms:modified xsi:type="dcterms:W3CDTF">2019-10-04T12:08:40Z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