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883" w:rsidRDefault="00290883" w:rsidP="00290883">
      <w:pPr>
        <w:pStyle w:val="Title"/>
        <w:jc w:val="center"/>
        <w:rPr>
          <w:lang w:val="en-US"/>
        </w:rPr>
      </w:pPr>
      <w:bookmarkStart w:id="0" w:name="_GoBack"/>
      <w:bookmarkEnd w:id="0"/>
      <w:r>
        <w:rPr>
          <w:lang w:val="en-US"/>
        </w:rPr>
        <w:t>CSIS Enrollment Station</w:t>
      </w:r>
    </w:p>
    <w:p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rsidR="00290883" w:rsidRDefault="00290883" w:rsidP="00290883">
      <w:pPr>
        <w:jc w:val="center"/>
        <w:rPr>
          <w:lang w:val="en-US"/>
        </w:rPr>
      </w:pPr>
    </w:p>
    <w:p w:rsidR="00290883" w:rsidRDefault="00290883" w:rsidP="00290883">
      <w:pPr>
        <w:jc w:val="center"/>
        <w:rPr>
          <w:lang w:val="en-US"/>
        </w:rPr>
      </w:pPr>
      <w:r>
        <w:rPr>
          <w:lang w:val="en-US"/>
        </w:rPr>
        <w:t>Created by Ian Qvist and Michael Bisbjerg</w:t>
      </w:r>
      <w:r>
        <w:rPr>
          <w:lang w:val="en-US"/>
        </w:rPr>
        <w:br w:type="page"/>
      </w: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rsidR="00290883" w:rsidRDefault="00290883">
          <w:pPr>
            <w:pStyle w:val="TOCHeading"/>
          </w:pPr>
          <w:r>
            <w:t>Table of Contents</w:t>
          </w:r>
        </w:p>
        <w:p w:rsidR="0065466C" w:rsidRDefault="00290883">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422075818" w:history="1">
            <w:r w:rsidR="0065466C" w:rsidRPr="00AF6728">
              <w:rPr>
                <w:rStyle w:val="Hyperlink"/>
                <w:noProof/>
                <w:lang w:val="en-US"/>
              </w:rPr>
              <w:t>Introduction</w:t>
            </w:r>
            <w:r w:rsidR="0065466C">
              <w:rPr>
                <w:noProof/>
                <w:webHidden/>
              </w:rPr>
              <w:tab/>
            </w:r>
            <w:r w:rsidR="0065466C">
              <w:rPr>
                <w:noProof/>
                <w:webHidden/>
              </w:rPr>
              <w:fldChar w:fldCharType="begin"/>
            </w:r>
            <w:r w:rsidR="0065466C">
              <w:rPr>
                <w:noProof/>
                <w:webHidden/>
              </w:rPr>
              <w:instrText xml:space="preserve"> PAGEREF _Toc422075818 \h </w:instrText>
            </w:r>
            <w:r w:rsidR="0065466C">
              <w:rPr>
                <w:noProof/>
                <w:webHidden/>
              </w:rPr>
            </w:r>
            <w:r w:rsidR="0065466C">
              <w:rPr>
                <w:noProof/>
                <w:webHidden/>
              </w:rPr>
              <w:fldChar w:fldCharType="separate"/>
            </w:r>
            <w:r w:rsidR="00A022E7">
              <w:rPr>
                <w:noProof/>
                <w:webHidden/>
              </w:rPr>
              <w:t>2</w:t>
            </w:r>
            <w:r w:rsidR="0065466C">
              <w:rPr>
                <w:noProof/>
                <w:webHidden/>
              </w:rPr>
              <w:fldChar w:fldCharType="end"/>
            </w:r>
          </w:hyperlink>
        </w:p>
        <w:p w:rsidR="0065466C" w:rsidRDefault="004D0E7D">
          <w:pPr>
            <w:pStyle w:val="TOC2"/>
            <w:tabs>
              <w:tab w:val="right" w:leader="dot" w:pos="9628"/>
            </w:tabs>
            <w:rPr>
              <w:rFonts w:eastAsiaTheme="minorEastAsia"/>
              <w:noProof/>
              <w:lang w:val="en-US"/>
            </w:rPr>
          </w:pPr>
          <w:hyperlink w:anchor="_Toc422075819" w:history="1">
            <w:r w:rsidR="0065466C" w:rsidRPr="00AF6728">
              <w:rPr>
                <w:rStyle w:val="Hyperlink"/>
                <w:noProof/>
                <w:lang w:val="en-US"/>
              </w:rPr>
              <w:t>Requirements</w:t>
            </w:r>
            <w:r w:rsidR="0065466C">
              <w:rPr>
                <w:noProof/>
                <w:webHidden/>
              </w:rPr>
              <w:tab/>
            </w:r>
            <w:r w:rsidR="0065466C">
              <w:rPr>
                <w:noProof/>
                <w:webHidden/>
              </w:rPr>
              <w:fldChar w:fldCharType="begin"/>
            </w:r>
            <w:r w:rsidR="0065466C">
              <w:rPr>
                <w:noProof/>
                <w:webHidden/>
              </w:rPr>
              <w:instrText xml:space="preserve"> PAGEREF _Toc422075819 \h </w:instrText>
            </w:r>
            <w:r w:rsidR="0065466C">
              <w:rPr>
                <w:noProof/>
                <w:webHidden/>
              </w:rPr>
            </w:r>
            <w:r w:rsidR="0065466C">
              <w:rPr>
                <w:noProof/>
                <w:webHidden/>
              </w:rPr>
              <w:fldChar w:fldCharType="separate"/>
            </w:r>
            <w:r w:rsidR="00A022E7">
              <w:rPr>
                <w:noProof/>
                <w:webHidden/>
              </w:rPr>
              <w:t>2</w:t>
            </w:r>
            <w:r w:rsidR="0065466C">
              <w:rPr>
                <w:noProof/>
                <w:webHidden/>
              </w:rPr>
              <w:fldChar w:fldCharType="end"/>
            </w:r>
          </w:hyperlink>
        </w:p>
        <w:p w:rsidR="0065466C" w:rsidRDefault="004D0E7D">
          <w:pPr>
            <w:pStyle w:val="TOC1"/>
            <w:tabs>
              <w:tab w:val="right" w:leader="dot" w:pos="9628"/>
            </w:tabs>
            <w:rPr>
              <w:rFonts w:eastAsiaTheme="minorEastAsia"/>
              <w:noProof/>
              <w:lang w:val="en-US"/>
            </w:rPr>
          </w:pPr>
          <w:hyperlink w:anchor="_Toc422075820" w:history="1">
            <w:r w:rsidR="0065466C" w:rsidRPr="00AF6728">
              <w:rPr>
                <w:rStyle w:val="Hyperlink"/>
                <w:noProof/>
                <w:lang w:val="en-US"/>
              </w:rPr>
              <w:t>Preparing a YubiKey for enrollment</w:t>
            </w:r>
            <w:r w:rsidR="0065466C">
              <w:rPr>
                <w:noProof/>
                <w:webHidden/>
              </w:rPr>
              <w:tab/>
            </w:r>
            <w:r w:rsidR="0065466C">
              <w:rPr>
                <w:noProof/>
                <w:webHidden/>
              </w:rPr>
              <w:fldChar w:fldCharType="begin"/>
            </w:r>
            <w:r w:rsidR="0065466C">
              <w:rPr>
                <w:noProof/>
                <w:webHidden/>
              </w:rPr>
              <w:instrText xml:space="preserve"> PAGEREF _Toc422075820 \h </w:instrText>
            </w:r>
            <w:r w:rsidR="0065466C">
              <w:rPr>
                <w:noProof/>
                <w:webHidden/>
              </w:rPr>
            </w:r>
            <w:r w:rsidR="0065466C">
              <w:rPr>
                <w:noProof/>
                <w:webHidden/>
              </w:rPr>
              <w:fldChar w:fldCharType="separate"/>
            </w:r>
            <w:r w:rsidR="00A022E7">
              <w:rPr>
                <w:noProof/>
                <w:webHidden/>
              </w:rPr>
              <w:t>3</w:t>
            </w:r>
            <w:r w:rsidR="0065466C">
              <w:rPr>
                <w:noProof/>
                <w:webHidden/>
              </w:rPr>
              <w:fldChar w:fldCharType="end"/>
            </w:r>
          </w:hyperlink>
        </w:p>
        <w:p w:rsidR="0065466C" w:rsidRDefault="004D0E7D">
          <w:pPr>
            <w:pStyle w:val="TOC3"/>
            <w:tabs>
              <w:tab w:val="right" w:leader="dot" w:pos="9628"/>
            </w:tabs>
            <w:rPr>
              <w:rFonts w:eastAsiaTheme="minorEastAsia"/>
              <w:noProof/>
              <w:lang w:val="en-US"/>
            </w:rPr>
          </w:pPr>
          <w:hyperlink w:anchor="_Toc422075821" w:history="1">
            <w:r w:rsidR="0065466C" w:rsidRPr="00AF6728">
              <w:rPr>
                <w:rStyle w:val="Hyperlink"/>
                <w:noProof/>
                <w:lang w:val="en-US"/>
              </w:rPr>
              <w:t>Using NEO Manager (recommended)</w:t>
            </w:r>
            <w:r w:rsidR="0065466C">
              <w:rPr>
                <w:noProof/>
                <w:webHidden/>
              </w:rPr>
              <w:tab/>
            </w:r>
            <w:r w:rsidR="0065466C">
              <w:rPr>
                <w:noProof/>
                <w:webHidden/>
              </w:rPr>
              <w:fldChar w:fldCharType="begin"/>
            </w:r>
            <w:r w:rsidR="0065466C">
              <w:rPr>
                <w:noProof/>
                <w:webHidden/>
              </w:rPr>
              <w:instrText xml:space="preserve"> PAGEREF _Toc422075821 \h </w:instrText>
            </w:r>
            <w:r w:rsidR="0065466C">
              <w:rPr>
                <w:noProof/>
                <w:webHidden/>
              </w:rPr>
            </w:r>
            <w:r w:rsidR="0065466C">
              <w:rPr>
                <w:noProof/>
                <w:webHidden/>
              </w:rPr>
              <w:fldChar w:fldCharType="separate"/>
            </w:r>
            <w:r w:rsidR="00A022E7">
              <w:rPr>
                <w:noProof/>
                <w:webHidden/>
              </w:rPr>
              <w:t>3</w:t>
            </w:r>
            <w:r w:rsidR="0065466C">
              <w:rPr>
                <w:noProof/>
                <w:webHidden/>
              </w:rPr>
              <w:fldChar w:fldCharType="end"/>
            </w:r>
          </w:hyperlink>
        </w:p>
        <w:p w:rsidR="0065466C" w:rsidRDefault="004D0E7D">
          <w:pPr>
            <w:pStyle w:val="TOC3"/>
            <w:tabs>
              <w:tab w:val="right" w:leader="dot" w:pos="9628"/>
            </w:tabs>
            <w:rPr>
              <w:rFonts w:eastAsiaTheme="minorEastAsia"/>
              <w:noProof/>
              <w:lang w:val="en-US"/>
            </w:rPr>
          </w:pPr>
          <w:hyperlink w:anchor="_Toc422075822" w:history="1">
            <w:r w:rsidR="0065466C" w:rsidRPr="00AF6728">
              <w:rPr>
                <w:rStyle w:val="Hyperlink"/>
                <w:noProof/>
                <w:lang w:val="en-US"/>
              </w:rPr>
              <w:t>Using Yubikey Personalize</w:t>
            </w:r>
            <w:r w:rsidR="0065466C">
              <w:rPr>
                <w:noProof/>
                <w:webHidden/>
              </w:rPr>
              <w:tab/>
            </w:r>
            <w:r w:rsidR="0065466C">
              <w:rPr>
                <w:noProof/>
                <w:webHidden/>
              </w:rPr>
              <w:fldChar w:fldCharType="begin"/>
            </w:r>
            <w:r w:rsidR="0065466C">
              <w:rPr>
                <w:noProof/>
                <w:webHidden/>
              </w:rPr>
              <w:instrText xml:space="preserve"> PAGEREF _Toc422075822 \h </w:instrText>
            </w:r>
            <w:r w:rsidR="0065466C">
              <w:rPr>
                <w:noProof/>
                <w:webHidden/>
              </w:rPr>
            </w:r>
            <w:r w:rsidR="0065466C">
              <w:rPr>
                <w:noProof/>
                <w:webHidden/>
              </w:rPr>
              <w:fldChar w:fldCharType="separate"/>
            </w:r>
            <w:r w:rsidR="00A022E7">
              <w:rPr>
                <w:noProof/>
                <w:webHidden/>
              </w:rPr>
              <w:t>4</w:t>
            </w:r>
            <w:r w:rsidR="0065466C">
              <w:rPr>
                <w:noProof/>
                <w:webHidden/>
              </w:rPr>
              <w:fldChar w:fldCharType="end"/>
            </w:r>
          </w:hyperlink>
        </w:p>
        <w:p w:rsidR="0065466C" w:rsidRDefault="004D0E7D">
          <w:pPr>
            <w:pStyle w:val="TOC1"/>
            <w:tabs>
              <w:tab w:val="right" w:leader="dot" w:pos="9628"/>
            </w:tabs>
            <w:rPr>
              <w:rFonts w:eastAsiaTheme="minorEastAsia"/>
              <w:noProof/>
              <w:lang w:val="en-US"/>
            </w:rPr>
          </w:pPr>
          <w:hyperlink w:anchor="_Toc422075823" w:history="1">
            <w:r w:rsidR="0065466C" w:rsidRPr="00AF6728">
              <w:rPr>
                <w:rStyle w:val="Hyperlink"/>
                <w:noProof/>
                <w:lang w:val="en-US"/>
              </w:rPr>
              <w:t>Using the application</w:t>
            </w:r>
            <w:r w:rsidR="0065466C">
              <w:rPr>
                <w:noProof/>
                <w:webHidden/>
              </w:rPr>
              <w:tab/>
            </w:r>
            <w:r w:rsidR="0065466C">
              <w:rPr>
                <w:noProof/>
                <w:webHidden/>
              </w:rPr>
              <w:fldChar w:fldCharType="begin"/>
            </w:r>
            <w:r w:rsidR="0065466C">
              <w:rPr>
                <w:noProof/>
                <w:webHidden/>
              </w:rPr>
              <w:instrText xml:space="preserve"> PAGEREF _Toc422075823 \h </w:instrText>
            </w:r>
            <w:r w:rsidR="0065466C">
              <w:rPr>
                <w:noProof/>
                <w:webHidden/>
              </w:rPr>
            </w:r>
            <w:r w:rsidR="0065466C">
              <w:rPr>
                <w:noProof/>
                <w:webHidden/>
              </w:rPr>
              <w:fldChar w:fldCharType="separate"/>
            </w:r>
            <w:r w:rsidR="00A022E7">
              <w:rPr>
                <w:noProof/>
                <w:webHidden/>
              </w:rPr>
              <w:t>5</w:t>
            </w:r>
            <w:r w:rsidR="0065466C">
              <w:rPr>
                <w:noProof/>
                <w:webHidden/>
              </w:rPr>
              <w:fldChar w:fldCharType="end"/>
            </w:r>
          </w:hyperlink>
        </w:p>
        <w:p w:rsidR="0065466C" w:rsidRDefault="004D0E7D">
          <w:pPr>
            <w:pStyle w:val="TOC2"/>
            <w:tabs>
              <w:tab w:val="right" w:leader="dot" w:pos="9628"/>
            </w:tabs>
            <w:rPr>
              <w:rFonts w:eastAsiaTheme="minorEastAsia"/>
              <w:noProof/>
              <w:lang w:val="en-US"/>
            </w:rPr>
          </w:pPr>
          <w:hyperlink w:anchor="_Toc422075824" w:history="1">
            <w:r w:rsidR="0065466C" w:rsidRPr="00AF6728">
              <w:rPr>
                <w:rStyle w:val="Hyperlink"/>
                <w:noProof/>
                <w:lang w:val="en-US"/>
              </w:rPr>
              <w:t>Main interface</w:t>
            </w:r>
            <w:r w:rsidR="0065466C">
              <w:rPr>
                <w:noProof/>
                <w:webHidden/>
              </w:rPr>
              <w:tab/>
            </w:r>
            <w:r w:rsidR="0065466C">
              <w:rPr>
                <w:noProof/>
                <w:webHidden/>
              </w:rPr>
              <w:fldChar w:fldCharType="begin"/>
            </w:r>
            <w:r w:rsidR="0065466C">
              <w:rPr>
                <w:noProof/>
                <w:webHidden/>
              </w:rPr>
              <w:instrText xml:space="preserve"> PAGEREF _Toc422075824 \h </w:instrText>
            </w:r>
            <w:r w:rsidR="0065466C">
              <w:rPr>
                <w:noProof/>
                <w:webHidden/>
              </w:rPr>
            </w:r>
            <w:r w:rsidR="0065466C">
              <w:rPr>
                <w:noProof/>
                <w:webHidden/>
              </w:rPr>
              <w:fldChar w:fldCharType="separate"/>
            </w:r>
            <w:r w:rsidR="00A022E7">
              <w:rPr>
                <w:noProof/>
                <w:webHidden/>
              </w:rPr>
              <w:t>6</w:t>
            </w:r>
            <w:r w:rsidR="0065466C">
              <w:rPr>
                <w:noProof/>
                <w:webHidden/>
              </w:rPr>
              <w:fldChar w:fldCharType="end"/>
            </w:r>
          </w:hyperlink>
        </w:p>
        <w:p w:rsidR="0065466C" w:rsidRDefault="004D0E7D">
          <w:pPr>
            <w:pStyle w:val="TOC2"/>
            <w:tabs>
              <w:tab w:val="right" w:leader="dot" w:pos="9628"/>
            </w:tabs>
            <w:rPr>
              <w:rFonts w:eastAsiaTheme="minorEastAsia"/>
              <w:noProof/>
              <w:lang w:val="en-US"/>
            </w:rPr>
          </w:pPr>
          <w:hyperlink w:anchor="_Toc422075825" w:history="1">
            <w:r w:rsidR="0065466C" w:rsidRPr="00AF6728">
              <w:rPr>
                <w:rStyle w:val="Hyperlink"/>
                <w:noProof/>
                <w:lang w:val="en-US"/>
              </w:rPr>
              <w:t>Enrolling a Yubikey Smartcard</w:t>
            </w:r>
            <w:r w:rsidR="0065466C">
              <w:rPr>
                <w:noProof/>
                <w:webHidden/>
              </w:rPr>
              <w:tab/>
            </w:r>
            <w:r w:rsidR="0065466C">
              <w:rPr>
                <w:noProof/>
                <w:webHidden/>
              </w:rPr>
              <w:fldChar w:fldCharType="begin"/>
            </w:r>
            <w:r w:rsidR="0065466C">
              <w:rPr>
                <w:noProof/>
                <w:webHidden/>
              </w:rPr>
              <w:instrText xml:space="preserve"> PAGEREF _Toc422075825 \h </w:instrText>
            </w:r>
            <w:r w:rsidR="0065466C">
              <w:rPr>
                <w:noProof/>
                <w:webHidden/>
              </w:rPr>
            </w:r>
            <w:r w:rsidR="0065466C">
              <w:rPr>
                <w:noProof/>
                <w:webHidden/>
              </w:rPr>
              <w:fldChar w:fldCharType="separate"/>
            </w:r>
            <w:r w:rsidR="00A022E7">
              <w:rPr>
                <w:noProof/>
                <w:webHidden/>
              </w:rPr>
              <w:t>7</w:t>
            </w:r>
            <w:r w:rsidR="0065466C">
              <w:rPr>
                <w:noProof/>
                <w:webHidden/>
              </w:rPr>
              <w:fldChar w:fldCharType="end"/>
            </w:r>
          </w:hyperlink>
        </w:p>
        <w:p w:rsidR="0065466C" w:rsidRDefault="004D0E7D">
          <w:pPr>
            <w:pStyle w:val="TOC2"/>
            <w:tabs>
              <w:tab w:val="right" w:leader="dot" w:pos="9628"/>
            </w:tabs>
            <w:rPr>
              <w:rFonts w:eastAsiaTheme="minorEastAsia"/>
              <w:noProof/>
              <w:lang w:val="en-US"/>
            </w:rPr>
          </w:pPr>
          <w:hyperlink w:anchor="_Toc422075826" w:history="1">
            <w:r w:rsidR="0065466C" w:rsidRPr="00AF6728">
              <w:rPr>
                <w:rStyle w:val="Hyperlink"/>
                <w:noProof/>
                <w:lang w:val="en-US"/>
              </w:rPr>
              <w:t>Terminating a Yubikey Smartcard</w:t>
            </w:r>
            <w:r w:rsidR="0065466C">
              <w:rPr>
                <w:noProof/>
                <w:webHidden/>
              </w:rPr>
              <w:tab/>
            </w:r>
            <w:r w:rsidR="0065466C">
              <w:rPr>
                <w:noProof/>
                <w:webHidden/>
              </w:rPr>
              <w:fldChar w:fldCharType="begin"/>
            </w:r>
            <w:r w:rsidR="0065466C">
              <w:rPr>
                <w:noProof/>
                <w:webHidden/>
              </w:rPr>
              <w:instrText xml:space="preserve"> PAGEREF _Toc422075826 \h </w:instrText>
            </w:r>
            <w:r w:rsidR="0065466C">
              <w:rPr>
                <w:noProof/>
                <w:webHidden/>
              </w:rPr>
            </w:r>
            <w:r w:rsidR="0065466C">
              <w:rPr>
                <w:noProof/>
                <w:webHidden/>
              </w:rPr>
              <w:fldChar w:fldCharType="separate"/>
            </w:r>
            <w:r w:rsidR="00A022E7">
              <w:rPr>
                <w:noProof/>
                <w:webHidden/>
              </w:rPr>
              <w:t>8</w:t>
            </w:r>
            <w:r w:rsidR="0065466C">
              <w:rPr>
                <w:noProof/>
                <w:webHidden/>
              </w:rPr>
              <w:fldChar w:fldCharType="end"/>
            </w:r>
          </w:hyperlink>
        </w:p>
        <w:p w:rsidR="0065466C" w:rsidRDefault="004D0E7D">
          <w:pPr>
            <w:pStyle w:val="TOC2"/>
            <w:tabs>
              <w:tab w:val="right" w:leader="dot" w:pos="9628"/>
            </w:tabs>
            <w:rPr>
              <w:rFonts w:eastAsiaTheme="minorEastAsia"/>
              <w:noProof/>
              <w:lang w:val="en-US"/>
            </w:rPr>
          </w:pPr>
          <w:hyperlink w:anchor="_Toc422075827" w:history="1">
            <w:r w:rsidR="0065466C" w:rsidRPr="00AF6728">
              <w:rPr>
                <w:rStyle w:val="Hyperlink"/>
                <w:noProof/>
                <w:lang w:val="en-US"/>
              </w:rPr>
              <w:t>Resetting a PIN code</w:t>
            </w:r>
            <w:r w:rsidR="0065466C">
              <w:rPr>
                <w:noProof/>
                <w:webHidden/>
              </w:rPr>
              <w:tab/>
            </w:r>
            <w:r w:rsidR="0065466C">
              <w:rPr>
                <w:noProof/>
                <w:webHidden/>
              </w:rPr>
              <w:fldChar w:fldCharType="begin"/>
            </w:r>
            <w:r w:rsidR="0065466C">
              <w:rPr>
                <w:noProof/>
                <w:webHidden/>
              </w:rPr>
              <w:instrText xml:space="preserve"> PAGEREF _Toc422075827 \h </w:instrText>
            </w:r>
            <w:r w:rsidR="0065466C">
              <w:rPr>
                <w:noProof/>
                <w:webHidden/>
              </w:rPr>
            </w:r>
            <w:r w:rsidR="0065466C">
              <w:rPr>
                <w:noProof/>
                <w:webHidden/>
              </w:rPr>
              <w:fldChar w:fldCharType="separate"/>
            </w:r>
            <w:r w:rsidR="00A022E7">
              <w:rPr>
                <w:noProof/>
                <w:webHidden/>
              </w:rPr>
              <w:t>9</w:t>
            </w:r>
            <w:r w:rsidR="0065466C">
              <w:rPr>
                <w:noProof/>
                <w:webHidden/>
              </w:rPr>
              <w:fldChar w:fldCharType="end"/>
            </w:r>
          </w:hyperlink>
        </w:p>
        <w:p w:rsidR="00290883" w:rsidRDefault="00290883">
          <w:r>
            <w:rPr>
              <w:b/>
              <w:bCs/>
              <w:noProof/>
            </w:rPr>
            <w:fldChar w:fldCharType="end"/>
          </w:r>
        </w:p>
      </w:sdtContent>
    </w:sdt>
    <w:p w:rsidR="00C00F4B" w:rsidRPr="007B1FDE" w:rsidRDefault="00A8050A" w:rsidP="00A8050A">
      <w:pPr>
        <w:pStyle w:val="Heading1"/>
        <w:rPr>
          <w:lang w:val="en-US"/>
        </w:rPr>
      </w:pPr>
      <w:bookmarkStart w:id="1" w:name="_Toc422075818"/>
      <w:r w:rsidRPr="007B1FDE">
        <w:rPr>
          <w:lang w:val="en-US"/>
        </w:rPr>
        <w:t>Introduction</w:t>
      </w:r>
      <w:bookmarkEnd w:id="1"/>
    </w:p>
    <w:p w:rsidR="00A8050A" w:rsidRPr="007B1FDE" w:rsidRDefault="00A8050A" w:rsidP="00A8050A">
      <w:pPr>
        <w:rPr>
          <w:lang w:val="en-US"/>
        </w:rPr>
      </w:pPr>
      <w:r w:rsidRPr="007B1FDE">
        <w:rPr>
          <w:lang w:val="en-US"/>
        </w:rPr>
        <w:t>This manual describes the CSIS Enrollment Station</w:t>
      </w:r>
      <w:r w:rsidR="004944AA">
        <w:rPr>
          <w:lang w:val="en-US"/>
        </w:rPr>
        <w:t xml:space="preserve"> (ES) </w:t>
      </w:r>
      <w:r w:rsidRPr="007B1FDE">
        <w:rPr>
          <w:lang w:val="en-US"/>
        </w:rPr>
        <w:t xml:space="preserve">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004944AA">
        <w:rPr>
          <w:lang w:val="en-US"/>
        </w:rPr>
        <w:t>,</w:t>
      </w:r>
      <w:r w:rsidRPr="007B1FDE">
        <w:rPr>
          <w:lang w:val="en-US"/>
        </w:rPr>
        <w:t xml:space="preserve"> using the Yubikey NEO </w:t>
      </w:r>
      <w:r w:rsidR="004944AA">
        <w:rPr>
          <w:lang w:val="en-US"/>
        </w:rPr>
        <w:t>Premium 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p>
    <w:p w:rsidR="00A8050A" w:rsidRPr="007B1FDE" w:rsidRDefault="00A8050A" w:rsidP="00A8050A">
      <w:pPr>
        <w:rPr>
          <w:lang w:val="en-US"/>
        </w:rPr>
      </w:pPr>
      <w:r w:rsidRPr="007B1FDE">
        <w:rPr>
          <w:lang w:val="en-US"/>
        </w:rPr>
        <w:t>The current version of the Enrollment Station is coded in C#.Net Win</w:t>
      </w:r>
      <w:r w:rsidR="004944AA">
        <w:rPr>
          <w:lang w:val="en-US"/>
        </w:rPr>
        <w:t>dows F</w:t>
      </w:r>
      <w:r w:rsidRPr="007B1FDE">
        <w:rPr>
          <w:lang w:val="en-US"/>
        </w:rPr>
        <w:t xml:space="preserve">orms and is a GUI application. </w:t>
      </w:r>
    </w:p>
    <w:p w:rsidR="00A8050A" w:rsidRPr="007B1FDE" w:rsidRDefault="00A8050A" w:rsidP="00A8050A">
      <w:pPr>
        <w:pStyle w:val="Heading2"/>
        <w:rPr>
          <w:lang w:val="en-US"/>
        </w:rPr>
      </w:pPr>
      <w:bookmarkStart w:id="2" w:name="_Toc422075819"/>
      <w:r w:rsidRPr="007B1FDE">
        <w:rPr>
          <w:lang w:val="en-US"/>
        </w:rPr>
        <w:t>Requirements</w:t>
      </w:r>
      <w:bookmarkEnd w:id="2"/>
    </w:p>
    <w:p w:rsidR="00A8050A" w:rsidRPr="007B1FDE" w:rsidRDefault="00A8050A" w:rsidP="00A8050A">
      <w:pPr>
        <w:rPr>
          <w:lang w:val="en-US"/>
        </w:rPr>
      </w:pPr>
      <w:r w:rsidRPr="007B1FDE">
        <w:rPr>
          <w:lang w:val="en-US"/>
        </w:rPr>
        <w:t>There are a number of requirements for this system to work.</w:t>
      </w:r>
    </w:p>
    <w:p w:rsidR="004944AA" w:rsidRDefault="004944AA" w:rsidP="00A8050A">
      <w:pPr>
        <w:pStyle w:val="ListParagraph"/>
        <w:numPr>
          <w:ilvl w:val="0"/>
          <w:numId w:val="1"/>
        </w:numPr>
        <w:rPr>
          <w:lang w:val="en-US"/>
        </w:rPr>
      </w:pPr>
      <w:r>
        <w:rPr>
          <w:lang w:val="en-US"/>
        </w:rPr>
        <w:t>A Microsoft Windows Active Directory domain</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512319" w:rsidRDefault="00512319" w:rsidP="00512319">
      <w:pPr>
        <w:pStyle w:val="Heading1"/>
        <w:rPr>
          <w:lang w:val="en-US"/>
        </w:rPr>
      </w:pPr>
      <w:bookmarkStart w:id="3" w:name="_Toc422075820"/>
      <w:r>
        <w:rPr>
          <w:lang w:val="en-US"/>
        </w:rPr>
        <w:lastRenderedPageBreak/>
        <w:t xml:space="preserve">Preparing a </w:t>
      </w:r>
      <w:r w:rsidR="0065466C">
        <w:rPr>
          <w:lang w:val="en-US"/>
        </w:rPr>
        <w:t>Yubikey</w:t>
      </w:r>
      <w:r>
        <w:rPr>
          <w:lang w:val="en-US"/>
        </w:rPr>
        <w:t xml:space="preserve"> for enrollment</w:t>
      </w:r>
      <w:bookmarkEnd w:id="3"/>
    </w:p>
    <w:p w:rsidR="00512319" w:rsidRDefault="001B04C1" w:rsidP="00512319">
      <w:pPr>
        <w:rPr>
          <w:lang w:val="en-US"/>
        </w:rPr>
      </w:pPr>
      <w:r>
        <w:rPr>
          <w:lang w:val="en-US"/>
        </w:rPr>
        <w:t>Directly from the factory, Yubikey NEO Premium</w:t>
      </w:r>
      <w:r w:rsidR="00512319">
        <w:rPr>
          <w:lang w:val="en-US"/>
        </w:rPr>
        <w:t xml:space="preserve">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Pr>
          <w:lang w:val="en-US"/>
        </w:rPr>
        <w:t>You have 2 applications available directly from Yubico to activate the CCID mode, which both are described below.</w:t>
      </w:r>
    </w:p>
    <w:p w:rsidR="00512319" w:rsidRDefault="00512319" w:rsidP="00512319">
      <w:pPr>
        <w:pStyle w:val="Heading3"/>
        <w:rPr>
          <w:lang w:val="en-US"/>
        </w:rPr>
      </w:pPr>
      <w:bookmarkStart w:id="4" w:name="_Toc422075821"/>
      <w:r>
        <w:rPr>
          <w:lang w:val="en-US"/>
        </w:rPr>
        <w:t>Using NEO Manager (recommended)</w:t>
      </w:r>
      <w:bookmarkEnd w:id="4"/>
    </w:p>
    <w:p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rsidR="00512319" w:rsidRDefault="00512319" w:rsidP="00512319">
      <w:pPr>
        <w:rPr>
          <w:lang w:val="en-US"/>
        </w:rPr>
      </w:pPr>
      <w:r>
        <w:rPr>
          <w:noProof/>
          <w:lang w:eastAsia="da-DK"/>
        </w:rPr>
        <w:drawing>
          <wp:inline distT="0" distB="0" distL="0" distR="0" wp14:anchorId="39A18289" wp14:editId="0419A4C1">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512319" w:rsidRDefault="00512319">
      <w:pPr>
        <w:rPr>
          <w:rStyle w:val="Hyperlink"/>
          <w:lang w:val="en-US"/>
        </w:rPr>
      </w:pPr>
      <w:r>
        <w:rPr>
          <w:lang w:val="en-US"/>
        </w:rPr>
        <w:t xml:space="preserve">Home page: </w:t>
      </w:r>
      <w:hyperlink r:id="rId10"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1" w:history="1">
        <w:r w:rsidRPr="00D549DF">
          <w:rPr>
            <w:rStyle w:val="Hyperlink"/>
            <w:lang w:val="en-US"/>
          </w:rPr>
          <w:t>https://developers.yubico.com/yubikey-neo-manager/Releases/</w:t>
        </w:r>
      </w:hyperlink>
    </w:p>
    <w:p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rsidR="00512319" w:rsidRDefault="00512319" w:rsidP="00512319">
      <w:pPr>
        <w:pStyle w:val="Heading3"/>
        <w:rPr>
          <w:lang w:val="en-US"/>
        </w:rPr>
      </w:pPr>
      <w:bookmarkStart w:id="5" w:name="_Toc422075822"/>
      <w:r>
        <w:rPr>
          <w:lang w:val="en-US"/>
        </w:rPr>
        <w:lastRenderedPageBreak/>
        <w:t>Using Yubikey Personalize</w:t>
      </w:r>
      <w:bookmarkEnd w:id="5"/>
    </w:p>
    <w:p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rsidR="00512319" w:rsidRDefault="00512319" w:rsidP="00512319">
      <w:pPr>
        <w:ind w:firstLine="1304"/>
        <w:rPr>
          <w:lang w:val="en-US"/>
        </w:rPr>
      </w:pPr>
      <w:r>
        <w:rPr>
          <w:lang w:val="en-US"/>
        </w:rPr>
        <w:t>ykpersonalize.exe –m82</w:t>
      </w:r>
    </w:p>
    <w:p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rsidR="00512319" w:rsidRPr="00D2009A" w:rsidRDefault="00512319" w:rsidP="00512319">
      <w:pPr>
        <w:jc w:val="center"/>
        <w:rPr>
          <w:lang w:val="en-US"/>
        </w:rPr>
      </w:pPr>
      <w:r>
        <w:rPr>
          <w:noProof/>
          <w:lang w:eastAsia="da-DK"/>
        </w:rPr>
        <w:drawing>
          <wp:inline distT="0" distB="0" distL="0" distR="0" wp14:anchorId="66D23190" wp14:editId="28C45D05">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512319" w:rsidRDefault="00512319" w:rsidP="00512319">
      <w:pPr>
        <w:rPr>
          <w:lang w:val="en-US"/>
        </w:rPr>
      </w:pPr>
      <w:r>
        <w:rPr>
          <w:lang w:val="en-US"/>
        </w:rPr>
        <w:t xml:space="preserve">Home page: </w:t>
      </w:r>
      <w:hyperlink r:id="rId13"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4"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5" w:history="1">
        <w:r w:rsidRPr="00D549DF">
          <w:rPr>
            <w:rStyle w:val="Hyperlink"/>
            <w:lang w:val="en-US"/>
          </w:rPr>
          <w:t>https://yubico.github.io/yubikey-personalization/ykpersonalize.1.html</w:t>
        </w:r>
      </w:hyperlink>
    </w:p>
    <w:p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Default="004944AA" w:rsidP="00A8050A">
      <w:pPr>
        <w:pStyle w:val="Heading1"/>
        <w:rPr>
          <w:lang w:val="en-US"/>
        </w:rPr>
      </w:pPr>
      <w:bookmarkStart w:id="6" w:name="_Toc422075823"/>
      <w:r>
        <w:rPr>
          <w:lang w:val="en-US"/>
        </w:rPr>
        <w:lastRenderedPageBreak/>
        <w:t xml:space="preserve">Using the </w:t>
      </w:r>
      <w:r w:rsidR="0095346E">
        <w:rPr>
          <w:lang w:val="en-US"/>
        </w:rPr>
        <w:t xml:space="preserve">Enrollment Station </w:t>
      </w:r>
      <w:r>
        <w:rPr>
          <w:lang w:val="en-US"/>
        </w:rPr>
        <w:t>application</w:t>
      </w:r>
      <w:bookmarkEnd w:id="6"/>
    </w:p>
    <w:p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proofErr w:type="spellStart"/>
      <w:r w:rsidR="0065466C">
        <w:rPr>
          <w:lang w:val="en-US"/>
        </w:rPr>
        <w:t>Yubikeys</w:t>
      </w:r>
      <w:proofErr w:type="spellEnd"/>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r w:rsidR="002C56A7">
        <w:rPr>
          <w:lang w:val="en-US"/>
        </w:rPr>
        <w:t xml:space="preserve">is </w:t>
      </w:r>
      <w:r w:rsidR="00471D93">
        <w:rPr>
          <w:lang w:val="en-US"/>
        </w:rPr>
        <w:t>attached to the machine, the</w:t>
      </w:r>
      <w:r w:rsidR="002C56A7">
        <w:rPr>
          <w:lang w:val="en-US"/>
        </w:rPr>
        <w:t xml:space="preserve"> secure random number generator on the device</w:t>
      </w:r>
      <w:r w:rsidR="00471D93">
        <w:rPr>
          <w:lang w:val="en-US"/>
        </w:rPr>
        <w:t xml:space="preserve"> will automatically be used for added security.</w:t>
      </w:r>
    </w:p>
    <w:p w:rsidR="004944AA" w:rsidRDefault="00471D93" w:rsidP="004944AA">
      <w:pPr>
        <w:jc w:val="center"/>
        <w:rPr>
          <w:lang w:val="en-US"/>
        </w:rPr>
      </w:pPr>
      <w:r w:rsidRPr="00471D93">
        <w:rPr>
          <w:noProof/>
          <w:lang w:eastAsia="da-DK"/>
        </w:rPr>
        <w:drawing>
          <wp:inline distT="0" distB="0" distL="0" distR="0" wp14:anchorId="10315E63" wp14:editId="50FEC013">
            <wp:extent cx="4989195" cy="2355215"/>
            <wp:effectExtent l="0" t="0" r="1905" b="6985"/>
            <wp:docPr id="15" name="Picture 15" descr="C:\Users\Ia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2355215"/>
                    </a:xfrm>
                    <a:prstGeom prst="rect">
                      <a:avLst/>
                    </a:prstGeom>
                    <a:noFill/>
                    <a:ln>
                      <a:noFill/>
                    </a:ln>
                  </pic:spPr>
                </pic:pic>
              </a:graphicData>
            </a:graphic>
          </wp:inline>
        </w:drawing>
      </w:r>
    </w:p>
    <w:p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17"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rsidR="00471D93" w:rsidRDefault="00471D93" w:rsidP="004944AA">
      <w:pPr>
        <w:rPr>
          <w:lang w:val="en-US"/>
        </w:rPr>
      </w:pPr>
      <w:r>
        <w:rPr>
          <w:lang w:val="en-US"/>
        </w:rPr>
        <w:t xml:space="preserve">Fill out all the field and click </w:t>
      </w:r>
      <w:proofErr w:type="gramStart"/>
      <w:r w:rsidRPr="00471D93">
        <w:rPr>
          <w:i/>
          <w:lang w:val="en-US"/>
        </w:rPr>
        <w:t>Save</w:t>
      </w:r>
      <w:proofErr w:type="gramEnd"/>
      <w:r>
        <w:rPr>
          <w:lang w:val="en-US"/>
        </w:rPr>
        <w:t xml:space="preserve"> to save the settings.</w:t>
      </w:r>
      <w:r w:rsidR="00EF7B1B">
        <w:rPr>
          <w:lang w:val="en-US"/>
        </w:rPr>
        <w:t xml:space="preserve"> The settings will be stored in the </w:t>
      </w:r>
      <w:proofErr w:type="spellStart"/>
      <w:r w:rsidR="00EF7B1B">
        <w:rPr>
          <w:lang w:val="en-US"/>
        </w:rPr>
        <w:t>settings.json</w:t>
      </w:r>
      <w:proofErr w:type="spellEnd"/>
      <w:r w:rsidR="00EF7B1B">
        <w:rPr>
          <w:lang w:val="en-US"/>
        </w:rPr>
        <w:t xml:space="preserve"> file.</w:t>
      </w:r>
    </w:p>
    <w:p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rsidR="00471D93" w:rsidRDefault="00471D93" w:rsidP="001E0465">
      <w:pPr>
        <w:pStyle w:val="Heading2"/>
        <w:rPr>
          <w:lang w:val="en-US"/>
        </w:rPr>
      </w:pPr>
      <w:bookmarkStart w:id="7" w:name="_Toc422075824"/>
      <w:r>
        <w:rPr>
          <w:lang w:val="en-US"/>
        </w:rPr>
        <w:lastRenderedPageBreak/>
        <w:t>Main interface</w:t>
      </w:r>
      <w:bookmarkEnd w:id="7"/>
    </w:p>
    <w:p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is selected, detailed inform</w:t>
      </w:r>
      <w:r>
        <w:rPr>
          <w:lang w:val="en-US"/>
        </w:rPr>
        <w:t>ation is presented to the left.</w:t>
      </w:r>
    </w:p>
    <w:p w:rsidR="005670B7" w:rsidRPr="00602817" w:rsidRDefault="00602817" w:rsidP="00602817">
      <w:pPr>
        <w:jc w:val="center"/>
        <w:rPr>
          <w:lang w:val="en-US"/>
        </w:rPr>
      </w:pPr>
      <w:r>
        <w:rPr>
          <w:noProof/>
          <w:lang w:eastAsia="da-DK"/>
        </w:rPr>
        <w:drawing>
          <wp:inline distT="0" distB="0" distL="0" distR="0" wp14:anchorId="581B7703" wp14:editId="30B18D53">
            <wp:extent cx="6120130" cy="35039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03930"/>
                    </a:xfrm>
                    <a:prstGeom prst="rect">
                      <a:avLst/>
                    </a:prstGeom>
                  </pic:spPr>
                </pic:pic>
              </a:graphicData>
            </a:graphic>
          </wp:inline>
        </w:drawing>
      </w:r>
    </w:p>
    <w:p w:rsidR="000F1262" w:rsidRDefault="000F1262">
      <w:pPr>
        <w:rPr>
          <w:lang w:val="en-US"/>
        </w:rPr>
      </w:pPr>
      <w:r>
        <w:rPr>
          <w:lang w:val="en-US"/>
        </w:rPr>
        <w:t xml:space="preserve">There are 3 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rsidR="008B29B4" w:rsidRDefault="008B7ACF" w:rsidP="000F1262">
      <w:pPr>
        <w:jc w:val="center"/>
        <w:rPr>
          <w:rFonts w:asciiTheme="majorHAnsi" w:eastAsiaTheme="majorEastAsia" w:hAnsiTheme="majorHAnsi" w:cstheme="majorBidi"/>
          <w:color w:val="2E74B5" w:themeColor="accent1" w:themeShade="BF"/>
          <w:sz w:val="26"/>
          <w:szCs w:val="26"/>
          <w:lang w:val="en-US"/>
        </w:rPr>
      </w:pPr>
      <w:r>
        <w:rPr>
          <w:noProof/>
          <w:lang w:eastAsia="da-DK"/>
        </w:rPr>
        <w:drawing>
          <wp:inline distT="0" distB="0" distL="0" distR="0" wp14:anchorId="6709D396" wp14:editId="7AAAE3A5">
            <wp:extent cx="3152775" cy="2133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2133600"/>
                    </a:xfrm>
                    <a:prstGeom prst="rect">
                      <a:avLst/>
                    </a:prstGeom>
                  </pic:spPr>
                </pic:pic>
              </a:graphicData>
            </a:graphic>
          </wp:inline>
        </w:drawing>
      </w:r>
      <w:r w:rsidR="008B29B4">
        <w:rPr>
          <w:lang w:val="en-US"/>
        </w:rPr>
        <w:br w:type="page"/>
      </w:r>
    </w:p>
    <w:p w:rsidR="00A8050A" w:rsidRPr="007B1FDE" w:rsidRDefault="008D16E9" w:rsidP="008D16E9">
      <w:pPr>
        <w:pStyle w:val="Heading2"/>
        <w:rPr>
          <w:lang w:val="en-US"/>
        </w:rPr>
      </w:pPr>
      <w:bookmarkStart w:id="8" w:name="_Toc422075825"/>
      <w:r w:rsidRPr="007B1FDE">
        <w:rPr>
          <w:lang w:val="en-US"/>
        </w:rPr>
        <w:lastRenderedPageBreak/>
        <w:t xml:space="preserve">Enrolling a Yubikey </w:t>
      </w:r>
      <w:r w:rsidR="007B1FDE" w:rsidRPr="007B1FDE">
        <w:rPr>
          <w:lang w:val="en-US"/>
        </w:rPr>
        <w:t>Smartcard</w:t>
      </w:r>
      <w:bookmarkEnd w:id="8"/>
    </w:p>
    <w:p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new PIN code for the user, from 1 to 8 in length. PUK code will be automatically generated and saved along with the user. If a YubiHSM is inserted in the machine, it will automatically be used to generate the PUK code for added security.</w:t>
      </w:r>
    </w:p>
    <w:p w:rsidR="00602817" w:rsidRDefault="00602817" w:rsidP="00602817">
      <w:pPr>
        <w:jc w:val="center"/>
        <w:rPr>
          <w:lang w:val="en-US"/>
        </w:rPr>
      </w:pPr>
      <w:r>
        <w:rPr>
          <w:noProof/>
          <w:lang w:eastAsia="da-DK"/>
        </w:rPr>
        <w:drawing>
          <wp:inline distT="0" distB="0" distL="0" distR="0" wp14:anchorId="26877DD3" wp14:editId="36F2C4DF">
            <wp:extent cx="351472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3057525"/>
                    </a:xfrm>
                    <a:prstGeom prst="rect">
                      <a:avLst/>
                    </a:prstGeom>
                  </pic:spPr>
                </pic:pic>
              </a:graphicData>
            </a:graphic>
          </wp:inline>
        </w:drawing>
      </w:r>
    </w:p>
    <w:p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proofErr w:type="spellStart"/>
      <w:r w:rsidR="00EF7B1B">
        <w:rPr>
          <w:lang w:val="en-US"/>
        </w:rPr>
        <w:t>store.json</w:t>
      </w:r>
      <w:proofErr w:type="spellEnd"/>
      <w:r w:rsidR="00EF7B1B">
        <w:rPr>
          <w:lang w:val="en-US"/>
        </w:rPr>
        <w:t xml:space="preserve"> file inside the application directory.</w:t>
      </w:r>
    </w:p>
    <w:p w:rsidR="00602817" w:rsidRDefault="00602817">
      <w:pPr>
        <w:rPr>
          <w:rFonts w:asciiTheme="majorHAnsi" w:eastAsiaTheme="majorEastAsia" w:hAnsiTheme="majorHAnsi" w:cstheme="majorBidi"/>
          <w:color w:val="2E74B5" w:themeColor="accent1" w:themeShade="BF"/>
          <w:sz w:val="26"/>
          <w:szCs w:val="26"/>
          <w:lang w:val="en-US"/>
        </w:rPr>
      </w:pPr>
      <w:r>
        <w:rPr>
          <w:lang w:val="en-US"/>
        </w:rPr>
        <w:br w:type="page"/>
      </w:r>
    </w:p>
    <w:p w:rsidR="008D16E9" w:rsidRPr="007B1FDE" w:rsidRDefault="008D16E9" w:rsidP="008D16E9">
      <w:pPr>
        <w:pStyle w:val="Heading2"/>
        <w:rPr>
          <w:lang w:val="en-US"/>
        </w:rPr>
      </w:pPr>
      <w:bookmarkStart w:id="9" w:name="_Toc422075826"/>
      <w:r w:rsidRPr="007B1FDE">
        <w:rPr>
          <w:lang w:val="en-US"/>
        </w:rPr>
        <w:lastRenderedPageBreak/>
        <w:t xml:space="preserve">Terminating a Yubikey </w:t>
      </w:r>
      <w:r w:rsidR="007B1FDE" w:rsidRPr="007B1FDE">
        <w:rPr>
          <w:lang w:val="en-US"/>
        </w:rPr>
        <w:t>Smartcard</w:t>
      </w:r>
      <w:bookmarkEnd w:id="9"/>
    </w:p>
    <w:p w:rsidR="00602817" w:rsidRDefault="008D16E9" w:rsidP="00602817">
      <w:pPr>
        <w:rPr>
          <w:lang w:val="en-US"/>
        </w:rPr>
      </w:pPr>
      <w:r w:rsidRPr="007B1FDE">
        <w:rPr>
          <w:lang w:val="en-US"/>
        </w:rPr>
        <w:t xml:space="preserve">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r w:rsidR="00602817">
        <w:rPr>
          <w:lang w:val="en-US"/>
        </w:rPr>
        <w:t xml:space="preserve"> Right-click a user in the users list, click </w:t>
      </w:r>
      <w:r w:rsidR="00602817" w:rsidRPr="00512319">
        <w:rPr>
          <w:i/>
          <w:lang w:val="en-US"/>
        </w:rPr>
        <w:t>Revocation</w:t>
      </w:r>
      <w:r w:rsidR="00602817">
        <w:rPr>
          <w:lang w:val="en-US"/>
        </w:rPr>
        <w:t xml:space="preserve"> and click the </w:t>
      </w:r>
      <w:r w:rsidR="00602817" w:rsidRPr="00512319">
        <w:rPr>
          <w:i/>
          <w:lang w:val="en-US"/>
        </w:rPr>
        <w:t>Terminate</w:t>
      </w:r>
      <w:r w:rsidR="00602817">
        <w:rPr>
          <w:lang w:val="en-US"/>
        </w:rPr>
        <w:t xml:space="preserve"> action. </w:t>
      </w:r>
    </w:p>
    <w:p w:rsidR="00602817" w:rsidRDefault="00602817" w:rsidP="00602817">
      <w:pPr>
        <w:jc w:val="center"/>
        <w:rPr>
          <w:lang w:val="en-US"/>
        </w:rPr>
      </w:pPr>
      <w:r w:rsidRPr="00602817">
        <w:rPr>
          <w:noProof/>
          <w:lang w:eastAsia="da-DK"/>
        </w:rPr>
        <w:drawing>
          <wp:inline distT="0" distB="0" distL="0" distR="0" wp14:anchorId="00C883D1" wp14:editId="27758CBE">
            <wp:extent cx="6120130" cy="3503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03930"/>
                    </a:xfrm>
                    <a:prstGeom prst="rect">
                      <a:avLst/>
                    </a:prstGeom>
                  </pic:spPr>
                </pic:pic>
              </a:graphicData>
            </a:graphic>
          </wp:inline>
        </w:drawing>
      </w:r>
    </w:p>
    <w:p w:rsidR="00602817" w:rsidRPr="007B1FDE" w:rsidRDefault="00602817" w:rsidP="00602817">
      <w:pPr>
        <w:jc w:val="center"/>
        <w:rPr>
          <w:lang w:val="en-US"/>
        </w:rPr>
      </w:pPr>
      <w:r>
        <w:rPr>
          <w:lang w:val="en-US"/>
        </w:rPr>
        <w:t>The application will ask to confirm the operation.</w:t>
      </w:r>
    </w:p>
    <w:p w:rsidR="007B1FDE" w:rsidRDefault="007B1FDE" w:rsidP="007B1FDE">
      <w:pPr>
        <w:jc w:val="center"/>
        <w:rPr>
          <w:lang w:val="en-US"/>
        </w:rPr>
      </w:pPr>
      <w:r>
        <w:rPr>
          <w:noProof/>
          <w:lang w:eastAsia="da-DK"/>
        </w:rPr>
        <w:drawing>
          <wp:inline distT="0" distB="0" distL="0" distR="0" wp14:anchorId="63A5281E" wp14:editId="5200FD19">
            <wp:extent cx="3811219" cy="175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330" cy="1777673"/>
                    </a:xfrm>
                    <a:prstGeom prst="rect">
                      <a:avLst/>
                    </a:prstGeom>
                  </pic:spPr>
                </pic:pic>
              </a:graphicData>
            </a:graphic>
          </wp:inline>
        </w:drawing>
      </w:r>
    </w:p>
    <w:p w:rsidR="00C1181F" w:rsidRDefault="00BD2218">
      <w:pPr>
        <w:rPr>
          <w:rFonts w:asciiTheme="majorHAnsi" w:eastAsiaTheme="majorEastAsia" w:hAnsiTheme="majorHAnsi" w:cstheme="majorBidi"/>
          <w:color w:val="2E74B5" w:themeColor="accent1" w:themeShade="BF"/>
          <w:sz w:val="26"/>
          <w:szCs w:val="26"/>
          <w:lang w:val="en-US"/>
        </w:rPr>
      </w:pPr>
      <w:r>
        <w:rPr>
          <w:lang w:val="en-US"/>
        </w:rPr>
        <w:t xml:space="preserve">Terminating a Yubikey will in addition to revoking the associated certificate, remove it from the user database. If you wish to simply revoke the certificate without removing it from the user database, right click the user, click </w:t>
      </w:r>
      <w:r w:rsidRPr="00BD2218">
        <w:rPr>
          <w:i/>
          <w:lang w:val="en-US"/>
        </w:rPr>
        <w:t>Revocation</w:t>
      </w:r>
      <w:r>
        <w:rPr>
          <w:lang w:val="en-US"/>
        </w:rPr>
        <w:t xml:space="preserve"> and then </w:t>
      </w:r>
      <w:proofErr w:type="gramStart"/>
      <w:r w:rsidRPr="00BD2218">
        <w:rPr>
          <w:i/>
          <w:lang w:val="en-US"/>
        </w:rPr>
        <w:t>Revoke</w:t>
      </w:r>
      <w:proofErr w:type="gramEnd"/>
      <w:r>
        <w:rPr>
          <w:lang w:val="en-US"/>
        </w:rPr>
        <w:t>. You will then be presented with a confirmation dialog to revoke the certificate.</w:t>
      </w:r>
      <w:r w:rsidR="00C1181F">
        <w:rPr>
          <w:lang w:val="en-US"/>
        </w:rPr>
        <w:br w:type="page"/>
      </w:r>
    </w:p>
    <w:p w:rsidR="00202946" w:rsidRDefault="00512319" w:rsidP="00202946">
      <w:pPr>
        <w:pStyle w:val="Heading2"/>
        <w:rPr>
          <w:lang w:val="en-US"/>
        </w:rPr>
      </w:pPr>
      <w:bookmarkStart w:id="10" w:name="_Toc422075827"/>
      <w:r>
        <w:rPr>
          <w:lang w:val="en-US"/>
        </w:rPr>
        <w:lastRenderedPageBreak/>
        <w:t xml:space="preserve">Resetting </w:t>
      </w:r>
      <w:r w:rsidR="00202946">
        <w:rPr>
          <w:lang w:val="en-US"/>
        </w:rPr>
        <w:t>a PIN code</w:t>
      </w:r>
      <w:bookmarkEnd w:id="10"/>
    </w:p>
    <w:p w:rsidR="00202946" w:rsidRDefault="00202946" w:rsidP="00512319">
      <w:pPr>
        <w:rPr>
          <w:lang w:val="en-US"/>
        </w:rPr>
      </w:pPr>
      <w:r>
        <w:rPr>
          <w:lang w:val="en-US"/>
        </w:rPr>
        <w:t xml:space="preserve">When a user has </w:t>
      </w:r>
      <w:r w:rsidR="00512319">
        <w:rPr>
          <w:lang w:val="en-US"/>
        </w:rPr>
        <w:t>forgot</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rsidR="00512319" w:rsidRDefault="00512319" w:rsidP="00512319">
      <w:pPr>
        <w:jc w:val="center"/>
        <w:rPr>
          <w:lang w:val="en-US"/>
        </w:rPr>
      </w:pPr>
      <w:r>
        <w:rPr>
          <w:noProof/>
          <w:lang w:eastAsia="da-DK"/>
        </w:rPr>
        <w:drawing>
          <wp:inline distT="0" distB="0" distL="0" distR="0" wp14:anchorId="5163D02F" wp14:editId="2C0AD3DF">
            <wp:extent cx="2686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981200"/>
                    </a:xfrm>
                    <a:prstGeom prst="rect">
                      <a:avLst/>
                    </a:prstGeom>
                  </pic:spPr>
                </pic:pic>
              </a:graphicData>
            </a:graphic>
          </wp:inline>
        </w:drawing>
      </w:r>
    </w:p>
    <w:p w:rsidR="00512319" w:rsidRPr="0020294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sectPr w:rsidR="00512319" w:rsidRPr="00202946">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E7D" w:rsidRDefault="004D0E7D" w:rsidP="00A8050A">
      <w:pPr>
        <w:spacing w:after="0" w:line="240" w:lineRule="auto"/>
      </w:pPr>
      <w:r>
        <w:separator/>
      </w:r>
    </w:p>
  </w:endnote>
  <w:endnote w:type="continuationSeparator" w:id="0">
    <w:p w:rsidR="004D0E7D" w:rsidRDefault="004D0E7D"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A022E7">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022E7">
          <w:rPr>
            <w:noProof/>
          </w:rPr>
          <w:t>9</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E7D" w:rsidRDefault="004D0E7D" w:rsidP="00A8050A">
      <w:pPr>
        <w:spacing w:after="0" w:line="240" w:lineRule="auto"/>
      </w:pPr>
      <w:r>
        <w:separator/>
      </w:r>
    </w:p>
  </w:footnote>
  <w:footnote w:type="continuationSeparator" w:id="0">
    <w:p w:rsidR="004D0E7D" w:rsidRDefault="004D0E7D" w:rsidP="00A80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50A" w:rsidRDefault="00A8050A">
    <w:pPr>
      <w:pStyle w:val="Header"/>
    </w:pPr>
    <w:proofErr w:type="spellStart"/>
    <w:r>
      <w:t>Enrollment</w:t>
    </w:r>
    <w:proofErr w:type="spellEnd"/>
    <w:r>
      <w:t xml:space="preserve"> Station Manual</w:t>
    </w:r>
    <w:r>
      <w:tab/>
    </w:r>
    <w:r w:rsidR="00290883">
      <w:tab/>
      <w:t>2015-06-14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705A6"/>
    <w:rsid w:val="000E48D8"/>
    <w:rsid w:val="000F1262"/>
    <w:rsid w:val="0015201D"/>
    <w:rsid w:val="001651B1"/>
    <w:rsid w:val="001B04C1"/>
    <w:rsid w:val="001E0465"/>
    <w:rsid w:val="001F3B33"/>
    <w:rsid w:val="00202946"/>
    <w:rsid w:val="00290883"/>
    <w:rsid w:val="002C56A7"/>
    <w:rsid w:val="00360ACA"/>
    <w:rsid w:val="0046585A"/>
    <w:rsid w:val="00471D93"/>
    <w:rsid w:val="004944AA"/>
    <w:rsid w:val="004D0E7D"/>
    <w:rsid w:val="004F3FBE"/>
    <w:rsid w:val="00504E8B"/>
    <w:rsid w:val="00512319"/>
    <w:rsid w:val="0053002E"/>
    <w:rsid w:val="005638CA"/>
    <w:rsid w:val="005670B7"/>
    <w:rsid w:val="00602817"/>
    <w:rsid w:val="0065466C"/>
    <w:rsid w:val="007B1FDE"/>
    <w:rsid w:val="00895DFF"/>
    <w:rsid w:val="008B29B4"/>
    <w:rsid w:val="008B7ACF"/>
    <w:rsid w:val="008D16E9"/>
    <w:rsid w:val="009445C3"/>
    <w:rsid w:val="0095346E"/>
    <w:rsid w:val="00A022E7"/>
    <w:rsid w:val="00A8050A"/>
    <w:rsid w:val="00B026B4"/>
    <w:rsid w:val="00BA369A"/>
    <w:rsid w:val="00BD2218"/>
    <w:rsid w:val="00C00F4B"/>
    <w:rsid w:val="00C1181F"/>
    <w:rsid w:val="00C7585A"/>
    <w:rsid w:val="00C801B5"/>
    <w:rsid w:val="00D2009A"/>
    <w:rsid w:val="00D57ACC"/>
    <w:rsid w:val="00DD4489"/>
    <w:rsid w:val="00E264B2"/>
    <w:rsid w:val="00EE51F2"/>
    <w:rsid w:val="00EF7B1B"/>
    <w:rsid w:val="00F01C34"/>
    <w:rsid w:val="00FD4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 w:type="paragraph" w:styleId="Title">
    <w:name w:val="Title"/>
    <w:basedOn w:val="Normal"/>
    <w:next w:val="Normal"/>
    <w:link w:val="TitleChar"/>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hyperlink" Target="https://developers.yubico.com/yubikey-personalizatio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upport.microsoft.com/en-us/kb/25748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yubico.com/yubikey-neo-manager/Releas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yubico.github.io/yubikey-personalization/ykpersonalize.1.html" TargetMode="External"/><Relationship Id="rId23" Type="http://schemas.openxmlformats.org/officeDocument/2006/relationships/image" Target="media/image9.png"/><Relationship Id="rId10" Type="http://schemas.openxmlformats.org/officeDocument/2006/relationships/hyperlink" Target="https://developers.yubico.com/yubikey-neo-man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personalization/Release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BA94-7B3A-4400-9922-53D24B17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1101</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36</cp:revision>
  <cp:lastPrinted>2015-06-14T22:20:00Z</cp:lastPrinted>
  <dcterms:created xsi:type="dcterms:W3CDTF">2015-06-01T16:20:00Z</dcterms:created>
  <dcterms:modified xsi:type="dcterms:W3CDTF">2015-06-14T22:20:00Z</dcterms:modified>
</cp:coreProperties>
</file>