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F942" w14:textId="535EDC2A" w:rsidR="00FE3AB6" w:rsidRDefault="009D09ED" w:rsidP="002E0064">
      <w:pPr>
        <w:pStyle w:val="Title"/>
      </w:pPr>
      <w:r>
        <w:t xml:space="preserve">1 – </w:t>
      </w:r>
      <w:r w:rsidR="00791150">
        <w:t xml:space="preserve">Source Code </w:t>
      </w:r>
      <w:r w:rsidR="007B3B2A">
        <w:t>Guide</w:t>
      </w:r>
    </w:p>
    <w:p w14:paraId="69793DA9" w14:textId="6D56C504" w:rsidR="00D43AD5" w:rsidRPr="00D43AD5" w:rsidRDefault="00D43AD5" w:rsidP="00D43AD5">
      <w:pPr>
        <w:pStyle w:val="Heading1"/>
      </w:pPr>
      <w:r>
        <w:t>Changelog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263"/>
        <w:gridCol w:w="1983"/>
        <w:gridCol w:w="2435"/>
      </w:tblGrid>
      <w:tr w:rsidR="00D325AC" w14:paraId="4843D15B" w14:textId="77777777" w:rsidTr="00D325AC">
        <w:tc>
          <w:tcPr>
            <w:tcW w:w="2335" w:type="dxa"/>
          </w:tcPr>
          <w:p w14:paraId="4F8C02C1" w14:textId="77777777" w:rsidR="00D325AC" w:rsidRDefault="00D325AC" w:rsidP="00D118C1">
            <w:r>
              <w:t>Date</w:t>
            </w:r>
          </w:p>
        </w:tc>
        <w:tc>
          <w:tcPr>
            <w:tcW w:w="2263" w:type="dxa"/>
          </w:tcPr>
          <w:p w14:paraId="49527BE8" w14:textId="77777777" w:rsidR="00D325AC" w:rsidRDefault="00D325AC" w:rsidP="00D118C1">
            <w:r>
              <w:t>Author(s)</w:t>
            </w:r>
          </w:p>
        </w:tc>
        <w:tc>
          <w:tcPr>
            <w:tcW w:w="1983" w:type="dxa"/>
          </w:tcPr>
          <w:p w14:paraId="0969E85A" w14:textId="5DD78C57" w:rsidR="00D325AC" w:rsidRDefault="00D325AC" w:rsidP="00D118C1">
            <w:r>
              <w:t>Confirmation Signature(s)</w:t>
            </w:r>
          </w:p>
        </w:tc>
        <w:tc>
          <w:tcPr>
            <w:tcW w:w="2435" w:type="dxa"/>
          </w:tcPr>
          <w:p w14:paraId="7C684C4B" w14:textId="6CEADE95" w:rsidR="00D325AC" w:rsidRDefault="00D325AC" w:rsidP="00D118C1">
            <w:r>
              <w:t>Description</w:t>
            </w:r>
          </w:p>
        </w:tc>
      </w:tr>
      <w:tr w:rsidR="00D325AC" w14:paraId="538D4EAD" w14:textId="77777777" w:rsidTr="00D325AC">
        <w:tc>
          <w:tcPr>
            <w:tcW w:w="2335" w:type="dxa"/>
          </w:tcPr>
          <w:p w14:paraId="6CC3707D" w14:textId="1F3975F1" w:rsidR="00D325AC" w:rsidRDefault="00D325AC" w:rsidP="00D118C1">
            <w:r>
              <w:t>01/05/2019</w:t>
            </w:r>
          </w:p>
        </w:tc>
        <w:tc>
          <w:tcPr>
            <w:tcW w:w="2263" w:type="dxa"/>
          </w:tcPr>
          <w:p w14:paraId="20BF62D9" w14:textId="77777777" w:rsidR="00D325AC" w:rsidRDefault="00D325AC" w:rsidP="00D118C1">
            <w:r>
              <w:t>Richard Bamford</w:t>
            </w:r>
          </w:p>
        </w:tc>
        <w:tc>
          <w:tcPr>
            <w:tcW w:w="1983" w:type="dxa"/>
          </w:tcPr>
          <w:p w14:paraId="044574BA" w14:textId="77777777" w:rsidR="00D325AC" w:rsidRDefault="00D325AC" w:rsidP="00D118C1"/>
        </w:tc>
        <w:tc>
          <w:tcPr>
            <w:tcW w:w="2435" w:type="dxa"/>
          </w:tcPr>
          <w:p w14:paraId="693FE6FC" w14:textId="3F037FAA" w:rsidR="00D325AC" w:rsidRDefault="00D325AC" w:rsidP="00D118C1">
            <w:r>
              <w:t>Created brief descriptions of each file.</w:t>
            </w:r>
          </w:p>
        </w:tc>
      </w:tr>
      <w:tr w:rsidR="00D325AC" w14:paraId="3A377291" w14:textId="77777777" w:rsidTr="00D325AC">
        <w:tc>
          <w:tcPr>
            <w:tcW w:w="2335" w:type="dxa"/>
          </w:tcPr>
          <w:p w14:paraId="4EF5C153" w14:textId="3EAD46B1" w:rsidR="00D325AC" w:rsidRDefault="00D325AC" w:rsidP="00D118C1">
            <w:r>
              <w:t>02/05/2019</w:t>
            </w:r>
          </w:p>
        </w:tc>
        <w:tc>
          <w:tcPr>
            <w:tcW w:w="2263" w:type="dxa"/>
          </w:tcPr>
          <w:p w14:paraId="45067B5F" w14:textId="47829E85" w:rsidR="00D325AC" w:rsidRDefault="00D325AC" w:rsidP="00D118C1">
            <w:r>
              <w:t>Richard Bamford</w:t>
            </w:r>
          </w:p>
        </w:tc>
        <w:tc>
          <w:tcPr>
            <w:tcW w:w="1983" w:type="dxa"/>
          </w:tcPr>
          <w:p w14:paraId="2D3448BD" w14:textId="77777777" w:rsidR="00D325AC" w:rsidRDefault="00D325AC" w:rsidP="00D118C1"/>
        </w:tc>
        <w:tc>
          <w:tcPr>
            <w:tcW w:w="2435" w:type="dxa"/>
          </w:tcPr>
          <w:p w14:paraId="24B7CCC5" w14:textId="779BC07C" w:rsidR="00D325AC" w:rsidRDefault="00D325AC" w:rsidP="00D118C1">
            <w:r>
              <w:t>Layout improvements.</w:t>
            </w:r>
          </w:p>
        </w:tc>
      </w:tr>
      <w:tr w:rsidR="00D325AC" w14:paraId="547E9E1D" w14:textId="77777777" w:rsidTr="00D325AC">
        <w:tc>
          <w:tcPr>
            <w:tcW w:w="2335" w:type="dxa"/>
          </w:tcPr>
          <w:p w14:paraId="4A4F2687" w14:textId="78733749" w:rsidR="00D325AC" w:rsidRDefault="00D325AC" w:rsidP="00D118C1">
            <w:r>
              <w:t>05/05/2019</w:t>
            </w:r>
          </w:p>
        </w:tc>
        <w:tc>
          <w:tcPr>
            <w:tcW w:w="2263" w:type="dxa"/>
          </w:tcPr>
          <w:p w14:paraId="5985DEE9" w14:textId="3D930B73" w:rsidR="00D325AC" w:rsidRDefault="00D325AC" w:rsidP="00D118C1">
            <w:r>
              <w:t>Richard Bamford</w:t>
            </w:r>
          </w:p>
        </w:tc>
        <w:tc>
          <w:tcPr>
            <w:tcW w:w="1983" w:type="dxa"/>
          </w:tcPr>
          <w:p w14:paraId="61ACA862" w14:textId="77777777" w:rsidR="00D325AC" w:rsidRDefault="00D325AC" w:rsidP="00D118C1"/>
        </w:tc>
        <w:tc>
          <w:tcPr>
            <w:tcW w:w="2435" w:type="dxa"/>
          </w:tcPr>
          <w:p w14:paraId="7FC570A0" w14:textId="49D73F85" w:rsidR="00D325AC" w:rsidRDefault="00D325AC" w:rsidP="00D118C1">
            <w:r>
              <w:t>Changelog added</w:t>
            </w:r>
          </w:p>
        </w:tc>
      </w:tr>
    </w:tbl>
    <w:p w14:paraId="7275AD36" w14:textId="49CD28BE" w:rsidR="004A6F5B" w:rsidRDefault="004A6F5B" w:rsidP="00DA1A43"/>
    <w:p w14:paraId="55CA37D7" w14:textId="5CFBD651" w:rsidR="00DA1A43" w:rsidRPr="00DA1A43" w:rsidRDefault="004A6F5B" w:rsidP="00DA1A43">
      <w:r>
        <w:br w:type="page"/>
      </w:r>
    </w:p>
    <w:sdt>
      <w:sdtPr>
        <w:rPr>
          <w:smallCaps w:val="0"/>
          <w:spacing w:val="0"/>
          <w:sz w:val="20"/>
          <w:szCs w:val="20"/>
        </w:rPr>
        <w:id w:val="1313148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CB0FEA" w14:textId="1754B150" w:rsidR="002A0AE2" w:rsidRDefault="002A0AE2">
          <w:pPr>
            <w:pStyle w:val="TOCHeading"/>
          </w:pPr>
          <w:r>
            <w:t>Contents</w:t>
          </w:r>
        </w:p>
        <w:p w14:paraId="2FA76D65" w14:textId="1A56D2E8" w:rsidR="00CF5CFC" w:rsidRDefault="002A0AE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5621" w:history="1">
            <w:r w:rsidR="00CF5CFC" w:rsidRPr="00F43925">
              <w:rPr>
                <w:rStyle w:val="Hyperlink"/>
                <w:noProof/>
              </w:rPr>
              <w:t>Introduction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_Toc7765621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1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451C83D9" w14:textId="7A16D264" w:rsidR="00CF5CFC" w:rsidRDefault="00490E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22" w:history="1">
            <w:r w:rsidR="00CF5CFC" w:rsidRPr="00F43925">
              <w:rPr>
                <w:rStyle w:val="Hyperlink"/>
                <w:noProof/>
              </w:rPr>
              <w:t>Configuration (configuration.cpp/.h)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_Toc7765622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3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71FAF299" w14:textId="3ABC507A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23" w:history="1">
            <w:r w:rsidR="00CF5CFC" w:rsidRPr="00F43925">
              <w:rPr>
                <w:rStyle w:val="Hyperlink"/>
                <w:noProof/>
              </w:rPr>
              <w:t>Radio Configuration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_Toc7765623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3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4339BE75" w14:textId="4E783DE5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24" w:history="1">
            <w:r w:rsidR="00CF5CFC" w:rsidRPr="00F43925">
              <w:rPr>
                <w:rStyle w:val="Hyperlink"/>
                <w:noProof/>
              </w:rPr>
              <w:t>Definitions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_Toc7765624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3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194C777B" w14:textId="799EAB47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25" w:history="1">
            <w:r w:rsidR="00CF5CFC" w:rsidRPr="00F43925">
              <w:rPr>
                <w:rStyle w:val="Hyperlink"/>
                <w:noProof/>
              </w:rPr>
              <w:t>Global Variables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_Toc7765625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4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25906F85" w14:textId="43D5DAC4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26" w:history="1">
            <w:r w:rsidR="00CF5CFC" w:rsidRPr="00F43925">
              <w:rPr>
                <w:rStyle w:val="Hyperlink"/>
                <w:noProof/>
              </w:rPr>
              <w:t>Functions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_Toc7765626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4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3112FFE2" w14:textId="072507A8" w:rsidR="00CF5CFC" w:rsidRDefault="00490E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27" w:history="1">
            <w:r w:rsidR="00CF5CFC" w:rsidRPr="00F43925">
              <w:rPr>
                <w:rStyle w:val="Hyperlink"/>
                <w:noProof/>
              </w:rPr>
              <w:t>Main program control (BeaconTest1.ino)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_Toc7765627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5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40EF4E47" w14:textId="0D9DEBC2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28" w:history="1">
            <w:r w:rsidR="00CF5CFC" w:rsidRPr="00F43925">
              <w:rPr>
                <w:rStyle w:val="Hyperlink"/>
                <w:noProof/>
              </w:rPr>
              <w:t>Functions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_Toc7765628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5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379AD714" w14:textId="47AD9664" w:rsidR="00CF5CFC" w:rsidRDefault="00490E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29" w:history="1">
            <w:r w:rsidR="00CF5CFC" w:rsidRPr="00F43925">
              <w:rPr>
                <w:rStyle w:val="Hyperlink"/>
                <w:noProof/>
              </w:rPr>
              <w:t>Hardware Interface (pin_interface.cpp/.h)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_Toc7765629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6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4A39F993" w14:textId="6C36B5CE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30" w:history="1">
            <w:r w:rsidR="00CF5CFC" w:rsidRPr="00F43925">
              <w:rPr>
                <w:rStyle w:val="Hyperlink"/>
                <w:noProof/>
              </w:rPr>
              <w:t>Global Variables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_Toc7765630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6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2D28580B" w14:textId="77D98A22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31" w:history="1">
            <w:r w:rsidR="00CF5CFC" w:rsidRPr="00F43925">
              <w:rPr>
                <w:rStyle w:val="Hyperlink"/>
                <w:noProof/>
              </w:rPr>
              <w:t>Hardware pin access functions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_Toc7765631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6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7FC65716" w14:textId="1BD6FFB7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32" w:history="1">
            <w:r w:rsidR="00CF5CFC" w:rsidRPr="00F43925">
              <w:rPr>
                <w:rStyle w:val="Hyperlink"/>
                <w:noProof/>
              </w:rPr>
              <w:t>Hardware analog to float conversion functions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_Toc7765632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6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7707F6ED" w14:textId="15C92CDE" w:rsidR="00CF5CFC" w:rsidRDefault="00490E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33" w:history="1">
            <w:r w:rsidR="00CF5CFC" w:rsidRPr="00F43925">
              <w:rPr>
                <w:rStyle w:val="Hyperlink"/>
                <w:noProof/>
              </w:rPr>
              <w:t>Safety &amp; Security (safety_security.cpp/.h)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_Toc7765633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7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0798DFC2" w14:textId="64252FCB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34" w:history="1">
            <w:r w:rsidR="00CF5CFC" w:rsidRPr="00F43925">
              <w:rPr>
                <w:rStyle w:val="Hyperlink"/>
                <w:noProof/>
              </w:rPr>
              <w:t>Functions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_Toc7765634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7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0ECCBA1F" w14:textId="17C28252" w:rsidR="00CF5CFC" w:rsidRDefault="00490E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35" w:history="1">
            <w:r w:rsidR="00CF5CFC" w:rsidRPr="00F43925">
              <w:rPr>
                <w:rStyle w:val="Hyperlink"/>
                <w:noProof/>
              </w:rPr>
              <w:t>Debugging (debugging_utilities.cpp/.h)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_Toc7765635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7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5F0CE3EB" w14:textId="18923075" w:rsidR="00CF5CFC" w:rsidRDefault="00490E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36" w:history="1">
            <w:r w:rsidR="00CF5CFC" w:rsidRPr="00F43925">
              <w:rPr>
                <w:rStyle w:val="Hyperlink"/>
                <w:noProof/>
              </w:rPr>
              <w:t>Persistent Storage (persistent_storage.cpp/.h)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_Toc7765636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7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0C90921B" w14:textId="5295F9ED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37" w:history="1">
            <w:r w:rsidR="00CF5CFC" w:rsidRPr="00F43925">
              <w:rPr>
                <w:rStyle w:val="Hyperlink"/>
                <w:noProof/>
              </w:rPr>
              <w:t>Functions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_Toc7765637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7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2141C038" w14:textId="2E4E3608" w:rsidR="00CF5CFC" w:rsidRDefault="00490E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38" w:history="1">
            <w:r w:rsidR="00CF5CFC" w:rsidRPr="00F43925">
              <w:rPr>
                <w:rStyle w:val="Hyperlink"/>
                <w:noProof/>
              </w:rPr>
              <w:t>Deployment (deployment.cpp/.h)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_Toc7765638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7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7277F6D6" w14:textId="54BB574E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39" w:history="1">
            <w:r w:rsidR="00CF5CFC" w:rsidRPr="00F43925">
              <w:rPr>
                <w:rStyle w:val="Hyperlink"/>
                <w:noProof/>
              </w:rPr>
              <w:t>Functions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_Toc7765639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7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7F456F6B" w14:textId="038031DC" w:rsidR="00CF5CFC" w:rsidRDefault="00490E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40" w:history="1">
            <w:r w:rsidR="00CF5CFC" w:rsidRPr="00F43925">
              <w:rPr>
                <w:rStyle w:val="Hyperlink"/>
                <w:noProof/>
              </w:rPr>
              <w:t>System Information (system_info.cpp/.h)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_Toc7765640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7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25D0497E" w14:textId="04CAF93A" w:rsidR="00CF5CFC" w:rsidRDefault="00490E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41" w:history="1">
            <w:r w:rsidR="00CF5CFC" w:rsidRPr="00F43925">
              <w:rPr>
                <w:rStyle w:val="Hyperlink"/>
                <w:noProof/>
              </w:rPr>
              <w:t>Communication system (communication.cpp/.h)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_Toc7765641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8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42A036B9" w14:textId="7620FF92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42" w:history="1">
            <w:r w:rsidR="00CF5CFC" w:rsidRPr="00F43925">
              <w:rPr>
                <w:rStyle w:val="Hyperlink"/>
                <w:noProof/>
              </w:rPr>
              <w:t>Variables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_Toc7765642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8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176029C8" w14:textId="23222226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43" w:history="1">
            <w:r w:rsidR="00CF5CFC" w:rsidRPr="00F43925">
              <w:rPr>
                <w:rStyle w:val="Hyperlink"/>
                <w:noProof/>
              </w:rPr>
              <w:t>Functions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_Toc7765643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8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5F2F9793" w14:textId="6F8EC2A2" w:rsidR="00CF5CFC" w:rsidRDefault="00490E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44" w:history="1">
            <w:r w:rsidR="00CF5CFC" w:rsidRPr="00F43925">
              <w:rPr>
                <w:rStyle w:val="Hyperlink"/>
                <w:noProof/>
              </w:rPr>
              <w:t>Battery Control (power_control.cpp/.h)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_Toc7765644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8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3FD6CBE7" w14:textId="5104E61F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45" w:history="1">
            <w:r w:rsidR="00CF5CFC" w:rsidRPr="00F43925">
              <w:rPr>
                <w:rStyle w:val="Hyperlink"/>
                <w:noProof/>
              </w:rPr>
              <w:t>Variables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_Toc7765645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8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2E592D2B" w14:textId="0DE0A38C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46" w:history="1">
            <w:r w:rsidR="00CF5CFC" w:rsidRPr="00F43925">
              <w:rPr>
                <w:rStyle w:val="Hyperlink"/>
                <w:noProof/>
              </w:rPr>
              <w:t>Functions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_Toc7765646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8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2E2692B4" w14:textId="6F2D9AC0" w:rsidR="00CF5CFC" w:rsidRDefault="00490E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47" w:history="1">
            <w:r w:rsidR="00CF5CFC" w:rsidRPr="00F43925">
              <w:rPr>
                <w:rStyle w:val="Hyperlink"/>
                <w:noProof/>
              </w:rPr>
              <w:t>Automatic Interval Control (automatic_interval_control.cpp/.h)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_Toc7765647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8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18D6D331" w14:textId="7F77729A" w:rsidR="00CF5CFC" w:rsidRDefault="00490E8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7765648" w:history="1">
            <w:r w:rsidR="00CF5CFC" w:rsidRPr="00F43925">
              <w:rPr>
                <w:rStyle w:val="Hyperlink"/>
                <w:noProof/>
              </w:rPr>
              <w:t>Functions</w:t>
            </w:r>
            <w:r w:rsidR="00CF5CFC">
              <w:rPr>
                <w:noProof/>
                <w:webHidden/>
              </w:rPr>
              <w:tab/>
            </w:r>
            <w:r w:rsidR="00CF5CFC">
              <w:rPr>
                <w:noProof/>
                <w:webHidden/>
              </w:rPr>
              <w:fldChar w:fldCharType="begin"/>
            </w:r>
            <w:r w:rsidR="00CF5CFC">
              <w:rPr>
                <w:noProof/>
                <w:webHidden/>
              </w:rPr>
              <w:instrText xml:space="preserve"> PAGEREF _Toc7765648 \h </w:instrText>
            </w:r>
            <w:r w:rsidR="00CF5CFC">
              <w:rPr>
                <w:noProof/>
                <w:webHidden/>
              </w:rPr>
            </w:r>
            <w:r w:rsidR="00CF5CFC">
              <w:rPr>
                <w:noProof/>
                <w:webHidden/>
              </w:rPr>
              <w:fldChar w:fldCharType="separate"/>
            </w:r>
            <w:r w:rsidR="00CF5CFC">
              <w:rPr>
                <w:noProof/>
                <w:webHidden/>
              </w:rPr>
              <w:t>8</w:t>
            </w:r>
            <w:r w:rsidR="00CF5CFC">
              <w:rPr>
                <w:noProof/>
                <w:webHidden/>
              </w:rPr>
              <w:fldChar w:fldCharType="end"/>
            </w:r>
          </w:hyperlink>
        </w:p>
        <w:p w14:paraId="44B1EC74" w14:textId="71504657" w:rsidR="00FE3AB6" w:rsidRDefault="002A0AE2">
          <w:r>
            <w:rPr>
              <w:b/>
              <w:bCs/>
              <w:noProof/>
            </w:rPr>
            <w:fldChar w:fldCharType="end"/>
          </w:r>
        </w:p>
      </w:sdtContent>
    </w:sdt>
    <w:p w14:paraId="764F4AED" w14:textId="77777777" w:rsidR="006D48DD" w:rsidRDefault="0016122E" w:rsidP="0016122E">
      <w:pPr>
        <w:pStyle w:val="Heading1"/>
      </w:pPr>
      <w:bookmarkStart w:id="0" w:name="_Toc7765621"/>
      <w:r>
        <w:t>Introduction</w:t>
      </w:r>
      <w:bookmarkEnd w:id="0"/>
    </w:p>
    <w:p w14:paraId="623F1356" w14:textId="77777777" w:rsidR="0073168F" w:rsidRDefault="006D48DD" w:rsidP="006D48DD">
      <w:r>
        <w:t xml:space="preserve">This document is to </w:t>
      </w:r>
      <w:r w:rsidR="002D7522">
        <w:t>specify</w:t>
      </w:r>
      <w:r>
        <w:t xml:space="preserve">, in English, what </w:t>
      </w:r>
      <w:r w:rsidR="00544566">
        <w:t>can be found in the</w:t>
      </w:r>
      <w:r>
        <w:t xml:space="preserve"> satellite’s source code files</w:t>
      </w:r>
      <w:r w:rsidR="00D002C1">
        <w:t xml:space="preserve">. </w:t>
      </w:r>
    </w:p>
    <w:p w14:paraId="1C9ACE1E" w14:textId="63C5F3A2" w:rsidR="00F35E97" w:rsidRDefault="00D002C1" w:rsidP="006D48DD">
      <w:r>
        <w:t xml:space="preserve">It is written </w:t>
      </w:r>
      <w:r w:rsidR="0073168F">
        <w:t>with</w:t>
      </w:r>
      <w:r>
        <w:t xml:space="preserve"> software developers in mind to guide them to</w:t>
      </w:r>
      <w:r w:rsidR="00913B27">
        <w:t xml:space="preserve"> specific elements such as; Password, Callsign</w:t>
      </w:r>
      <w:r w:rsidR="005E7120">
        <w:t xml:space="preserve">, </w:t>
      </w:r>
      <w:r w:rsidR="00913B27">
        <w:t xml:space="preserve">Carrier Frequency </w:t>
      </w:r>
      <w:r w:rsidR="005E7120">
        <w:t xml:space="preserve">definitions </w:t>
      </w:r>
      <w:proofErr w:type="gramStart"/>
      <w:r w:rsidR="005E7120">
        <w:t>and</w:t>
      </w:r>
      <w:r w:rsidR="00552A27">
        <w:t xml:space="preserve"> also</w:t>
      </w:r>
      <w:proofErr w:type="gramEnd"/>
      <w:r w:rsidR="005E7120">
        <w:t xml:space="preserve"> specific functio</w:t>
      </w:r>
      <w:r w:rsidR="002C085B">
        <w:t>ns</w:t>
      </w:r>
      <w:r w:rsidR="009035C5">
        <w:t xml:space="preserve"> for example; Analog to float conversions, String checking, EEPROM writing.</w:t>
      </w:r>
    </w:p>
    <w:p w14:paraId="2927092C" w14:textId="343C3727" w:rsidR="0016122E" w:rsidRDefault="0016122E" w:rsidP="006D48DD">
      <w:r>
        <w:lastRenderedPageBreak/>
        <w:br w:type="page"/>
      </w:r>
    </w:p>
    <w:p w14:paraId="6FCC0BEF" w14:textId="3371A07F" w:rsidR="00726C14" w:rsidRDefault="001D7791" w:rsidP="00CE0A6A">
      <w:pPr>
        <w:pStyle w:val="Heading1"/>
      </w:pPr>
      <w:bookmarkStart w:id="1" w:name="_Toc7765622"/>
      <w:r>
        <w:lastRenderedPageBreak/>
        <w:t>Configuration</w:t>
      </w:r>
      <w:r w:rsidR="007D2FE6">
        <w:t xml:space="preserve"> (configuration.cpp/.h)</w:t>
      </w:r>
      <w:bookmarkEnd w:id="1"/>
    </w:p>
    <w:p w14:paraId="18B08032" w14:textId="068FF2AF" w:rsidR="001E6AEC" w:rsidRDefault="007D1861" w:rsidP="001E6AEC">
      <w:pPr>
        <w:pStyle w:val="Heading2"/>
      </w:pPr>
      <w:bookmarkStart w:id="2" w:name="_Toc7765623"/>
      <w:r>
        <w:t>Radio Configuration</w:t>
      </w:r>
      <w:bookmarkEnd w:id="2"/>
    </w:p>
    <w:p w14:paraId="5B5DD972" w14:textId="63930D29" w:rsidR="001178F8" w:rsidRPr="001178F8" w:rsidRDefault="001178F8" w:rsidP="001178F8">
      <w:r>
        <w:t>RTTY transmissions are in the FSK modem</w:t>
      </w:r>
      <w:r w:rsidR="00697EFC">
        <w:t xml:space="preserve"> direct mode</w:t>
      </w:r>
      <w:r w:rsidR="00BD530C">
        <w:t xml:space="preserve"> -</w:t>
      </w:r>
      <w:r>
        <w:t xml:space="preserve"> with the default carrier frequency of 434.0 </w:t>
      </w:r>
      <w:proofErr w:type="spellStart"/>
      <w:r>
        <w:t>MHz.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1033"/>
        <w:gridCol w:w="1099"/>
        <w:gridCol w:w="991"/>
        <w:gridCol w:w="1099"/>
        <w:gridCol w:w="1113"/>
        <w:gridCol w:w="892"/>
        <w:gridCol w:w="994"/>
        <w:gridCol w:w="798"/>
      </w:tblGrid>
      <w:tr w:rsidR="00A72F42" w14:paraId="6B6807F7" w14:textId="6D97BFEE" w:rsidTr="00406AB9">
        <w:tc>
          <w:tcPr>
            <w:tcW w:w="997" w:type="dxa"/>
          </w:tcPr>
          <w:p w14:paraId="0D2BD9EA" w14:textId="602E7E05" w:rsidR="00A72F42" w:rsidRDefault="00A72F42" w:rsidP="00726C14">
            <w:r>
              <w:t>Modem</w:t>
            </w:r>
          </w:p>
        </w:tc>
        <w:tc>
          <w:tcPr>
            <w:tcW w:w="1033" w:type="dxa"/>
          </w:tcPr>
          <w:p w14:paraId="6653A4CC" w14:textId="7316315D" w:rsidR="00A72F42" w:rsidRDefault="00A72F42" w:rsidP="00726C14">
            <w:r>
              <w:t>Band</w:t>
            </w:r>
          </w:p>
        </w:tc>
        <w:tc>
          <w:tcPr>
            <w:tcW w:w="1099" w:type="dxa"/>
          </w:tcPr>
          <w:p w14:paraId="31E60831" w14:textId="537BB3FC" w:rsidR="00A72F42" w:rsidRDefault="00A72F42" w:rsidP="00726C14">
            <w:r>
              <w:t>Carrier Frequency (</w:t>
            </w:r>
            <w:proofErr w:type="spellStart"/>
            <w:r>
              <w:t>mHz</w:t>
            </w:r>
            <w:proofErr w:type="spellEnd"/>
            <w:r>
              <w:t>)</w:t>
            </w:r>
          </w:p>
        </w:tc>
        <w:tc>
          <w:tcPr>
            <w:tcW w:w="991" w:type="dxa"/>
          </w:tcPr>
          <w:p w14:paraId="60D510B9" w14:textId="6A05B04E" w:rsidR="00A72F42" w:rsidRDefault="00A72F42" w:rsidP="00726C14">
            <w:r>
              <w:t>Current Limit (mA)</w:t>
            </w:r>
          </w:p>
        </w:tc>
        <w:tc>
          <w:tcPr>
            <w:tcW w:w="1099" w:type="dxa"/>
          </w:tcPr>
          <w:p w14:paraId="68EF69A3" w14:textId="7692E7F2" w:rsidR="00A72F42" w:rsidRDefault="00A72F42" w:rsidP="00726C14">
            <w:r>
              <w:t>Frequency Derivation (Hz)</w:t>
            </w:r>
          </w:p>
        </w:tc>
        <w:tc>
          <w:tcPr>
            <w:tcW w:w="1113" w:type="dxa"/>
          </w:tcPr>
          <w:p w14:paraId="43B489A7" w14:textId="7EB3DFFB" w:rsidR="00A72F42" w:rsidRDefault="00A72F42" w:rsidP="00726C14">
            <w:r>
              <w:t>RX Bandwidth (</w:t>
            </w:r>
            <w:proofErr w:type="spellStart"/>
            <w:r>
              <w:t>KHz</w:t>
            </w:r>
            <w:proofErr w:type="spellEnd"/>
            <w:r>
              <w:t>)</w:t>
            </w:r>
          </w:p>
        </w:tc>
        <w:tc>
          <w:tcPr>
            <w:tcW w:w="892" w:type="dxa"/>
          </w:tcPr>
          <w:p w14:paraId="001193AE" w14:textId="3796A86C" w:rsidR="00A72F42" w:rsidRDefault="00A72F42" w:rsidP="00726C14">
            <w:r>
              <w:t>Bit rate (bps)</w:t>
            </w:r>
          </w:p>
        </w:tc>
        <w:tc>
          <w:tcPr>
            <w:tcW w:w="994" w:type="dxa"/>
          </w:tcPr>
          <w:p w14:paraId="3D5B1CAE" w14:textId="1E121499" w:rsidR="00A72F42" w:rsidRDefault="00A72F42" w:rsidP="00726C14">
            <w:r>
              <w:t>Data shaping</w:t>
            </w:r>
          </w:p>
        </w:tc>
        <w:tc>
          <w:tcPr>
            <w:tcW w:w="798" w:type="dxa"/>
          </w:tcPr>
          <w:p w14:paraId="71AAF7EE" w14:textId="44204E72" w:rsidR="00A72F42" w:rsidRDefault="00A72F42" w:rsidP="00726C14">
            <w:r>
              <w:t>Output Power</w:t>
            </w:r>
            <w:r w:rsidR="00A65760">
              <w:t xml:space="preserve"> (dBm)</w:t>
            </w:r>
          </w:p>
        </w:tc>
      </w:tr>
      <w:tr w:rsidR="00A72F42" w14:paraId="1A0E4227" w14:textId="46F66A02" w:rsidTr="00406AB9">
        <w:tc>
          <w:tcPr>
            <w:tcW w:w="997" w:type="dxa"/>
          </w:tcPr>
          <w:p w14:paraId="11068485" w14:textId="1207AE2F" w:rsidR="00A72F42" w:rsidRDefault="00A72F42" w:rsidP="00726C14">
            <w:r>
              <w:t>FSK</w:t>
            </w:r>
          </w:p>
        </w:tc>
        <w:tc>
          <w:tcPr>
            <w:tcW w:w="1033" w:type="dxa"/>
          </w:tcPr>
          <w:p w14:paraId="4216AA79" w14:textId="7AB1503B" w:rsidR="00A72F42" w:rsidRDefault="00A72F42" w:rsidP="00726C14">
            <w:r>
              <w:t>Amateur</w:t>
            </w:r>
          </w:p>
        </w:tc>
        <w:tc>
          <w:tcPr>
            <w:tcW w:w="1099" w:type="dxa"/>
          </w:tcPr>
          <w:p w14:paraId="7A96BAB9" w14:textId="5CB68406" w:rsidR="00A72F42" w:rsidRDefault="00A72F42" w:rsidP="00726C14">
            <w:r>
              <w:t>434.0</w:t>
            </w:r>
          </w:p>
        </w:tc>
        <w:tc>
          <w:tcPr>
            <w:tcW w:w="991" w:type="dxa"/>
          </w:tcPr>
          <w:p w14:paraId="03863216" w14:textId="1EC193D4" w:rsidR="00A72F42" w:rsidRDefault="00100922" w:rsidP="00726C14">
            <w:r>
              <w:t>10</w:t>
            </w:r>
            <w:r w:rsidR="0072682E">
              <w:t>.0</w:t>
            </w:r>
          </w:p>
        </w:tc>
        <w:tc>
          <w:tcPr>
            <w:tcW w:w="1099" w:type="dxa"/>
          </w:tcPr>
          <w:p w14:paraId="4E3C389A" w14:textId="28C62EB4" w:rsidR="00A72F42" w:rsidRDefault="0072682E" w:rsidP="00726C14">
            <w:r>
              <w:t>10.0</w:t>
            </w:r>
          </w:p>
        </w:tc>
        <w:tc>
          <w:tcPr>
            <w:tcW w:w="1113" w:type="dxa"/>
          </w:tcPr>
          <w:p w14:paraId="77545824" w14:textId="4B4000B2" w:rsidR="00A72F42" w:rsidRDefault="003467CD" w:rsidP="00726C14">
            <w:r>
              <w:t>250.0</w:t>
            </w:r>
          </w:p>
        </w:tc>
        <w:tc>
          <w:tcPr>
            <w:tcW w:w="892" w:type="dxa"/>
          </w:tcPr>
          <w:p w14:paraId="79C64201" w14:textId="71E53833" w:rsidR="00A72F42" w:rsidRDefault="0005566E" w:rsidP="00726C14">
            <w:r>
              <w:t>100.0</w:t>
            </w:r>
          </w:p>
        </w:tc>
        <w:tc>
          <w:tcPr>
            <w:tcW w:w="994" w:type="dxa"/>
          </w:tcPr>
          <w:p w14:paraId="45DF13FA" w14:textId="3B270856" w:rsidR="00A72F42" w:rsidRDefault="004152AB" w:rsidP="00726C14">
            <w:r>
              <w:t>0.5</w:t>
            </w:r>
          </w:p>
        </w:tc>
        <w:tc>
          <w:tcPr>
            <w:tcW w:w="798" w:type="dxa"/>
          </w:tcPr>
          <w:p w14:paraId="764DB500" w14:textId="48B46D4F" w:rsidR="00A72F42" w:rsidRDefault="000A4D6A" w:rsidP="00726C14">
            <w:r>
              <w:t>10.0</w:t>
            </w:r>
          </w:p>
        </w:tc>
      </w:tr>
    </w:tbl>
    <w:p w14:paraId="568043C6" w14:textId="39527963" w:rsidR="00726C14" w:rsidRDefault="00726C14" w:rsidP="00726C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349D9" w14:paraId="40898647" w14:textId="77777777" w:rsidTr="00D349D9">
        <w:tc>
          <w:tcPr>
            <w:tcW w:w="1288" w:type="dxa"/>
          </w:tcPr>
          <w:p w14:paraId="0B643D94" w14:textId="7FFDCD32" w:rsidR="00D349D9" w:rsidRDefault="00D349D9" w:rsidP="00726C14">
            <w:r>
              <w:t>Modem</w:t>
            </w:r>
          </w:p>
        </w:tc>
        <w:tc>
          <w:tcPr>
            <w:tcW w:w="1288" w:type="dxa"/>
          </w:tcPr>
          <w:p w14:paraId="1F9B12DC" w14:textId="2C3CD98A" w:rsidR="00D349D9" w:rsidRDefault="00D349D9" w:rsidP="00726C14">
            <w:r>
              <w:t>Band</w:t>
            </w:r>
          </w:p>
        </w:tc>
        <w:tc>
          <w:tcPr>
            <w:tcW w:w="1288" w:type="dxa"/>
          </w:tcPr>
          <w:p w14:paraId="1B2F4F53" w14:textId="0AEE68E9" w:rsidR="00D349D9" w:rsidRDefault="00D349D9" w:rsidP="00726C14">
            <w:r>
              <w:t>Carrier Frequency (MHz)</w:t>
            </w:r>
          </w:p>
        </w:tc>
        <w:tc>
          <w:tcPr>
            <w:tcW w:w="1288" w:type="dxa"/>
          </w:tcPr>
          <w:p w14:paraId="0102EEFC" w14:textId="7CB68A58" w:rsidR="00D349D9" w:rsidRDefault="00D349D9" w:rsidP="00726C14">
            <w:r>
              <w:t>Bandwidth (</w:t>
            </w:r>
            <w:proofErr w:type="spellStart"/>
            <w:r>
              <w:t>KHz</w:t>
            </w:r>
            <w:proofErr w:type="spellEnd"/>
            <w:r>
              <w:t>)</w:t>
            </w:r>
          </w:p>
        </w:tc>
        <w:tc>
          <w:tcPr>
            <w:tcW w:w="1288" w:type="dxa"/>
          </w:tcPr>
          <w:p w14:paraId="6896E621" w14:textId="37E64E34" w:rsidR="00D349D9" w:rsidRDefault="00D349D9" w:rsidP="00726C14">
            <w:r>
              <w:t>Spreading Factor</w:t>
            </w:r>
          </w:p>
        </w:tc>
        <w:tc>
          <w:tcPr>
            <w:tcW w:w="1288" w:type="dxa"/>
          </w:tcPr>
          <w:p w14:paraId="00075CC1" w14:textId="217DEFA4" w:rsidR="00D349D9" w:rsidRDefault="00D349D9" w:rsidP="00726C14">
            <w:r>
              <w:t>Coding Rate</w:t>
            </w:r>
          </w:p>
        </w:tc>
        <w:tc>
          <w:tcPr>
            <w:tcW w:w="1288" w:type="dxa"/>
          </w:tcPr>
          <w:p w14:paraId="357E121C" w14:textId="2004F5FF" w:rsidR="00D349D9" w:rsidRDefault="00D349D9" w:rsidP="00726C14">
            <w:r>
              <w:t>Output Power (dBm)</w:t>
            </w:r>
          </w:p>
        </w:tc>
      </w:tr>
      <w:tr w:rsidR="00D349D9" w14:paraId="488655AE" w14:textId="77777777" w:rsidTr="00D349D9">
        <w:tc>
          <w:tcPr>
            <w:tcW w:w="1288" w:type="dxa"/>
          </w:tcPr>
          <w:p w14:paraId="76F12B8E" w14:textId="7AE59A97" w:rsidR="00D349D9" w:rsidRDefault="00A062E3" w:rsidP="00726C14">
            <w:proofErr w:type="spellStart"/>
            <w:r>
              <w:t>LoRa</w:t>
            </w:r>
            <w:proofErr w:type="spellEnd"/>
          </w:p>
        </w:tc>
        <w:tc>
          <w:tcPr>
            <w:tcW w:w="1288" w:type="dxa"/>
          </w:tcPr>
          <w:p w14:paraId="1D20D7A8" w14:textId="6A379B9A" w:rsidR="00D349D9" w:rsidRDefault="00A062E3" w:rsidP="00726C14">
            <w:r>
              <w:t>Amateur</w:t>
            </w:r>
          </w:p>
        </w:tc>
        <w:tc>
          <w:tcPr>
            <w:tcW w:w="1288" w:type="dxa"/>
          </w:tcPr>
          <w:p w14:paraId="0FFDFF42" w14:textId="0DC484BF" w:rsidR="00D349D9" w:rsidRDefault="000C3179" w:rsidP="00726C14">
            <w:r>
              <w:t>434.0</w:t>
            </w:r>
          </w:p>
        </w:tc>
        <w:tc>
          <w:tcPr>
            <w:tcW w:w="1288" w:type="dxa"/>
          </w:tcPr>
          <w:p w14:paraId="1E36356F" w14:textId="41455CBE" w:rsidR="00D349D9" w:rsidRDefault="000C3179" w:rsidP="00726C14">
            <w:r>
              <w:t>125.0</w:t>
            </w:r>
          </w:p>
        </w:tc>
        <w:tc>
          <w:tcPr>
            <w:tcW w:w="1288" w:type="dxa"/>
          </w:tcPr>
          <w:p w14:paraId="20ACAE7B" w14:textId="1D03BECA" w:rsidR="00D349D9" w:rsidRDefault="000C3179" w:rsidP="00726C14">
            <w:r>
              <w:t>9</w:t>
            </w:r>
          </w:p>
        </w:tc>
        <w:tc>
          <w:tcPr>
            <w:tcW w:w="1288" w:type="dxa"/>
          </w:tcPr>
          <w:p w14:paraId="1BAE5F48" w14:textId="33BB1616" w:rsidR="00D349D9" w:rsidRDefault="000C3179" w:rsidP="00726C14">
            <w:r>
              <w:t>8</w:t>
            </w:r>
          </w:p>
        </w:tc>
        <w:tc>
          <w:tcPr>
            <w:tcW w:w="1288" w:type="dxa"/>
          </w:tcPr>
          <w:p w14:paraId="0B8A0249" w14:textId="2B4B2781" w:rsidR="00D349D9" w:rsidRDefault="000C3179" w:rsidP="00726C14">
            <w:r>
              <w:t>6</w:t>
            </w:r>
          </w:p>
        </w:tc>
      </w:tr>
      <w:tr w:rsidR="00EA0929" w14:paraId="39E474F2" w14:textId="77777777" w:rsidTr="00D349D9">
        <w:tc>
          <w:tcPr>
            <w:tcW w:w="1288" w:type="dxa"/>
          </w:tcPr>
          <w:p w14:paraId="038BC96D" w14:textId="4ED6B19F" w:rsidR="00EA0929" w:rsidRDefault="00EA0929" w:rsidP="00726C14">
            <w:proofErr w:type="spellStart"/>
            <w:r>
              <w:t>LoRa</w:t>
            </w:r>
            <w:proofErr w:type="spellEnd"/>
          </w:p>
        </w:tc>
        <w:tc>
          <w:tcPr>
            <w:tcW w:w="1288" w:type="dxa"/>
          </w:tcPr>
          <w:p w14:paraId="24BB0935" w14:textId="414E7BE8" w:rsidR="00EA0929" w:rsidRDefault="00EA0929" w:rsidP="00726C14">
            <w:r>
              <w:t>ISM</w:t>
            </w:r>
          </w:p>
        </w:tc>
        <w:tc>
          <w:tcPr>
            <w:tcW w:w="1288" w:type="dxa"/>
          </w:tcPr>
          <w:p w14:paraId="365CFFFA" w14:textId="410C5536" w:rsidR="00EA0929" w:rsidRDefault="00EA0929" w:rsidP="00726C14">
            <w:r>
              <w:t>434.0</w:t>
            </w:r>
          </w:p>
        </w:tc>
        <w:tc>
          <w:tcPr>
            <w:tcW w:w="1288" w:type="dxa"/>
          </w:tcPr>
          <w:p w14:paraId="28D4DA39" w14:textId="5C536C4C" w:rsidR="00EA0929" w:rsidRDefault="00EA0929" w:rsidP="00726C14">
            <w:r>
              <w:t>125.0</w:t>
            </w:r>
          </w:p>
        </w:tc>
        <w:tc>
          <w:tcPr>
            <w:tcW w:w="1288" w:type="dxa"/>
          </w:tcPr>
          <w:p w14:paraId="08C487F0" w14:textId="076E85BE" w:rsidR="00EA0929" w:rsidRDefault="00EA0929" w:rsidP="00726C14">
            <w:r>
              <w:t>9</w:t>
            </w:r>
          </w:p>
        </w:tc>
        <w:tc>
          <w:tcPr>
            <w:tcW w:w="1288" w:type="dxa"/>
          </w:tcPr>
          <w:p w14:paraId="769FC3BF" w14:textId="360D6D3E" w:rsidR="00EA0929" w:rsidRDefault="00EA0929" w:rsidP="00726C14">
            <w:r>
              <w:t>8</w:t>
            </w:r>
          </w:p>
        </w:tc>
        <w:tc>
          <w:tcPr>
            <w:tcW w:w="1288" w:type="dxa"/>
          </w:tcPr>
          <w:p w14:paraId="6A25741D" w14:textId="64E3D419" w:rsidR="00EA0929" w:rsidRDefault="00EA0929" w:rsidP="00726C14">
            <w:r>
              <w:t>10</w:t>
            </w:r>
          </w:p>
        </w:tc>
      </w:tr>
    </w:tbl>
    <w:p w14:paraId="27BC3EFD" w14:textId="77777777" w:rsidR="00480CEF" w:rsidRDefault="00480CEF" w:rsidP="00C22028">
      <w:pPr>
        <w:pStyle w:val="Heading2"/>
      </w:pPr>
    </w:p>
    <w:p w14:paraId="74433E52" w14:textId="68A89DD7" w:rsidR="00B834BF" w:rsidRDefault="00B0649B" w:rsidP="00C22028">
      <w:pPr>
        <w:pStyle w:val="Heading2"/>
      </w:pPr>
      <w:bookmarkStart w:id="3" w:name="_Toc7765624"/>
      <w:r>
        <w:t>Definitions</w:t>
      </w:r>
      <w:bookmarkEnd w:id="3"/>
    </w:p>
    <w:p w14:paraId="5DFEC799" w14:textId="180B784F" w:rsidR="00257C8D" w:rsidRDefault="00257C8D" w:rsidP="00C035AB">
      <w:pPr>
        <w:pStyle w:val="ListParagraph"/>
        <w:numPr>
          <w:ilvl w:val="0"/>
          <w:numId w:val="2"/>
        </w:numPr>
      </w:pPr>
      <w:r>
        <w:t>Enable RTTY transmission</w:t>
      </w:r>
      <w:r w:rsidR="000C5E61">
        <w:t xml:space="preserve"> flag</w:t>
      </w:r>
      <w:r w:rsidR="00A9672B">
        <w:t>.</w:t>
      </w:r>
    </w:p>
    <w:p w14:paraId="7057789F" w14:textId="687C7BEF" w:rsidR="00257C8D" w:rsidRDefault="00485ED8" w:rsidP="00C035AB">
      <w:pPr>
        <w:pStyle w:val="ListParagraph"/>
        <w:numPr>
          <w:ilvl w:val="0"/>
          <w:numId w:val="2"/>
        </w:numPr>
      </w:pPr>
      <w:r>
        <w:t xml:space="preserve">Board </w:t>
      </w:r>
      <w:r w:rsidR="00076860">
        <w:t>and B</w:t>
      </w:r>
      <w:r>
        <w:t>attery TMP100 I2C addresses.</w:t>
      </w:r>
    </w:p>
    <w:p w14:paraId="6EBD70D6" w14:textId="77777777" w:rsidR="00A93F02" w:rsidRDefault="00A93F02" w:rsidP="002D71E1">
      <w:pPr>
        <w:pStyle w:val="ListParagraph"/>
        <w:numPr>
          <w:ilvl w:val="0"/>
          <w:numId w:val="2"/>
        </w:numPr>
      </w:pPr>
      <w:r>
        <w:t>EEPROM addresses.</w:t>
      </w:r>
    </w:p>
    <w:p w14:paraId="749EAD1D" w14:textId="24719457" w:rsidR="00A93F02" w:rsidRDefault="007D1585" w:rsidP="002D71E1">
      <w:pPr>
        <w:pStyle w:val="ListParagraph"/>
        <w:numPr>
          <w:ilvl w:val="1"/>
          <w:numId w:val="2"/>
        </w:numPr>
      </w:pPr>
      <w:r>
        <w:t>Deploy</w:t>
      </w:r>
      <w:r w:rsidR="00CE7632">
        <w:t>ed</w:t>
      </w:r>
      <w:r w:rsidR="006D1CDA">
        <w:t xml:space="preserve"> flag.</w:t>
      </w:r>
    </w:p>
    <w:p w14:paraId="0664169E" w14:textId="690EDFAF" w:rsidR="00A93F02" w:rsidRDefault="00A93F02" w:rsidP="002D71E1">
      <w:pPr>
        <w:pStyle w:val="ListParagraph"/>
        <w:numPr>
          <w:ilvl w:val="1"/>
          <w:numId w:val="2"/>
        </w:numPr>
      </w:pPr>
      <w:r>
        <w:t>Restart counter</w:t>
      </w:r>
      <w:r w:rsidR="00594750">
        <w:t>.</w:t>
      </w:r>
    </w:p>
    <w:p w14:paraId="0AAB753E" w14:textId="47480C50" w:rsidR="00A93F02" w:rsidRDefault="00A93F02" w:rsidP="002D71E1">
      <w:pPr>
        <w:pStyle w:val="ListParagraph"/>
        <w:numPr>
          <w:ilvl w:val="1"/>
          <w:numId w:val="2"/>
        </w:numPr>
      </w:pPr>
      <w:r>
        <w:t>Transmission state</w:t>
      </w:r>
      <w:r w:rsidR="001C29A5">
        <w:t>.</w:t>
      </w:r>
    </w:p>
    <w:p w14:paraId="746330A7" w14:textId="77777777" w:rsidR="008534E6" w:rsidRDefault="00B36DB6" w:rsidP="008534E6">
      <w:pPr>
        <w:pStyle w:val="ListParagraph"/>
        <w:numPr>
          <w:ilvl w:val="0"/>
          <w:numId w:val="2"/>
        </w:numPr>
      </w:pPr>
      <w:r>
        <w:t>RTTY callsign transmission counter threshold</w:t>
      </w:r>
      <w:r w:rsidR="008534E6">
        <w:t>.</w:t>
      </w:r>
    </w:p>
    <w:p w14:paraId="75AC353D" w14:textId="3FE84C15" w:rsidR="00F17082" w:rsidRDefault="00DA2985" w:rsidP="007C3FEA">
      <w:pPr>
        <w:pStyle w:val="ListParagraph"/>
        <w:numPr>
          <w:ilvl w:val="1"/>
          <w:numId w:val="2"/>
        </w:numPr>
      </w:pPr>
      <w:r>
        <w:t>Each</w:t>
      </w:r>
      <w:r w:rsidR="00F17082">
        <w:t xml:space="preserve"> transmission increments the RTTY callsign counter, and when it reaches this defined threshold, </w:t>
      </w:r>
      <w:r w:rsidR="00AC7F23">
        <w:t>the RTTY callsign</w:t>
      </w:r>
      <w:r w:rsidR="00F17082">
        <w:t xml:space="preserve"> is transmitted.</w:t>
      </w:r>
    </w:p>
    <w:p w14:paraId="4003A5FD" w14:textId="6C2C68EF" w:rsidR="00907594" w:rsidRDefault="00573B36" w:rsidP="00733904">
      <w:pPr>
        <w:pStyle w:val="ListParagraph"/>
        <w:numPr>
          <w:ilvl w:val="0"/>
          <w:numId w:val="2"/>
        </w:numPr>
      </w:pPr>
      <w:r>
        <w:t>Debug flag</w:t>
      </w:r>
    </w:p>
    <w:p w14:paraId="213773EA" w14:textId="422A659D" w:rsidR="00DD48A3" w:rsidRDefault="00C81C42" w:rsidP="00833CBA">
      <w:pPr>
        <w:pStyle w:val="ListParagraph"/>
        <w:numPr>
          <w:ilvl w:val="1"/>
          <w:numId w:val="2"/>
        </w:numPr>
      </w:pPr>
      <w:r>
        <w:t xml:space="preserve">Removes </w:t>
      </w:r>
      <w:r w:rsidR="000C7737">
        <w:t>the print to serial code if undefined</w:t>
      </w:r>
      <w:r w:rsidR="00361F3F">
        <w:t>.</w:t>
      </w:r>
    </w:p>
    <w:p w14:paraId="01C0893D" w14:textId="048AFE3A" w:rsidR="00DA4261" w:rsidRDefault="003E79A7" w:rsidP="003E79A7">
      <w:pPr>
        <w:pStyle w:val="ListParagraph"/>
        <w:numPr>
          <w:ilvl w:val="0"/>
          <w:numId w:val="2"/>
        </w:numPr>
      </w:pPr>
      <w:r>
        <w:t>Maximum length of a string received.</w:t>
      </w:r>
    </w:p>
    <w:p w14:paraId="72B6D6F2" w14:textId="68958782" w:rsidR="005042C2" w:rsidRDefault="00ED5080" w:rsidP="009B7255">
      <w:pPr>
        <w:pStyle w:val="ListParagraph"/>
        <w:numPr>
          <w:ilvl w:val="1"/>
          <w:numId w:val="2"/>
        </w:numPr>
      </w:pPr>
      <w:r>
        <w:t xml:space="preserve">64 </w:t>
      </w:r>
      <w:r w:rsidR="00BA4362">
        <w:t>chars</w:t>
      </w:r>
      <w:r w:rsidR="000F3159">
        <w:t>.</w:t>
      </w:r>
    </w:p>
    <w:p w14:paraId="6B60E4F8" w14:textId="74F27201" w:rsidR="005042C2" w:rsidRDefault="005042C2" w:rsidP="00924FEA">
      <w:pPr>
        <w:pStyle w:val="ListParagraph"/>
        <w:numPr>
          <w:ilvl w:val="0"/>
          <w:numId w:val="2"/>
        </w:numPr>
      </w:pPr>
      <w:r>
        <w:t>Input</w:t>
      </w:r>
      <w:r w:rsidR="009A4E2C">
        <w:t xml:space="preserve"> pin</w:t>
      </w:r>
      <w:r w:rsidR="00024AB2">
        <w:t xml:space="preserve"> numbers</w:t>
      </w:r>
    </w:p>
    <w:p w14:paraId="5CF834C7" w14:textId="7760767B" w:rsidR="005042C2" w:rsidRDefault="005042C2" w:rsidP="000D2CA0">
      <w:pPr>
        <w:pStyle w:val="ListParagraph"/>
        <w:numPr>
          <w:ilvl w:val="1"/>
          <w:numId w:val="2"/>
        </w:numPr>
      </w:pPr>
      <w:r>
        <w:t>Analog</w:t>
      </w:r>
    </w:p>
    <w:p w14:paraId="390D8B0A" w14:textId="2B32CFAA" w:rsidR="005042C2" w:rsidRDefault="005042C2" w:rsidP="002366AE">
      <w:pPr>
        <w:pStyle w:val="ListParagraph"/>
        <w:numPr>
          <w:ilvl w:val="2"/>
          <w:numId w:val="2"/>
        </w:numPr>
      </w:pPr>
      <w:r>
        <w:t>MPPT enable and disable pin.</w:t>
      </w:r>
      <w:r w:rsidR="00A77BB9">
        <w:t xml:space="preserve"> (enable and disable battery charging</w:t>
      </w:r>
    </w:p>
    <w:p w14:paraId="579BC2D1" w14:textId="566CE328" w:rsidR="005042C2" w:rsidRDefault="005042C2" w:rsidP="00924FEA">
      <w:pPr>
        <w:pStyle w:val="ListParagraph"/>
        <w:numPr>
          <w:ilvl w:val="2"/>
          <w:numId w:val="2"/>
        </w:numPr>
      </w:pPr>
      <w:r>
        <w:t>Solar cell</w:t>
      </w:r>
      <w:r w:rsidR="005968CD">
        <w:t>s</w:t>
      </w:r>
    </w:p>
    <w:p w14:paraId="0D8DB102" w14:textId="15A7146F" w:rsidR="005042C2" w:rsidRDefault="005968CD" w:rsidP="00924FEA">
      <w:pPr>
        <w:pStyle w:val="ListParagraph"/>
        <w:numPr>
          <w:ilvl w:val="3"/>
          <w:numId w:val="2"/>
        </w:numPr>
      </w:pPr>
      <w:r>
        <w:t xml:space="preserve">Side </w:t>
      </w:r>
      <w:r w:rsidR="005042C2">
        <w:t>A cell</w:t>
      </w:r>
    </w:p>
    <w:p w14:paraId="0FCC4E7B" w14:textId="5E4B253E" w:rsidR="005042C2" w:rsidRDefault="00615EBE" w:rsidP="00924FEA">
      <w:pPr>
        <w:pStyle w:val="ListParagraph"/>
        <w:numPr>
          <w:ilvl w:val="3"/>
          <w:numId w:val="2"/>
        </w:numPr>
      </w:pPr>
      <w:r>
        <w:t xml:space="preserve">Side </w:t>
      </w:r>
      <w:r w:rsidR="005042C2">
        <w:t>B cell</w:t>
      </w:r>
    </w:p>
    <w:p w14:paraId="2BEB735E" w14:textId="4CE34E93" w:rsidR="005042C2" w:rsidRDefault="0074551B" w:rsidP="00924FEA">
      <w:pPr>
        <w:pStyle w:val="ListParagraph"/>
        <w:numPr>
          <w:ilvl w:val="3"/>
          <w:numId w:val="2"/>
        </w:numPr>
      </w:pPr>
      <w:r>
        <w:t xml:space="preserve">Side </w:t>
      </w:r>
      <w:r w:rsidR="005042C2">
        <w:t>C cell</w:t>
      </w:r>
    </w:p>
    <w:p w14:paraId="02B596D9" w14:textId="473A9CB2" w:rsidR="005042C2" w:rsidRDefault="005042C2" w:rsidP="00924FEA">
      <w:pPr>
        <w:pStyle w:val="ListParagraph"/>
        <w:numPr>
          <w:ilvl w:val="2"/>
          <w:numId w:val="2"/>
        </w:numPr>
      </w:pPr>
      <w:r>
        <w:t>Current battery charging voltage</w:t>
      </w:r>
      <w:r w:rsidR="00850E85">
        <w:t xml:space="preserve"> (MPPT)</w:t>
      </w:r>
      <w:r w:rsidR="005F02BA">
        <w:t>.</w:t>
      </w:r>
    </w:p>
    <w:p w14:paraId="0B68B111" w14:textId="53936242" w:rsidR="005042C2" w:rsidRDefault="005042C2" w:rsidP="00924FEA">
      <w:pPr>
        <w:pStyle w:val="ListParagraph"/>
        <w:numPr>
          <w:ilvl w:val="2"/>
          <w:numId w:val="2"/>
        </w:numPr>
      </w:pPr>
      <w:r>
        <w:t>Current battery voltage</w:t>
      </w:r>
      <w:r w:rsidR="00CA24E0">
        <w:t xml:space="preserve"> (MPPT disabled)</w:t>
      </w:r>
      <w:r w:rsidR="00956304">
        <w:t>.</w:t>
      </w:r>
    </w:p>
    <w:p w14:paraId="38ECE26A" w14:textId="5470EEBA" w:rsidR="005042C2" w:rsidRDefault="005042C2" w:rsidP="008E7603">
      <w:pPr>
        <w:pStyle w:val="ListParagraph"/>
        <w:numPr>
          <w:ilvl w:val="0"/>
          <w:numId w:val="2"/>
        </w:numPr>
      </w:pPr>
      <w:r>
        <w:t>Output</w:t>
      </w:r>
      <w:r w:rsidR="00BE3B37">
        <w:t xml:space="preserve"> pin numbers</w:t>
      </w:r>
    </w:p>
    <w:p w14:paraId="45E09CBC" w14:textId="77777777" w:rsidR="000812E3" w:rsidRDefault="000812E3" w:rsidP="000812E3">
      <w:pPr>
        <w:pStyle w:val="ListParagraph"/>
        <w:numPr>
          <w:ilvl w:val="1"/>
          <w:numId w:val="2"/>
        </w:numPr>
      </w:pPr>
      <w:r>
        <w:t>Digital</w:t>
      </w:r>
    </w:p>
    <w:p w14:paraId="54E9B2CF" w14:textId="77777777" w:rsidR="000812E3" w:rsidRDefault="000812E3" w:rsidP="000812E3">
      <w:pPr>
        <w:pStyle w:val="ListParagraph"/>
        <w:numPr>
          <w:ilvl w:val="2"/>
          <w:numId w:val="2"/>
        </w:numPr>
      </w:pPr>
      <w:r>
        <w:t>Deployment MOSFET controllers.</w:t>
      </w:r>
    </w:p>
    <w:p w14:paraId="247D993A" w14:textId="77777777" w:rsidR="000812E3" w:rsidRDefault="000812E3" w:rsidP="000812E3">
      <w:pPr>
        <w:pStyle w:val="ListParagraph"/>
        <w:numPr>
          <w:ilvl w:val="3"/>
          <w:numId w:val="2"/>
        </w:numPr>
      </w:pPr>
      <w:r>
        <w:t>Dual MOSFET (MOSFET 1).</w:t>
      </w:r>
    </w:p>
    <w:p w14:paraId="016BFA60" w14:textId="77777777" w:rsidR="000812E3" w:rsidRDefault="000812E3" w:rsidP="000812E3">
      <w:pPr>
        <w:pStyle w:val="ListParagraph"/>
        <w:numPr>
          <w:ilvl w:val="3"/>
          <w:numId w:val="2"/>
        </w:numPr>
      </w:pPr>
      <w:r>
        <w:t>Single high power MOSFET (MOSFET 2).</w:t>
      </w:r>
    </w:p>
    <w:p w14:paraId="564B3A6A" w14:textId="1CB9DB43" w:rsidR="009056CE" w:rsidRDefault="000812E3" w:rsidP="009056CE">
      <w:pPr>
        <w:pStyle w:val="ListParagraph"/>
        <w:numPr>
          <w:ilvl w:val="2"/>
          <w:numId w:val="2"/>
        </w:numPr>
      </w:pPr>
      <w:r>
        <w:t>Watchdog hardware pin.</w:t>
      </w:r>
    </w:p>
    <w:p w14:paraId="44C02DA8" w14:textId="4B12C8D3" w:rsidR="001D0C74" w:rsidRDefault="009056CE" w:rsidP="001D0C74">
      <w:pPr>
        <w:pStyle w:val="ListParagraph"/>
        <w:numPr>
          <w:ilvl w:val="2"/>
          <w:numId w:val="2"/>
        </w:numPr>
      </w:pPr>
      <w:r>
        <w:t>SX1278 pin numbers.</w:t>
      </w:r>
    </w:p>
    <w:p w14:paraId="22FD746B" w14:textId="77777777" w:rsidR="006E242F" w:rsidRDefault="006E242F" w:rsidP="00ED5674">
      <w:pPr>
        <w:pStyle w:val="Heading2"/>
      </w:pPr>
    </w:p>
    <w:p w14:paraId="7035FE5B" w14:textId="4FEBC550" w:rsidR="00752FE1" w:rsidRDefault="008F7743" w:rsidP="00ED5674">
      <w:pPr>
        <w:pStyle w:val="Heading2"/>
      </w:pPr>
      <w:bookmarkStart w:id="4" w:name="_Toc7765625"/>
      <w:r>
        <w:lastRenderedPageBreak/>
        <w:t>Global Variables</w:t>
      </w:r>
      <w:bookmarkEnd w:id="4"/>
    </w:p>
    <w:p w14:paraId="790FD291" w14:textId="188E5334" w:rsidR="00752FE1" w:rsidRDefault="00600EE8" w:rsidP="002235F9">
      <w:pPr>
        <w:pStyle w:val="ListParagraph"/>
        <w:numPr>
          <w:ilvl w:val="0"/>
          <w:numId w:val="4"/>
        </w:numPr>
      </w:pPr>
      <w:proofErr w:type="spellStart"/>
      <w:r>
        <w:t>LoRa</w:t>
      </w:r>
      <w:proofErr w:type="spellEnd"/>
      <w:r>
        <w:t xml:space="preserve"> library object.</w:t>
      </w:r>
    </w:p>
    <w:p w14:paraId="271AC3F0" w14:textId="7B434DA3" w:rsidR="0001643C" w:rsidRDefault="006618CF" w:rsidP="002235F9">
      <w:pPr>
        <w:pStyle w:val="ListParagraph"/>
        <w:numPr>
          <w:ilvl w:val="0"/>
          <w:numId w:val="4"/>
        </w:numPr>
      </w:pPr>
      <w:r>
        <w:t>C</w:t>
      </w:r>
      <w:r w:rsidR="0001643C">
        <w:t>allsign.</w:t>
      </w:r>
    </w:p>
    <w:p w14:paraId="600663F1" w14:textId="7FE08200" w:rsidR="006644B4" w:rsidRDefault="006644B4" w:rsidP="002235F9">
      <w:pPr>
        <w:pStyle w:val="ListParagraph"/>
        <w:numPr>
          <w:ilvl w:val="0"/>
          <w:numId w:val="4"/>
        </w:numPr>
      </w:pPr>
      <w:r>
        <w:t>Password</w:t>
      </w:r>
      <w:r w:rsidR="00DD3EEE">
        <w:t>.</w:t>
      </w:r>
    </w:p>
    <w:p w14:paraId="05D11769" w14:textId="18A8E587" w:rsidR="00D0258C" w:rsidRDefault="00D0258C" w:rsidP="002235F9">
      <w:pPr>
        <w:pStyle w:val="ListParagraph"/>
        <w:numPr>
          <w:ilvl w:val="0"/>
          <w:numId w:val="4"/>
        </w:numPr>
      </w:pPr>
      <w:r>
        <w:t xml:space="preserve">Enable and disable transmission </w:t>
      </w:r>
      <w:r w:rsidR="0040727D">
        <w:t>bool</w:t>
      </w:r>
      <w:r w:rsidR="00AF0A51">
        <w:t>.</w:t>
      </w:r>
    </w:p>
    <w:p w14:paraId="4B176B6F" w14:textId="61848B19" w:rsidR="00A148B0" w:rsidRDefault="00A148B0" w:rsidP="002235F9">
      <w:pPr>
        <w:pStyle w:val="ListParagraph"/>
        <w:numPr>
          <w:ilvl w:val="0"/>
          <w:numId w:val="4"/>
        </w:numPr>
      </w:pPr>
      <w:r>
        <w:t xml:space="preserve">Restart </w:t>
      </w:r>
      <w:r w:rsidR="0052662F">
        <w:t>counter.</w:t>
      </w:r>
    </w:p>
    <w:p w14:paraId="71D01527" w14:textId="77777777" w:rsidR="00A60A8D" w:rsidRDefault="00542C2C" w:rsidP="002235F9">
      <w:pPr>
        <w:pStyle w:val="ListParagraph"/>
        <w:numPr>
          <w:ilvl w:val="0"/>
          <w:numId w:val="4"/>
        </w:numPr>
      </w:pPr>
      <w:r>
        <w:t>Stop counter</w:t>
      </w:r>
      <w:r w:rsidR="00A60A8D">
        <w:t>.</w:t>
      </w:r>
    </w:p>
    <w:p w14:paraId="7A5210CE" w14:textId="3D863416" w:rsidR="00B94E1C" w:rsidRDefault="003E3FC3" w:rsidP="002235F9">
      <w:pPr>
        <w:pStyle w:val="ListParagraph"/>
        <w:numPr>
          <w:ilvl w:val="1"/>
          <w:numId w:val="4"/>
        </w:numPr>
      </w:pPr>
      <w:r>
        <w:t>T</w:t>
      </w:r>
      <w:r w:rsidR="00542C2C">
        <w:t>he program increments this integer every time it attempts to restart the satellite.</w:t>
      </w:r>
      <w:r w:rsidR="00B74B10">
        <w:t xml:space="preserve"> If it exceeds the threshold defined as </w:t>
      </w:r>
      <w:r w:rsidR="00B74B10" w:rsidRPr="00B74B10">
        <w:t>STOPPED_COUNTER_MAX</w:t>
      </w:r>
      <w:r w:rsidR="00425D29">
        <w:t>, it resumes sending the hardware watchdog a voltage.</w:t>
      </w:r>
    </w:p>
    <w:p w14:paraId="1AFAA8CF" w14:textId="6F86D1AC" w:rsidR="00DF4E3D" w:rsidRDefault="00DF4E3D" w:rsidP="00DF4E3D">
      <w:pPr>
        <w:pStyle w:val="Heading2"/>
      </w:pPr>
      <w:bookmarkStart w:id="5" w:name="_Toc7765626"/>
      <w:r>
        <w:t>F</w:t>
      </w:r>
      <w:r w:rsidR="00953A4D">
        <w:t>unction</w:t>
      </w:r>
      <w:r>
        <w:t>s</w:t>
      </w:r>
      <w:bookmarkEnd w:id="5"/>
    </w:p>
    <w:p w14:paraId="19EC1EC2" w14:textId="78AD73C8" w:rsidR="00DF4E3D" w:rsidRPr="00DF4E3D" w:rsidRDefault="00DF4E3D" w:rsidP="00566E6B">
      <w:pPr>
        <w:pStyle w:val="ListParagraph"/>
        <w:numPr>
          <w:ilvl w:val="0"/>
          <w:numId w:val="7"/>
        </w:numPr>
      </w:pPr>
      <w:r>
        <w:t>Setup pin INPUT/OUTPUT directions.</w:t>
      </w:r>
    </w:p>
    <w:p w14:paraId="544324DE" w14:textId="2EEA4346" w:rsidR="00ED5674" w:rsidRPr="00ED5674" w:rsidRDefault="00B61B2E" w:rsidP="00ED5674">
      <w:r>
        <w:br w:type="page"/>
      </w:r>
    </w:p>
    <w:p w14:paraId="29E028BD" w14:textId="18746599" w:rsidR="0051200F" w:rsidRDefault="0051200F" w:rsidP="00CF38A1">
      <w:pPr>
        <w:pStyle w:val="Heading1"/>
      </w:pPr>
      <w:bookmarkStart w:id="6" w:name="_Toc7765627"/>
      <w:r>
        <w:lastRenderedPageBreak/>
        <w:t>Main program control (BeaconTest1.ino)</w:t>
      </w:r>
      <w:bookmarkEnd w:id="6"/>
    </w:p>
    <w:p w14:paraId="446A683D" w14:textId="14417EBA" w:rsidR="006870B8" w:rsidRPr="006870B8" w:rsidRDefault="00F51D7E" w:rsidP="00F51D7E">
      <w:pPr>
        <w:pStyle w:val="Heading2"/>
      </w:pPr>
      <w:bookmarkStart w:id="7" w:name="_Toc7765628"/>
      <w:r>
        <w:t>Functions</w:t>
      </w:r>
      <w:bookmarkEnd w:id="7"/>
    </w:p>
    <w:p w14:paraId="4B874FBA" w14:textId="7CEDEBBD" w:rsidR="0086714D" w:rsidRPr="0086714D" w:rsidRDefault="0051200F" w:rsidP="00517EBF">
      <w:pPr>
        <w:pStyle w:val="ListParagraph"/>
        <w:numPr>
          <w:ilvl w:val="0"/>
          <w:numId w:val="24"/>
        </w:numPr>
      </w:pPr>
      <w:r>
        <w:t>Setup</w:t>
      </w:r>
    </w:p>
    <w:p w14:paraId="6E7A8FE5" w14:textId="45969317" w:rsidR="0051200F" w:rsidRDefault="0051200F" w:rsidP="00517EBF">
      <w:pPr>
        <w:pStyle w:val="ListParagraph"/>
        <w:numPr>
          <w:ilvl w:val="1"/>
          <w:numId w:val="24"/>
        </w:numPr>
      </w:pPr>
      <w:r>
        <w:t xml:space="preserve">Increment or initialize </w:t>
      </w:r>
      <w:r w:rsidR="00706937">
        <w:t>EEPROM</w:t>
      </w:r>
      <w:r>
        <w:t xml:space="preserve"> based restart counter.</w:t>
      </w:r>
    </w:p>
    <w:p w14:paraId="3B47F898" w14:textId="31F64CA4" w:rsidR="0051200F" w:rsidRDefault="0051200F" w:rsidP="00517EBF">
      <w:pPr>
        <w:pStyle w:val="ListParagraph"/>
        <w:numPr>
          <w:ilvl w:val="1"/>
          <w:numId w:val="24"/>
        </w:numPr>
      </w:pPr>
      <w:r>
        <w:t>Set temperature sensor resolution.</w:t>
      </w:r>
    </w:p>
    <w:p w14:paraId="50E6F1BD" w14:textId="081238A6" w:rsidR="000863C8" w:rsidRDefault="000863C8" w:rsidP="00517EBF">
      <w:pPr>
        <w:pStyle w:val="ListParagraph"/>
        <w:numPr>
          <w:ilvl w:val="1"/>
          <w:numId w:val="24"/>
        </w:numPr>
      </w:pPr>
      <w:r>
        <w:t xml:space="preserve">Set the </w:t>
      </w:r>
      <w:r w:rsidRPr="00517EBF">
        <w:rPr>
          <w:i/>
        </w:rPr>
        <w:t>STATE_STARTED</w:t>
      </w:r>
      <w:r>
        <w:t xml:space="preserve"> flag in the communications system.</w:t>
      </w:r>
    </w:p>
    <w:p w14:paraId="5318BC94" w14:textId="040FD9E5" w:rsidR="0051200F" w:rsidRDefault="0051200F" w:rsidP="00517EBF">
      <w:pPr>
        <w:pStyle w:val="ListParagraph"/>
        <w:numPr>
          <w:ilvl w:val="1"/>
          <w:numId w:val="24"/>
        </w:numPr>
      </w:pPr>
      <w:r>
        <w:t>Invoke the Power Control system</w:t>
      </w:r>
      <w:r w:rsidR="00F37915">
        <w:t xml:space="preserve"> to</w:t>
      </w:r>
      <w:r w:rsidR="004B6990">
        <w:t xml:space="preserve"> enable to disable the MPPT circuit.</w:t>
      </w:r>
    </w:p>
    <w:p w14:paraId="7707600A" w14:textId="0DC5F2E8" w:rsidR="0051200F" w:rsidRDefault="0051200F" w:rsidP="000345C8">
      <w:pPr>
        <w:pStyle w:val="ListParagraph"/>
        <w:numPr>
          <w:ilvl w:val="0"/>
          <w:numId w:val="24"/>
        </w:numPr>
      </w:pPr>
      <w:r>
        <w:t>Loop function</w:t>
      </w:r>
    </w:p>
    <w:p w14:paraId="70FC5D82" w14:textId="0260B472" w:rsidR="0051200F" w:rsidRDefault="0066132A" w:rsidP="000345C8">
      <w:pPr>
        <w:pStyle w:val="ListParagraph"/>
        <w:numPr>
          <w:ilvl w:val="1"/>
          <w:numId w:val="24"/>
        </w:numPr>
      </w:pPr>
      <w:r>
        <w:t xml:space="preserve">Run the deployment sequence if </w:t>
      </w:r>
      <w:proofErr w:type="spellStart"/>
      <w:r>
        <w:t>is</w:t>
      </w:r>
      <w:proofErr w:type="spellEnd"/>
      <w:r>
        <w:t xml:space="preserve"> has not been ran.</w:t>
      </w:r>
    </w:p>
    <w:p w14:paraId="1C9C4A6D" w14:textId="5DE10192" w:rsidR="0051200F" w:rsidRDefault="0051200F" w:rsidP="000345C8">
      <w:pPr>
        <w:pStyle w:val="ListParagraph"/>
        <w:numPr>
          <w:ilvl w:val="1"/>
          <w:numId w:val="24"/>
        </w:numPr>
      </w:pPr>
      <w:r>
        <w:t>Invoke the power control system</w:t>
      </w:r>
      <w:r w:rsidR="00E519DB">
        <w:t xml:space="preserve"> to enable or disable the MPPT circuit.</w:t>
      </w:r>
    </w:p>
    <w:p w14:paraId="5BB01939" w14:textId="6293F715" w:rsidR="0051200F" w:rsidRDefault="0051200F" w:rsidP="000345C8">
      <w:pPr>
        <w:pStyle w:val="ListParagraph"/>
        <w:numPr>
          <w:ilvl w:val="1"/>
          <w:numId w:val="24"/>
        </w:numPr>
      </w:pPr>
      <w:r>
        <w:t>Switch</w:t>
      </w:r>
      <w:r w:rsidR="006C1A98">
        <w:t xml:space="preserve"> Modem mode to </w:t>
      </w:r>
      <w:proofErr w:type="spellStart"/>
      <w:r w:rsidR="006C1A98">
        <w:t>LoRa</w:t>
      </w:r>
      <w:proofErr w:type="spellEnd"/>
      <w:r w:rsidR="006C1A98">
        <w:t>.</w:t>
      </w:r>
    </w:p>
    <w:p w14:paraId="617ADBF6" w14:textId="5D3E1E78" w:rsidR="006C1A98" w:rsidRDefault="00687463" w:rsidP="000345C8">
      <w:pPr>
        <w:pStyle w:val="ListParagraph"/>
        <w:numPr>
          <w:ilvl w:val="1"/>
          <w:numId w:val="24"/>
        </w:numPr>
      </w:pPr>
      <w:r>
        <w:t>Transmit the system information packet.</w:t>
      </w:r>
    </w:p>
    <w:p w14:paraId="3323DA01" w14:textId="6624E92D" w:rsidR="007D6999" w:rsidRDefault="007D6999" w:rsidP="000345C8">
      <w:pPr>
        <w:pStyle w:val="ListParagraph"/>
        <w:numPr>
          <w:ilvl w:val="1"/>
          <w:numId w:val="24"/>
        </w:numPr>
      </w:pPr>
      <w:r>
        <w:t>Receive transmissions</w:t>
      </w:r>
      <w:r w:rsidR="007B698E">
        <w:t xml:space="preserve"> on the amateur band.</w:t>
      </w:r>
    </w:p>
    <w:p w14:paraId="31125F6E" w14:textId="5C08693D" w:rsidR="00E23E94" w:rsidRDefault="00E23E94" w:rsidP="000345C8">
      <w:pPr>
        <w:pStyle w:val="ListParagraph"/>
        <w:numPr>
          <w:ilvl w:val="1"/>
          <w:numId w:val="24"/>
        </w:numPr>
      </w:pPr>
      <w:r>
        <w:t>Switch radio frequency to ISM band</w:t>
      </w:r>
    </w:p>
    <w:p w14:paraId="49BA34D5" w14:textId="78C2EFE2" w:rsidR="00E23E94" w:rsidRDefault="00942B00" w:rsidP="000345C8">
      <w:pPr>
        <w:pStyle w:val="ListParagraph"/>
        <w:numPr>
          <w:ilvl w:val="1"/>
          <w:numId w:val="24"/>
        </w:numPr>
      </w:pPr>
      <w:r>
        <w:t>Receive transmissions.</w:t>
      </w:r>
    </w:p>
    <w:p w14:paraId="6979B0C7" w14:textId="7BACB8BE" w:rsidR="00CE278D" w:rsidRDefault="00CE278D" w:rsidP="000345C8">
      <w:pPr>
        <w:pStyle w:val="ListParagraph"/>
        <w:numPr>
          <w:ilvl w:val="1"/>
          <w:numId w:val="24"/>
        </w:numPr>
      </w:pPr>
      <w:r>
        <w:t>Switch Modem mode to FSK.</w:t>
      </w:r>
    </w:p>
    <w:p w14:paraId="2C384098" w14:textId="391B12A6" w:rsidR="00CE278D" w:rsidRDefault="00A25B0D" w:rsidP="000345C8">
      <w:pPr>
        <w:pStyle w:val="ListParagraph"/>
        <w:numPr>
          <w:ilvl w:val="1"/>
          <w:numId w:val="24"/>
        </w:numPr>
      </w:pPr>
      <w:r>
        <w:t>Receive transmissions.</w:t>
      </w:r>
    </w:p>
    <w:p w14:paraId="16547A8C" w14:textId="2BC726C1" w:rsidR="00D16183" w:rsidRDefault="00D16183" w:rsidP="00D16183">
      <w:r>
        <w:br w:type="page"/>
      </w:r>
    </w:p>
    <w:p w14:paraId="457B8DD7" w14:textId="3A4178D3" w:rsidR="000A0419" w:rsidRDefault="000A0419" w:rsidP="00484F38">
      <w:pPr>
        <w:pStyle w:val="Heading1"/>
      </w:pPr>
      <w:bookmarkStart w:id="8" w:name="_Toc7765629"/>
      <w:r>
        <w:lastRenderedPageBreak/>
        <w:t>Hardware Interface</w:t>
      </w:r>
      <w:r w:rsidR="005E0524">
        <w:t xml:space="preserve"> (pin_interface.cpp/.h)</w:t>
      </w:r>
      <w:bookmarkEnd w:id="8"/>
    </w:p>
    <w:p w14:paraId="7CC50194" w14:textId="2AE2B661" w:rsidR="00735D5D" w:rsidRDefault="00560611" w:rsidP="00746B1B">
      <w:pPr>
        <w:pStyle w:val="Heading2"/>
      </w:pPr>
      <w:bookmarkStart w:id="9" w:name="_Toc7765630"/>
      <w:r>
        <w:t>Global Variables</w:t>
      </w:r>
      <w:bookmarkEnd w:id="9"/>
    </w:p>
    <w:p w14:paraId="693EFED7" w14:textId="77777777" w:rsidR="00F17B88" w:rsidRDefault="00735D5D" w:rsidP="00F17B88">
      <w:pPr>
        <w:pStyle w:val="ListParagraph"/>
        <w:numPr>
          <w:ilvl w:val="0"/>
          <w:numId w:val="10"/>
        </w:numPr>
      </w:pPr>
      <w:r>
        <w:t>Watchdog heartbeat state</w:t>
      </w:r>
      <w:r w:rsidR="00326419">
        <w:t>.</w:t>
      </w:r>
      <w:r>
        <w:t xml:space="preserve"> </w:t>
      </w:r>
    </w:p>
    <w:p w14:paraId="2D4855B5" w14:textId="60BBBC58" w:rsidR="00484255" w:rsidRDefault="00D14584" w:rsidP="00746B1B">
      <w:pPr>
        <w:pStyle w:val="Heading2"/>
      </w:pPr>
      <w:bookmarkStart w:id="10" w:name="_Toc7765631"/>
      <w:r>
        <w:t>H</w:t>
      </w:r>
      <w:r w:rsidR="004075E9">
        <w:t xml:space="preserve">ardware pin </w:t>
      </w:r>
      <w:r w:rsidR="00BC10D2">
        <w:t xml:space="preserve">access </w:t>
      </w:r>
      <w:r w:rsidR="004075E9">
        <w:t>functions</w:t>
      </w:r>
      <w:bookmarkEnd w:id="10"/>
    </w:p>
    <w:p w14:paraId="759A3407" w14:textId="7275525C" w:rsidR="004075E9" w:rsidRDefault="004075E9" w:rsidP="005A7AB8">
      <w:pPr>
        <w:pStyle w:val="ListParagraph"/>
        <w:numPr>
          <w:ilvl w:val="0"/>
          <w:numId w:val="9"/>
        </w:numPr>
      </w:pPr>
      <w:r>
        <w:t>Battery charging voltage.</w:t>
      </w:r>
    </w:p>
    <w:p w14:paraId="2CCAB16D" w14:textId="7AEEBEA5" w:rsidR="004075E9" w:rsidRDefault="004075E9" w:rsidP="005A7AB8">
      <w:pPr>
        <w:pStyle w:val="ListParagraph"/>
        <w:numPr>
          <w:ilvl w:val="0"/>
          <w:numId w:val="9"/>
        </w:numPr>
      </w:pPr>
      <w:r>
        <w:t>Battery operating voltage.</w:t>
      </w:r>
    </w:p>
    <w:p w14:paraId="3414C9CF" w14:textId="15BDF5CE" w:rsidR="00D02DA3" w:rsidRDefault="00D02DA3" w:rsidP="005A7AB8">
      <w:pPr>
        <w:pStyle w:val="ListParagraph"/>
        <w:numPr>
          <w:ilvl w:val="0"/>
          <w:numId w:val="9"/>
        </w:numPr>
      </w:pPr>
      <w:r>
        <w:t>Battery temperature.</w:t>
      </w:r>
    </w:p>
    <w:p w14:paraId="0C435051" w14:textId="338B9B55" w:rsidR="00D02DA3" w:rsidRDefault="00D02DA3" w:rsidP="005A7AB8">
      <w:pPr>
        <w:pStyle w:val="ListParagraph"/>
        <w:numPr>
          <w:ilvl w:val="0"/>
          <w:numId w:val="9"/>
        </w:numPr>
      </w:pPr>
      <w:r>
        <w:t>Board temperature.</w:t>
      </w:r>
    </w:p>
    <w:p w14:paraId="4504629A" w14:textId="765E72AD" w:rsidR="00630CE9" w:rsidRDefault="004075E9" w:rsidP="00354DE0">
      <w:pPr>
        <w:pStyle w:val="ListParagraph"/>
        <w:numPr>
          <w:ilvl w:val="0"/>
          <w:numId w:val="9"/>
        </w:numPr>
      </w:pPr>
      <w:r>
        <w:t>Solar Cell voltage</w:t>
      </w:r>
      <w:r w:rsidR="00354DE0">
        <w:t>s.</w:t>
      </w:r>
    </w:p>
    <w:p w14:paraId="5E90AA8C" w14:textId="0294DD53" w:rsidR="00176071" w:rsidRDefault="00CC05D6" w:rsidP="005A7AB8">
      <w:pPr>
        <w:pStyle w:val="ListParagraph"/>
        <w:numPr>
          <w:ilvl w:val="0"/>
          <w:numId w:val="9"/>
        </w:numPr>
      </w:pPr>
      <w:r>
        <w:t>EEPROM r</w:t>
      </w:r>
      <w:r w:rsidR="00176071">
        <w:t>eset.</w:t>
      </w:r>
    </w:p>
    <w:p w14:paraId="7FB2FF9C" w14:textId="71C0A07E" w:rsidR="00857F75" w:rsidRDefault="00857F75" w:rsidP="005A7AB8">
      <w:pPr>
        <w:pStyle w:val="ListParagraph"/>
        <w:numPr>
          <w:ilvl w:val="0"/>
          <w:numId w:val="9"/>
        </w:numPr>
      </w:pPr>
      <w:r>
        <w:t>Watchdog</w:t>
      </w:r>
      <w:r w:rsidR="00A92BF8">
        <w:t xml:space="preserve"> pin </w:t>
      </w:r>
      <w:r w:rsidR="00225C10">
        <w:t>toggle.</w:t>
      </w:r>
    </w:p>
    <w:p w14:paraId="1EF7626A" w14:textId="1B2BF1DF" w:rsidR="00261DC7" w:rsidRDefault="0078136C" w:rsidP="0078136C">
      <w:pPr>
        <w:pStyle w:val="Heading2"/>
      </w:pPr>
      <w:bookmarkStart w:id="11" w:name="_Toc7765632"/>
      <w:r>
        <w:t xml:space="preserve">Hardware </w:t>
      </w:r>
      <w:proofErr w:type="spellStart"/>
      <w:r>
        <w:t>analog</w:t>
      </w:r>
      <w:proofErr w:type="spellEnd"/>
      <w:r>
        <w:t xml:space="preserve"> to float conversion</w:t>
      </w:r>
      <w:r w:rsidR="00A67C60">
        <w:t xml:space="preserve"> functions</w:t>
      </w:r>
      <w:bookmarkEnd w:id="11"/>
    </w:p>
    <w:p w14:paraId="56677B53" w14:textId="7E7A904B" w:rsidR="00D234C6" w:rsidRDefault="00D234C6" w:rsidP="00986BB3">
      <w:pPr>
        <w:pStyle w:val="ListParagraph"/>
        <w:numPr>
          <w:ilvl w:val="0"/>
          <w:numId w:val="11"/>
        </w:numPr>
      </w:pPr>
      <w:r>
        <w:t xml:space="preserve">Convert </w:t>
      </w:r>
      <w:r w:rsidR="00A06A44">
        <w:t>an</w:t>
      </w:r>
      <w:r>
        <w:t xml:space="preserve"> </w:t>
      </w:r>
      <w:proofErr w:type="spellStart"/>
      <w:r>
        <w:t>analog</w:t>
      </w:r>
      <w:proofErr w:type="spellEnd"/>
      <w:r>
        <w:t xml:space="preserve"> reading 0-1023 to </w:t>
      </w:r>
      <w:r w:rsidR="0011274D">
        <w:t xml:space="preserve">a </w:t>
      </w:r>
      <w:r>
        <w:t>voltage</w:t>
      </w:r>
      <w:r w:rsidR="00615FB3">
        <w:t xml:space="preserve"> divided</w:t>
      </w:r>
      <w:r>
        <w:t xml:space="preserve"> value 0V-5V</w:t>
      </w:r>
    </w:p>
    <w:p w14:paraId="2239C2B6" w14:textId="3B86F378" w:rsidR="000A0419" w:rsidRDefault="000A0419" w:rsidP="00986BB3">
      <w:pPr>
        <w:pStyle w:val="ListParagraph"/>
        <w:numPr>
          <w:ilvl w:val="0"/>
          <w:numId w:val="11"/>
        </w:numPr>
      </w:pPr>
      <w:r>
        <w:t>Co</w:t>
      </w:r>
      <w:r w:rsidR="00562674">
        <w:t xml:space="preserve">nvert </w:t>
      </w:r>
      <w:r w:rsidR="00C4667E">
        <w:t>an</w:t>
      </w:r>
      <w:r w:rsidR="00562674">
        <w:t xml:space="preserve"> </w:t>
      </w:r>
      <w:proofErr w:type="spellStart"/>
      <w:r w:rsidR="00562674">
        <w:t>analog</w:t>
      </w:r>
      <w:proofErr w:type="spellEnd"/>
      <w:r w:rsidR="00562674">
        <w:t xml:space="preserve"> reading 0-1023 to</w:t>
      </w:r>
      <w:r w:rsidR="0006425C">
        <w:t xml:space="preserve"> a</w:t>
      </w:r>
      <w:r w:rsidR="00562674">
        <w:t xml:space="preserve"> current value.</w:t>
      </w:r>
    </w:p>
    <w:p w14:paraId="34C08FD0" w14:textId="029D9C11" w:rsidR="009D6D70" w:rsidRDefault="009D6D70" w:rsidP="009D6D70">
      <w:r>
        <w:br w:type="page"/>
      </w:r>
    </w:p>
    <w:p w14:paraId="3F197550" w14:textId="0636C829" w:rsidR="009E207E" w:rsidRDefault="009E207E" w:rsidP="005C5399">
      <w:pPr>
        <w:pStyle w:val="Heading1"/>
      </w:pPr>
      <w:bookmarkStart w:id="12" w:name="_Toc7765633"/>
      <w:r>
        <w:lastRenderedPageBreak/>
        <w:t>Safety &amp; Security</w:t>
      </w:r>
      <w:r w:rsidR="003C426F">
        <w:t xml:space="preserve"> (safety_security.cpp/.h</w:t>
      </w:r>
      <w:r w:rsidR="00B500D1">
        <w:t>)</w:t>
      </w:r>
      <w:bookmarkEnd w:id="12"/>
    </w:p>
    <w:p w14:paraId="7277331A" w14:textId="071EC74E" w:rsidR="00BD6B0E" w:rsidRDefault="00976458" w:rsidP="004C3A04">
      <w:pPr>
        <w:pStyle w:val="Heading2"/>
      </w:pPr>
      <w:bookmarkStart w:id="13" w:name="_Toc7765634"/>
      <w:r>
        <w:t>F</w:t>
      </w:r>
      <w:r w:rsidR="007C006D">
        <w:t>unctions</w:t>
      </w:r>
      <w:bookmarkEnd w:id="13"/>
    </w:p>
    <w:p w14:paraId="02691D79" w14:textId="70712667" w:rsidR="00B51E19" w:rsidRDefault="006B0FDC" w:rsidP="005662E0">
      <w:pPr>
        <w:pStyle w:val="ListParagraph"/>
        <w:numPr>
          <w:ilvl w:val="0"/>
          <w:numId w:val="12"/>
        </w:numPr>
      </w:pPr>
      <w:r>
        <w:t xml:space="preserve">Check </w:t>
      </w:r>
      <w:r w:rsidR="007032D2">
        <w:t xml:space="preserve">if a </w:t>
      </w:r>
      <w:r w:rsidR="007703CF">
        <w:t>S</w:t>
      </w:r>
      <w:r w:rsidR="007032D2">
        <w:t>tring is safe.</w:t>
      </w:r>
    </w:p>
    <w:p w14:paraId="6BE89DE4" w14:textId="49094955" w:rsidR="006A02CC" w:rsidRDefault="006B0FDC" w:rsidP="005662E0">
      <w:pPr>
        <w:pStyle w:val="ListParagraph"/>
        <w:numPr>
          <w:ilvl w:val="0"/>
          <w:numId w:val="12"/>
        </w:numPr>
      </w:pPr>
      <w:r>
        <w:t>Check the deployment EEPROM address for faults.</w:t>
      </w:r>
    </w:p>
    <w:p w14:paraId="044F1A60" w14:textId="3F4393B4" w:rsidR="00C667C9" w:rsidRDefault="00C667C9" w:rsidP="005662E0">
      <w:pPr>
        <w:pStyle w:val="ListParagraph"/>
        <w:numPr>
          <w:ilvl w:val="0"/>
          <w:numId w:val="12"/>
        </w:numPr>
      </w:pPr>
      <w:r>
        <w:t xml:space="preserve">Check </w:t>
      </w:r>
      <w:proofErr w:type="spellStart"/>
      <w:r w:rsidR="00FF504F">
        <w:t>R</w:t>
      </w:r>
      <w:r>
        <w:t>adio</w:t>
      </w:r>
      <w:r w:rsidR="00FF504F">
        <w:t>L</w:t>
      </w:r>
      <w:r>
        <w:t>ib</w:t>
      </w:r>
      <w:proofErr w:type="spellEnd"/>
      <w:r>
        <w:t xml:space="preserve"> status codes.</w:t>
      </w:r>
    </w:p>
    <w:p w14:paraId="3E2DC351" w14:textId="77777777" w:rsidR="00E3454B" w:rsidRDefault="00E3454B" w:rsidP="00797DEE">
      <w:pPr>
        <w:pStyle w:val="ListParagraph"/>
        <w:numPr>
          <w:ilvl w:val="1"/>
          <w:numId w:val="12"/>
        </w:numPr>
      </w:pPr>
      <w:proofErr w:type="spellStart"/>
      <w:r>
        <w:t>Startup</w:t>
      </w:r>
      <w:proofErr w:type="spellEnd"/>
      <w:r>
        <w:t xml:space="preserve"> codes.</w:t>
      </w:r>
    </w:p>
    <w:p w14:paraId="7CAADA08" w14:textId="77777777" w:rsidR="00E3454B" w:rsidRDefault="00E3454B" w:rsidP="00797DEE">
      <w:pPr>
        <w:pStyle w:val="ListParagraph"/>
        <w:numPr>
          <w:ilvl w:val="1"/>
          <w:numId w:val="12"/>
        </w:numPr>
      </w:pPr>
      <w:r>
        <w:t>Transmission codes.</w:t>
      </w:r>
    </w:p>
    <w:p w14:paraId="417B5C6B" w14:textId="77777777" w:rsidR="00E3454B" w:rsidRDefault="00E3454B" w:rsidP="00797DEE">
      <w:pPr>
        <w:pStyle w:val="ListParagraph"/>
        <w:numPr>
          <w:ilvl w:val="1"/>
          <w:numId w:val="12"/>
        </w:numPr>
      </w:pPr>
      <w:r>
        <w:t>Reception codes.</w:t>
      </w:r>
    </w:p>
    <w:p w14:paraId="56C0D164" w14:textId="4B370D88" w:rsidR="00E3454B" w:rsidRDefault="00E3454B" w:rsidP="00797DEE">
      <w:pPr>
        <w:pStyle w:val="ListParagraph"/>
        <w:numPr>
          <w:ilvl w:val="1"/>
          <w:numId w:val="12"/>
        </w:numPr>
      </w:pPr>
      <w:r>
        <w:t>Setting change codes.</w:t>
      </w:r>
    </w:p>
    <w:p w14:paraId="294848B8" w14:textId="77777777" w:rsidR="00BD51AA" w:rsidRDefault="00E62522" w:rsidP="002F5F64">
      <w:pPr>
        <w:pStyle w:val="Heading1"/>
      </w:pPr>
      <w:bookmarkStart w:id="14" w:name="_Toc7765635"/>
      <w:r>
        <w:t>Debugging</w:t>
      </w:r>
      <w:r w:rsidR="00CC3A54">
        <w:t xml:space="preserve"> (debugging_utilities.cpp/.h)</w:t>
      </w:r>
      <w:bookmarkEnd w:id="14"/>
    </w:p>
    <w:p w14:paraId="399CCBAB" w14:textId="680F2D43" w:rsidR="00E752DE" w:rsidRDefault="00E752DE" w:rsidP="006D410B">
      <w:pPr>
        <w:pStyle w:val="ListParagraph"/>
        <w:numPr>
          <w:ilvl w:val="0"/>
          <w:numId w:val="15"/>
        </w:numPr>
      </w:pPr>
      <w:r>
        <w:t>P</w:t>
      </w:r>
      <w:r w:rsidR="005700B6">
        <w:t>rint a string to the serial port</w:t>
      </w:r>
      <w:r w:rsidR="00142957">
        <w:t xml:space="preserve"> which can be turned off.</w:t>
      </w:r>
    </w:p>
    <w:p w14:paraId="37D2EA6B" w14:textId="12DFEB5E" w:rsidR="00715C64" w:rsidRDefault="00715C64" w:rsidP="00E83325">
      <w:pPr>
        <w:pStyle w:val="Heading1"/>
      </w:pPr>
      <w:bookmarkStart w:id="15" w:name="_Toc7765636"/>
      <w:r>
        <w:t>Persistent Storage</w:t>
      </w:r>
      <w:r w:rsidR="00024DBD">
        <w:t xml:space="preserve"> (persistent_storage.cpp/.h</w:t>
      </w:r>
      <w:r w:rsidR="00104EBE">
        <w:t>)</w:t>
      </w:r>
      <w:bookmarkEnd w:id="15"/>
    </w:p>
    <w:p w14:paraId="33553690" w14:textId="02B24C32" w:rsidR="00C8413A" w:rsidRPr="00C8413A" w:rsidRDefault="00E5010F" w:rsidP="00E5010F">
      <w:pPr>
        <w:pStyle w:val="Heading2"/>
      </w:pPr>
      <w:bookmarkStart w:id="16" w:name="_Toc7765637"/>
      <w:r>
        <w:t>Functions</w:t>
      </w:r>
      <w:bookmarkEnd w:id="16"/>
    </w:p>
    <w:p w14:paraId="4B5D7485" w14:textId="60AF6800" w:rsidR="00424E48" w:rsidRDefault="00424E48" w:rsidP="00550AFD">
      <w:pPr>
        <w:pStyle w:val="ListParagraph"/>
        <w:numPr>
          <w:ilvl w:val="0"/>
          <w:numId w:val="14"/>
        </w:numPr>
      </w:pPr>
      <w:r>
        <w:t>Wipe all memory</w:t>
      </w:r>
      <w:r w:rsidR="00DC4F5D">
        <w:t>.</w:t>
      </w:r>
    </w:p>
    <w:p w14:paraId="478FD8A6" w14:textId="21B3A0F5" w:rsidR="00424E48" w:rsidRDefault="00424E48" w:rsidP="00550AFD">
      <w:pPr>
        <w:pStyle w:val="ListParagraph"/>
        <w:numPr>
          <w:ilvl w:val="1"/>
          <w:numId w:val="14"/>
        </w:numPr>
      </w:pPr>
      <w:r>
        <w:t>Read from address</w:t>
      </w:r>
      <w:r w:rsidR="00244123">
        <w:t>.</w:t>
      </w:r>
    </w:p>
    <w:p w14:paraId="0332A0D0" w14:textId="7F00D06F" w:rsidR="00244123" w:rsidRDefault="00244123" w:rsidP="00550AFD">
      <w:pPr>
        <w:pStyle w:val="ListParagraph"/>
        <w:numPr>
          <w:ilvl w:val="1"/>
          <w:numId w:val="14"/>
        </w:numPr>
      </w:pPr>
      <w:r>
        <w:t>Reads from 6 different locations</w:t>
      </w:r>
      <w:r w:rsidR="00CE0366">
        <w:t xml:space="preserve"> and finds the most common.</w:t>
      </w:r>
    </w:p>
    <w:p w14:paraId="62DE38F5" w14:textId="1D49F6DA" w:rsidR="00AB6B9B" w:rsidRDefault="00424E48" w:rsidP="00550AFD">
      <w:pPr>
        <w:pStyle w:val="ListParagraph"/>
        <w:numPr>
          <w:ilvl w:val="0"/>
          <w:numId w:val="14"/>
        </w:numPr>
      </w:pPr>
      <w:r>
        <w:t>Write to address</w:t>
      </w:r>
      <w:r w:rsidR="006E1E8E">
        <w:t>.</w:t>
      </w:r>
    </w:p>
    <w:p w14:paraId="123D060D" w14:textId="156E550E" w:rsidR="004D5EEB" w:rsidRDefault="00337E89" w:rsidP="00550AFD">
      <w:pPr>
        <w:pStyle w:val="ListParagraph"/>
        <w:numPr>
          <w:ilvl w:val="1"/>
          <w:numId w:val="14"/>
        </w:numPr>
      </w:pPr>
      <w:r>
        <w:t>Writes to 6 different locations</w:t>
      </w:r>
    </w:p>
    <w:p w14:paraId="183A21D6" w14:textId="31400A85" w:rsidR="00D35502" w:rsidRPr="00D35502" w:rsidRDefault="00790759" w:rsidP="00A15533">
      <w:pPr>
        <w:pStyle w:val="Heading1"/>
      </w:pPr>
      <w:bookmarkStart w:id="17" w:name="_Toc7765638"/>
      <w:r>
        <w:t>Deployment</w:t>
      </w:r>
      <w:r w:rsidR="0007272B">
        <w:t xml:space="preserve"> (deployment.cpp/.h)</w:t>
      </w:r>
      <w:bookmarkEnd w:id="17"/>
    </w:p>
    <w:p w14:paraId="400728DF" w14:textId="54C07E5A" w:rsidR="00C57018" w:rsidRPr="00C57018" w:rsidRDefault="001A37AC" w:rsidP="001A37AC">
      <w:pPr>
        <w:pStyle w:val="Heading2"/>
      </w:pPr>
      <w:bookmarkStart w:id="18" w:name="_Toc7765639"/>
      <w:r>
        <w:t>Functions</w:t>
      </w:r>
      <w:bookmarkEnd w:id="18"/>
    </w:p>
    <w:p w14:paraId="35EFD042" w14:textId="3EA9203F" w:rsidR="00790759" w:rsidRDefault="00443A17" w:rsidP="00452502">
      <w:pPr>
        <w:pStyle w:val="ListParagraph"/>
        <w:numPr>
          <w:ilvl w:val="0"/>
          <w:numId w:val="16"/>
        </w:numPr>
      </w:pPr>
      <w:r>
        <w:t>Run the deployment sequence</w:t>
      </w:r>
      <w:r w:rsidR="00D605E8">
        <w:t>.</w:t>
      </w:r>
    </w:p>
    <w:p w14:paraId="6A5825DD" w14:textId="2A9D3BD3" w:rsidR="007021B4" w:rsidRDefault="007021B4" w:rsidP="00452502">
      <w:pPr>
        <w:pStyle w:val="ListParagraph"/>
        <w:numPr>
          <w:ilvl w:val="0"/>
          <w:numId w:val="16"/>
        </w:numPr>
      </w:pPr>
      <w:r>
        <w:t>Get deployment sequence EEPROM value.</w:t>
      </w:r>
    </w:p>
    <w:p w14:paraId="40D5BDC6" w14:textId="75C891A3" w:rsidR="00AB6B9B" w:rsidRDefault="00AB6B9B" w:rsidP="00D120A8">
      <w:pPr>
        <w:pStyle w:val="Heading1"/>
      </w:pPr>
      <w:bookmarkStart w:id="19" w:name="_Toc7765640"/>
      <w:r>
        <w:t>System Information</w:t>
      </w:r>
      <w:r w:rsidR="005369A9">
        <w:t xml:space="preserve"> (system_info.cpp/.h)</w:t>
      </w:r>
      <w:bookmarkEnd w:id="19"/>
    </w:p>
    <w:p w14:paraId="2A880451" w14:textId="7E422F56" w:rsidR="00315906" w:rsidRDefault="00682F28" w:rsidP="005B6C0A">
      <w:pPr>
        <w:pStyle w:val="ListParagraph"/>
        <w:numPr>
          <w:ilvl w:val="0"/>
          <w:numId w:val="17"/>
        </w:numPr>
      </w:pPr>
      <w:r>
        <w:t>Restart counter</w:t>
      </w:r>
    </w:p>
    <w:p w14:paraId="4C1EFC70" w14:textId="46484134" w:rsidR="00682F28" w:rsidRDefault="00650792" w:rsidP="005B6C0A">
      <w:pPr>
        <w:pStyle w:val="ListParagraph"/>
        <w:numPr>
          <w:ilvl w:val="1"/>
          <w:numId w:val="17"/>
        </w:numPr>
      </w:pPr>
      <w:r>
        <w:t>Get counter value.</w:t>
      </w:r>
    </w:p>
    <w:p w14:paraId="5CFA41BA" w14:textId="0BC56A12" w:rsidR="00650792" w:rsidRDefault="00650792" w:rsidP="005B6C0A">
      <w:pPr>
        <w:pStyle w:val="ListParagraph"/>
        <w:numPr>
          <w:ilvl w:val="1"/>
          <w:numId w:val="17"/>
        </w:numPr>
      </w:pPr>
      <w:r>
        <w:t>Increment the counter value.</w:t>
      </w:r>
    </w:p>
    <w:p w14:paraId="2F82FB7F" w14:textId="19E79438" w:rsidR="001D7591" w:rsidRDefault="00CB3367" w:rsidP="005B6C0A">
      <w:pPr>
        <w:pStyle w:val="ListParagraph"/>
        <w:numPr>
          <w:ilvl w:val="1"/>
          <w:numId w:val="17"/>
        </w:numPr>
      </w:pPr>
      <w:r>
        <w:t>Load the restart counter into RAM.</w:t>
      </w:r>
    </w:p>
    <w:p w14:paraId="642DE63C" w14:textId="6A270F08" w:rsidR="00C2393A" w:rsidRDefault="00C2393A" w:rsidP="005B6C0A">
      <w:pPr>
        <w:pStyle w:val="ListParagraph"/>
        <w:numPr>
          <w:ilvl w:val="0"/>
          <w:numId w:val="17"/>
        </w:numPr>
      </w:pPr>
      <w:r>
        <w:t>Password</w:t>
      </w:r>
    </w:p>
    <w:p w14:paraId="7778A3A2" w14:textId="291089FD" w:rsidR="00C2393A" w:rsidRDefault="008E39B3" w:rsidP="005B6C0A">
      <w:pPr>
        <w:pStyle w:val="ListParagraph"/>
        <w:numPr>
          <w:ilvl w:val="1"/>
          <w:numId w:val="17"/>
        </w:numPr>
      </w:pPr>
      <w:r>
        <w:t>Get the transmission password variable.</w:t>
      </w:r>
    </w:p>
    <w:p w14:paraId="7A8A7F61" w14:textId="33C3CF29" w:rsidR="00F9095F" w:rsidRDefault="00F9095F" w:rsidP="005B6C0A">
      <w:pPr>
        <w:pStyle w:val="ListParagraph"/>
        <w:numPr>
          <w:ilvl w:val="0"/>
          <w:numId w:val="17"/>
        </w:numPr>
      </w:pPr>
      <w:r>
        <w:t>Callsign</w:t>
      </w:r>
    </w:p>
    <w:p w14:paraId="058E119F" w14:textId="55708280" w:rsidR="00F9095F" w:rsidRDefault="00F9095F" w:rsidP="005B6C0A">
      <w:pPr>
        <w:pStyle w:val="ListParagraph"/>
        <w:numPr>
          <w:ilvl w:val="1"/>
          <w:numId w:val="17"/>
        </w:numPr>
      </w:pPr>
      <w:r>
        <w:t>Setting the callsign string.</w:t>
      </w:r>
    </w:p>
    <w:p w14:paraId="584B4689" w14:textId="5DF12271" w:rsidR="00F9095F" w:rsidRDefault="00F9095F" w:rsidP="005B6C0A">
      <w:pPr>
        <w:pStyle w:val="ListParagraph"/>
        <w:numPr>
          <w:ilvl w:val="1"/>
          <w:numId w:val="17"/>
        </w:numPr>
      </w:pPr>
      <w:r>
        <w:t>Getting the callsign string</w:t>
      </w:r>
      <w:r w:rsidR="00880775">
        <w:t>.</w:t>
      </w:r>
    </w:p>
    <w:p w14:paraId="79100C45" w14:textId="10FF1A01" w:rsidR="00632B2F" w:rsidRDefault="00632B2F" w:rsidP="00632B2F">
      <w:r>
        <w:br w:type="page"/>
      </w:r>
    </w:p>
    <w:p w14:paraId="29889E22" w14:textId="4E40E9C5" w:rsidR="00EA0664" w:rsidRDefault="002C3B52" w:rsidP="00790874">
      <w:pPr>
        <w:pStyle w:val="Heading1"/>
      </w:pPr>
      <w:bookmarkStart w:id="20" w:name="_Toc7765641"/>
      <w:r>
        <w:lastRenderedPageBreak/>
        <w:t>Communication system</w:t>
      </w:r>
      <w:r w:rsidR="00E27840">
        <w:t xml:space="preserve"> (communication.cpp/.h)</w:t>
      </w:r>
      <w:bookmarkEnd w:id="20"/>
    </w:p>
    <w:p w14:paraId="31EB7916" w14:textId="77777777" w:rsidR="00096F85" w:rsidRDefault="00B222B8" w:rsidP="00096F85">
      <w:pPr>
        <w:pStyle w:val="Heading2"/>
      </w:pPr>
      <w:bookmarkStart w:id="21" w:name="_Toc7765642"/>
      <w:r>
        <w:t>Variable</w:t>
      </w:r>
      <w:r w:rsidR="0099494B">
        <w:t>s</w:t>
      </w:r>
      <w:bookmarkEnd w:id="21"/>
      <w:r w:rsidR="00D00A8F">
        <w:t xml:space="preserve"> </w:t>
      </w:r>
    </w:p>
    <w:p w14:paraId="1E63FFF2" w14:textId="3B3FEE04" w:rsidR="000F6199" w:rsidRDefault="00595FEC" w:rsidP="00096F85">
      <w:pPr>
        <w:pStyle w:val="ListParagraph"/>
        <w:numPr>
          <w:ilvl w:val="0"/>
          <w:numId w:val="19"/>
        </w:numPr>
      </w:pPr>
      <w:r>
        <w:t>M</w:t>
      </w:r>
      <w:r w:rsidR="00D00A8F">
        <w:t xml:space="preserve">essage </w:t>
      </w:r>
      <w:r w:rsidR="00E21DA2">
        <w:t xml:space="preserve">bound </w:t>
      </w:r>
      <w:r w:rsidR="00D00A8F">
        <w:t xml:space="preserve">for </w:t>
      </w:r>
      <w:r w:rsidR="009A4F7F">
        <w:t>repeater</w:t>
      </w:r>
      <w:r w:rsidR="00D00A8F">
        <w:t>.</w:t>
      </w:r>
    </w:p>
    <w:p w14:paraId="4F9BE955" w14:textId="023727D7" w:rsidR="00B57748" w:rsidRDefault="00A70070" w:rsidP="00A70070">
      <w:pPr>
        <w:pStyle w:val="Heading2"/>
      </w:pPr>
      <w:bookmarkStart w:id="22" w:name="_Toc7765643"/>
      <w:r>
        <w:t>Functions</w:t>
      </w:r>
      <w:bookmarkEnd w:id="22"/>
    </w:p>
    <w:p w14:paraId="02C1AFB4" w14:textId="2F05AEBB" w:rsidR="000F6199" w:rsidRDefault="00315236" w:rsidP="00047181">
      <w:pPr>
        <w:pStyle w:val="ListParagraph"/>
        <w:numPr>
          <w:ilvl w:val="0"/>
          <w:numId w:val="18"/>
        </w:numPr>
      </w:pPr>
      <w:r>
        <w:t xml:space="preserve">Switching </w:t>
      </w:r>
      <w:r w:rsidR="002B3813">
        <w:t xml:space="preserve">the </w:t>
      </w:r>
      <w:r>
        <w:t>modem</w:t>
      </w:r>
    </w:p>
    <w:p w14:paraId="6B09DA51" w14:textId="0DCBB3CB" w:rsidR="00315236" w:rsidRDefault="00315236" w:rsidP="00047181">
      <w:pPr>
        <w:pStyle w:val="ListParagraph"/>
        <w:numPr>
          <w:ilvl w:val="1"/>
          <w:numId w:val="18"/>
        </w:numPr>
      </w:pPr>
      <w:r>
        <w:t>FSK</w:t>
      </w:r>
    </w:p>
    <w:p w14:paraId="5ABD3D99" w14:textId="132ED75C" w:rsidR="00315236" w:rsidRDefault="00315236" w:rsidP="00047181">
      <w:pPr>
        <w:pStyle w:val="ListParagraph"/>
        <w:numPr>
          <w:ilvl w:val="1"/>
          <w:numId w:val="18"/>
        </w:numPr>
      </w:pPr>
      <w:proofErr w:type="spellStart"/>
      <w:r>
        <w:t>LoRa</w:t>
      </w:r>
      <w:proofErr w:type="spellEnd"/>
    </w:p>
    <w:p w14:paraId="0708A3BD" w14:textId="704F8A09" w:rsidR="002876F9" w:rsidRDefault="002876F9" w:rsidP="00047181">
      <w:pPr>
        <w:pStyle w:val="ListParagraph"/>
        <w:numPr>
          <w:ilvl w:val="0"/>
          <w:numId w:val="18"/>
        </w:numPr>
      </w:pPr>
      <w:r>
        <w:t>Configurating Radio settings</w:t>
      </w:r>
    </w:p>
    <w:p w14:paraId="366F6FC9" w14:textId="4284D76B" w:rsidR="00641C0E" w:rsidRDefault="004010EF" w:rsidP="00047181">
      <w:pPr>
        <w:pStyle w:val="ListParagraph"/>
        <w:numPr>
          <w:ilvl w:val="1"/>
          <w:numId w:val="18"/>
        </w:numPr>
      </w:pPr>
      <w:r>
        <w:t>Amateur</w:t>
      </w:r>
      <w:r w:rsidR="00641C0E">
        <w:t xml:space="preserve"> frequency band.</w:t>
      </w:r>
    </w:p>
    <w:p w14:paraId="769A9839" w14:textId="79B1EAAA" w:rsidR="00641C0E" w:rsidRDefault="00641C0E" w:rsidP="00047181">
      <w:pPr>
        <w:pStyle w:val="ListParagraph"/>
        <w:numPr>
          <w:ilvl w:val="1"/>
          <w:numId w:val="18"/>
        </w:numPr>
      </w:pPr>
      <w:r>
        <w:t>ISM frequency band.</w:t>
      </w:r>
    </w:p>
    <w:p w14:paraId="398463C2" w14:textId="695B646E" w:rsidR="006034C4" w:rsidRDefault="006034C4" w:rsidP="00047181">
      <w:pPr>
        <w:pStyle w:val="ListParagraph"/>
        <w:numPr>
          <w:ilvl w:val="0"/>
          <w:numId w:val="18"/>
        </w:numPr>
      </w:pPr>
      <w:r>
        <w:t>Transmission control router</w:t>
      </w:r>
    </w:p>
    <w:p w14:paraId="7228BB08" w14:textId="56DF34C0" w:rsidR="006034C4" w:rsidRDefault="00277C78" w:rsidP="00047181">
      <w:pPr>
        <w:pStyle w:val="ListParagraph"/>
        <w:numPr>
          <w:ilvl w:val="1"/>
          <w:numId w:val="18"/>
        </w:numPr>
      </w:pPr>
      <w:r>
        <w:t>Route a given transmission string to a function.</w:t>
      </w:r>
    </w:p>
    <w:p w14:paraId="16D21D57" w14:textId="228E5860" w:rsidR="003B4872" w:rsidRDefault="00277C78" w:rsidP="009871DE">
      <w:pPr>
        <w:pStyle w:val="ListParagraph"/>
        <w:numPr>
          <w:ilvl w:val="0"/>
          <w:numId w:val="18"/>
        </w:numPr>
      </w:pPr>
      <w:r>
        <w:t>Trans</w:t>
      </w:r>
      <w:r w:rsidR="00B336F9">
        <w:t>mit a string</w:t>
      </w:r>
      <w:r w:rsidR="0035592A">
        <w:t xml:space="preserve"> of characters</w:t>
      </w:r>
      <w:r w:rsidR="00E8673E">
        <w:t>.</w:t>
      </w:r>
    </w:p>
    <w:p w14:paraId="5FD6A2A1" w14:textId="100E1C89" w:rsidR="00EE4631" w:rsidRDefault="00EE4631" w:rsidP="00047181">
      <w:pPr>
        <w:pStyle w:val="ListParagraph"/>
        <w:numPr>
          <w:ilvl w:val="0"/>
          <w:numId w:val="18"/>
        </w:numPr>
      </w:pPr>
      <w:r>
        <w:t xml:space="preserve">Transmission </w:t>
      </w:r>
      <w:r w:rsidR="00EB35DD">
        <w:t xml:space="preserve">enable or disable </w:t>
      </w:r>
      <w:r>
        <w:t>state control</w:t>
      </w:r>
    </w:p>
    <w:p w14:paraId="5136AF64" w14:textId="54B81E35" w:rsidR="00EE4631" w:rsidRDefault="00B4105B" w:rsidP="00047181">
      <w:pPr>
        <w:pStyle w:val="ListParagraph"/>
        <w:numPr>
          <w:ilvl w:val="1"/>
          <w:numId w:val="18"/>
        </w:numPr>
      </w:pPr>
      <w:r>
        <w:t>Disable</w:t>
      </w:r>
    </w:p>
    <w:p w14:paraId="366BAFBF" w14:textId="2951F3C3" w:rsidR="00B4105B" w:rsidRDefault="00B4105B" w:rsidP="00047181">
      <w:pPr>
        <w:pStyle w:val="ListParagraph"/>
        <w:numPr>
          <w:ilvl w:val="1"/>
          <w:numId w:val="18"/>
        </w:numPr>
      </w:pPr>
      <w:r>
        <w:t>Enable</w:t>
      </w:r>
    </w:p>
    <w:p w14:paraId="48013C4F" w14:textId="03EE3F7C" w:rsidR="00B4105B" w:rsidRDefault="00B4105B" w:rsidP="00047181">
      <w:pPr>
        <w:pStyle w:val="ListParagraph"/>
        <w:numPr>
          <w:ilvl w:val="1"/>
          <w:numId w:val="18"/>
        </w:numPr>
      </w:pPr>
      <w:r>
        <w:t>Get value.</w:t>
      </w:r>
    </w:p>
    <w:p w14:paraId="66062E25" w14:textId="4A5F605C" w:rsidR="00183D2F" w:rsidRDefault="00183D2F" w:rsidP="00047181">
      <w:pPr>
        <w:pStyle w:val="ListParagraph"/>
        <w:numPr>
          <w:ilvl w:val="0"/>
          <w:numId w:val="18"/>
        </w:numPr>
      </w:pPr>
      <w:r>
        <w:t>Protocol functions</w:t>
      </w:r>
    </w:p>
    <w:p w14:paraId="48008B21" w14:textId="34BACAEB" w:rsidR="00183D2F" w:rsidRDefault="007B0F01" w:rsidP="00047181">
      <w:pPr>
        <w:pStyle w:val="ListParagraph"/>
        <w:numPr>
          <w:ilvl w:val="1"/>
          <w:numId w:val="18"/>
        </w:numPr>
      </w:pPr>
      <w:r>
        <w:t>To-Ground</w:t>
      </w:r>
      <w:r w:rsidR="00254567">
        <w:t xml:space="preserve"> </w:t>
      </w:r>
      <w:r w:rsidR="00412767">
        <w:t>Transmission</w:t>
      </w:r>
      <w:r>
        <w:t>s</w:t>
      </w:r>
    </w:p>
    <w:p w14:paraId="54F4B3DA" w14:textId="4097D7E8" w:rsidR="00412767" w:rsidRDefault="00412767" w:rsidP="00047181">
      <w:pPr>
        <w:pStyle w:val="ListParagraph"/>
        <w:numPr>
          <w:ilvl w:val="2"/>
          <w:numId w:val="18"/>
        </w:numPr>
      </w:pPr>
      <w:r>
        <w:t>Started signal</w:t>
      </w:r>
    </w:p>
    <w:p w14:paraId="1C42BBD2" w14:textId="690D4E8E" w:rsidR="00412767" w:rsidRDefault="00412767" w:rsidP="00047181">
      <w:pPr>
        <w:pStyle w:val="ListParagraph"/>
        <w:numPr>
          <w:ilvl w:val="2"/>
          <w:numId w:val="18"/>
        </w:numPr>
      </w:pPr>
      <w:r>
        <w:t>Stopped signal</w:t>
      </w:r>
    </w:p>
    <w:p w14:paraId="3E8B9878" w14:textId="155BB366" w:rsidR="00412767" w:rsidRDefault="00412767" w:rsidP="00047181">
      <w:pPr>
        <w:pStyle w:val="ListParagraph"/>
        <w:numPr>
          <w:ilvl w:val="2"/>
          <w:numId w:val="18"/>
        </w:numPr>
      </w:pPr>
      <w:r>
        <w:t>Radio Initialized successfully</w:t>
      </w:r>
    </w:p>
    <w:p w14:paraId="79FE0ED7" w14:textId="0A9AFD0C" w:rsidR="00412767" w:rsidRDefault="00412767" w:rsidP="00047181">
      <w:pPr>
        <w:pStyle w:val="ListParagraph"/>
        <w:numPr>
          <w:ilvl w:val="2"/>
          <w:numId w:val="18"/>
        </w:numPr>
      </w:pPr>
      <w:r>
        <w:t>Deployment success</w:t>
      </w:r>
    </w:p>
    <w:p w14:paraId="34D998E8" w14:textId="7092DA22" w:rsidR="00E51436" w:rsidRDefault="00E51436" w:rsidP="00047181">
      <w:pPr>
        <w:pStyle w:val="ListParagraph"/>
        <w:numPr>
          <w:ilvl w:val="2"/>
          <w:numId w:val="18"/>
        </w:numPr>
      </w:pPr>
      <w:r>
        <w:t>Pong</w:t>
      </w:r>
    </w:p>
    <w:p w14:paraId="4CC74C6D" w14:textId="53A3446F" w:rsidR="00F9563F" w:rsidRDefault="00F9563F" w:rsidP="00047181">
      <w:pPr>
        <w:pStyle w:val="ListParagraph"/>
        <w:numPr>
          <w:ilvl w:val="2"/>
          <w:numId w:val="18"/>
        </w:numPr>
      </w:pPr>
      <w:r>
        <w:t>Power Info</w:t>
      </w:r>
    </w:p>
    <w:p w14:paraId="398545E5" w14:textId="4B600B78" w:rsidR="007F47EF" w:rsidRDefault="007F47EF" w:rsidP="00047181">
      <w:pPr>
        <w:pStyle w:val="ListParagraph"/>
        <w:numPr>
          <w:ilvl w:val="2"/>
          <w:numId w:val="18"/>
        </w:numPr>
      </w:pPr>
      <w:r>
        <w:t>Payload Message</w:t>
      </w:r>
    </w:p>
    <w:p w14:paraId="3EA4E4C4" w14:textId="049FCE95" w:rsidR="001F4D89" w:rsidRDefault="001F4D89" w:rsidP="00047181">
      <w:pPr>
        <w:pStyle w:val="ListParagraph"/>
        <w:numPr>
          <w:ilvl w:val="2"/>
          <w:numId w:val="18"/>
        </w:numPr>
      </w:pPr>
      <w:r>
        <w:t>Repeater Message</w:t>
      </w:r>
    </w:p>
    <w:p w14:paraId="01C4CAE0" w14:textId="607E5B59" w:rsidR="00C66E3E" w:rsidRDefault="004A5366" w:rsidP="00047181">
      <w:pPr>
        <w:pStyle w:val="ListParagraph"/>
        <w:numPr>
          <w:ilvl w:val="1"/>
          <w:numId w:val="18"/>
        </w:numPr>
      </w:pPr>
      <w:r>
        <w:t>To-Satellite</w:t>
      </w:r>
      <w:r w:rsidR="00254567">
        <w:t xml:space="preserve"> </w:t>
      </w:r>
      <w:r w:rsidR="00604898">
        <w:t>Transmissions</w:t>
      </w:r>
    </w:p>
    <w:p w14:paraId="6A8342D7" w14:textId="55FDA8FE" w:rsidR="00381F92" w:rsidRDefault="0059276A" w:rsidP="00047181">
      <w:pPr>
        <w:pStyle w:val="ListParagraph"/>
        <w:numPr>
          <w:ilvl w:val="2"/>
          <w:numId w:val="18"/>
        </w:numPr>
      </w:pPr>
      <w:r>
        <w:t>Ping</w:t>
      </w:r>
      <w:r w:rsidR="00A03279">
        <w:t>.</w:t>
      </w:r>
    </w:p>
    <w:p w14:paraId="40996603" w14:textId="2CD0E61D" w:rsidR="0059276A" w:rsidRDefault="00A03279" w:rsidP="00047181">
      <w:pPr>
        <w:pStyle w:val="ListParagraph"/>
        <w:numPr>
          <w:ilvl w:val="2"/>
          <w:numId w:val="18"/>
        </w:numPr>
      </w:pPr>
      <w:r>
        <w:t>Stop Transmitting.</w:t>
      </w:r>
    </w:p>
    <w:p w14:paraId="6518C398" w14:textId="198F3812" w:rsidR="00BB1BA5" w:rsidRDefault="00BB1BA5" w:rsidP="00047181">
      <w:pPr>
        <w:pStyle w:val="ListParagraph"/>
        <w:numPr>
          <w:ilvl w:val="2"/>
          <w:numId w:val="18"/>
        </w:numPr>
      </w:pPr>
      <w:r>
        <w:t>Start Transmitting.</w:t>
      </w:r>
    </w:p>
    <w:p w14:paraId="2666C882" w14:textId="31356978" w:rsidR="00BD70E0" w:rsidRDefault="00BD70E0" w:rsidP="00047181">
      <w:pPr>
        <w:pStyle w:val="ListParagraph"/>
        <w:numPr>
          <w:ilvl w:val="2"/>
          <w:numId w:val="18"/>
        </w:numPr>
      </w:pPr>
      <w:r>
        <w:t>Reset EEPROM.</w:t>
      </w:r>
    </w:p>
    <w:p w14:paraId="394785D7" w14:textId="2C70108A" w:rsidR="00571470" w:rsidRDefault="005B00E6" w:rsidP="00047181">
      <w:pPr>
        <w:pStyle w:val="ListParagraph"/>
        <w:numPr>
          <w:ilvl w:val="2"/>
          <w:numId w:val="18"/>
        </w:numPr>
      </w:pPr>
      <w:r>
        <w:t>Begin deployment sequence.</w:t>
      </w:r>
    </w:p>
    <w:p w14:paraId="7F367FC6" w14:textId="6582BB78" w:rsidR="009E369F" w:rsidRDefault="000A16F6" w:rsidP="00790874">
      <w:pPr>
        <w:pStyle w:val="Heading1"/>
      </w:pPr>
      <w:bookmarkStart w:id="23" w:name="_Toc7765644"/>
      <w:r>
        <w:t>Batter</w:t>
      </w:r>
      <w:r w:rsidR="005E40A9">
        <w:t>y</w:t>
      </w:r>
      <w:r w:rsidR="009E369F">
        <w:t xml:space="preserve"> Control</w:t>
      </w:r>
      <w:r w:rsidR="00AA27A2">
        <w:t xml:space="preserve"> (power_control.cpp/.h)</w:t>
      </w:r>
      <w:bookmarkEnd w:id="23"/>
    </w:p>
    <w:p w14:paraId="5B4D6F57" w14:textId="64EAB374" w:rsidR="00FA5F44" w:rsidRDefault="00110289" w:rsidP="00110289">
      <w:pPr>
        <w:pStyle w:val="Heading2"/>
      </w:pPr>
      <w:bookmarkStart w:id="24" w:name="_Toc7765645"/>
      <w:r>
        <w:t>V</w:t>
      </w:r>
      <w:r w:rsidR="004D716E">
        <w:t>ariables</w:t>
      </w:r>
      <w:bookmarkEnd w:id="24"/>
    </w:p>
    <w:p w14:paraId="0ADCD7ED" w14:textId="7D19416C" w:rsidR="004D716E" w:rsidRDefault="009C7F32" w:rsidP="00127562">
      <w:pPr>
        <w:pStyle w:val="ListParagraph"/>
        <w:numPr>
          <w:ilvl w:val="0"/>
          <w:numId w:val="23"/>
        </w:numPr>
      </w:pPr>
      <w:r>
        <w:t>Battery on or of</w:t>
      </w:r>
      <w:r w:rsidR="00120B34">
        <w:t>f</w:t>
      </w:r>
      <w:r>
        <w:t>.</w:t>
      </w:r>
    </w:p>
    <w:p w14:paraId="299519E9" w14:textId="716D8B81" w:rsidR="00BE078D" w:rsidRDefault="00BE078D" w:rsidP="00BE078D">
      <w:pPr>
        <w:pStyle w:val="Heading2"/>
      </w:pPr>
      <w:bookmarkStart w:id="25" w:name="_Toc7765646"/>
      <w:r>
        <w:t>Functions</w:t>
      </w:r>
      <w:bookmarkEnd w:id="25"/>
    </w:p>
    <w:p w14:paraId="46F57535" w14:textId="23933661" w:rsidR="00006DB3" w:rsidRDefault="00503B62" w:rsidP="00931DCE">
      <w:pPr>
        <w:pStyle w:val="ListParagraph"/>
        <w:numPr>
          <w:ilvl w:val="0"/>
          <w:numId w:val="22"/>
        </w:numPr>
      </w:pPr>
      <w:r>
        <w:t xml:space="preserve">Check the temperature of the battery and switch the </w:t>
      </w:r>
      <w:r w:rsidR="00405D54">
        <w:t>MPPT</w:t>
      </w:r>
      <w:r>
        <w:t xml:space="preserve"> circuits.</w:t>
      </w:r>
    </w:p>
    <w:p w14:paraId="74534BF0" w14:textId="404A84D9" w:rsidR="005A1364" w:rsidRDefault="005A1364" w:rsidP="00790874">
      <w:pPr>
        <w:pStyle w:val="Heading1"/>
      </w:pPr>
      <w:bookmarkStart w:id="26" w:name="_Toc7765647"/>
      <w:r>
        <w:t>Automatic Interval Control</w:t>
      </w:r>
      <w:r w:rsidR="00FF4F6B">
        <w:t xml:space="preserve"> (automatic_interval_control.cpp/.h)</w:t>
      </w:r>
      <w:bookmarkEnd w:id="26"/>
    </w:p>
    <w:p w14:paraId="05D745B6" w14:textId="12864BD0" w:rsidR="007A08EB" w:rsidRDefault="005C36CC" w:rsidP="008E2254">
      <w:pPr>
        <w:pStyle w:val="Heading2"/>
      </w:pPr>
      <w:bookmarkStart w:id="27" w:name="_Toc7765648"/>
      <w:r>
        <w:t>Functions</w:t>
      </w:r>
      <w:bookmarkEnd w:id="27"/>
    </w:p>
    <w:p w14:paraId="4B6A8899" w14:textId="33AEDCD3" w:rsidR="0029582F" w:rsidRDefault="006C360E" w:rsidP="00306710">
      <w:pPr>
        <w:pStyle w:val="ListParagraph"/>
        <w:numPr>
          <w:ilvl w:val="0"/>
          <w:numId w:val="25"/>
        </w:numPr>
      </w:pPr>
      <w:r>
        <w:t xml:space="preserve">Takes </w:t>
      </w:r>
      <w:r w:rsidR="00507A07">
        <w:t xml:space="preserve">the current battery voltage and </w:t>
      </w:r>
      <w:r w:rsidR="0059695F">
        <w:t>returns an interval value based of it.</w:t>
      </w:r>
    </w:p>
    <w:sectPr w:rsidR="002958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5E4CE" w14:textId="77777777" w:rsidR="00490E8F" w:rsidRDefault="00490E8F" w:rsidP="00FF12B3">
      <w:pPr>
        <w:spacing w:after="0" w:line="240" w:lineRule="auto"/>
      </w:pPr>
      <w:r>
        <w:separator/>
      </w:r>
    </w:p>
  </w:endnote>
  <w:endnote w:type="continuationSeparator" w:id="0">
    <w:p w14:paraId="784F33EC" w14:textId="77777777" w:rsidR="00490E8F" w:rsidRDefault="00490E8F" w:rsidP="00FF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956F8" w14:textId="77777777" w:rsidR="00FF12B3" w:rsidRDefault="00FF1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2877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28" w:name="_GoBack" w:displacedByCustomXml="prev"/>
          <w:bookmarkEnd w:id="28" w:displacedByCustomXml="prev"/>
          <w:p w14:paraId="60E2DB79" w14:textId="032212C6" w:rsidR="009B2925" w:rsidRDefault="009B29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519E14" w14:textId="77777777" w:rsidR="00FF12B3" w:rsidRDefault="00FF12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0B392" w14:textId="77777777" w:rsidR="00FF12B3" w:rsidRDefault="00FF1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4CD98" w14:textId="77777777" w:rsidR="00490E8F" w:rsidRDefault="00490E8F" w:rsidP="00FF12B3">
      <w:pPr>
        <w:spacing w:after="0" w:line="240" w:lineRule="auto"/>
      </w:pPr>
      <w:r>
        <w:separator/>
      </w:r>
    </w:p>
  </w:footnote>
  <w:footnote w:type="continuationSeparator" w:id="0">
    <w:p w14:paraId="2A19CCA3" w14:textId="77777777" w:rsidR="00490E8F" w:rsidRDefault="00490E8F" w:rsidP="00FF1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3C50E" w14:textId="77777777" w:rsidR="00FF12B3" w:rsidRDefault="00FF1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78428" w14:textId="2DD02F60" w:rsidR="00FF12B3" w:rsidRDefault="00FF12B3">
    <w:pPr>
      <w:pStyle w:val="Header"/>
    </w:pPr>
    <w:r>
      <w:t>FOSSA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FE7DB" w14:textId="77777777" w:rsidR="00FF12B3" w:rsidRDefault="00FF1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6AA"/>
    <w:multiLevelType w:val="hybridMultilevel"/>
    <w:tmpl w:val="4E9634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C0795"/>
    <w:multiLevelType w:val="hybridMultilevel"/>
    <w:tmpl w:val="FFA65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02C5E"/>
    <w:multiLevelType w:val="hybridMultilevel"/>
    <w:tmpl w:val="91BAF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01CE2"/>
    <w:multiLevelType w:val="hybridMultilevel"/>
    <w:tmpl w:val="62D60BB0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53208"/>
    <w:multiLevelType w:val="hybridMultilevel"/>
    <w:tmpl w:val="22EAD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54898"/>
    <w:multiLevelType w:val="hybridMultilevel"/>
    <w:tmpl w:val="66DA276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C352F"/>
    <w:multiLevelType w:val="hybridMultilevel"/>
    <w:tmpl w:val="47DE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7344"/>
    <w:multiLevelType w:val="hybridMultilevel"/>
    <w:tmpl w:val="645C9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A2887"/>
    <w:multiLevelType w:val="hybridMultilevel"/>
    <w:tmpl w:val="DE24C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70307"/>
    <w:multiLevelType w:val="hybridMultilevel"/>
    <w:tmpl w:val="C48A5B7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882712"/>
    <w:multiLevelType w:val="hybridMultilevel"/>
    <w:tmpl w:val="31DC0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D2FC8"/>
    <w:multiLevelType w:val="hybridMultilevel"/>
    <w:tmpl w:val="645C9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9293C"/>
    <w:multiLevelType w:val="hybridMultilevel"/>
    <w:tmpl w:val="47DE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025B3"/>
    <w:multiLevelType w:val="hybridMultilevel"/>
    <w:tmpl w:val="FFCE2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1703D"/>
    <w:multiLevelType w:val="hybridMultilevel"/>
    <w:tmpl w:val="47DE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60399"/>
    <w:multiLevelType w:val="hybridMultilevel"/>
    <w:tmpl w:val="779C2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7236D"/>
    <w:multiLevelType w:val="hybridMultilevel"/>
    <w:tmpl w:val="69B22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76CC9"/>
    <w:multiLevelType w:val="hybridMultilevel"/>
    <w:tmpl w:val="7702F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97664"/>
    <w:multiLevelType w:val="hybridMultilevel"/>
    <w:tmpl w:val="9BC8B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8776C"/>
    <w:multiLevelType w:val="hybridMultilevel"/>
    <w:tmpl w:val="5B04FF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F524B"/>
    <w:multiLevelType w:val="hybridMultilevel"/>
    <w:tmpl w:val="9BBAA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44F1E"/>
    <w:multiLevelType w:val="hybridMultilevel"/>
    <w:tmpl w:val="9BC8B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7289B"/>
    <w:multiLevelType w:val="hybridMultilevel"/>
    <w:tmpl w:val="E2043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55A87"/>
    <w:multiLevelType w:val="hybridMultilevel"/>
    <w:tmpl w:val="4EE2C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47391"/>
    <w:multiLevelType w:val="hybridMultilevel"/>
    <w:tmpl w:val="6972A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24"/>
  </w:num>
  <w:num w:numId="4">
    <w:abstractNumId w:val="2"/>
  </w:num>
  <w:num w:numId="5">
    <w:abstractNumId w:val="22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15"/>
  </w:num>
  <w:num w:numId="11">
    <w:abstractNumId w:val="4"/>
  </w:num>
  <w:num w:numId="12">
    <w:abstractNumId w:val="0"/>
  </w:num>
  <w:num w:numId="13">
    <w:abstractNumId w:val="9"/>
  </w:num>
  <w:num w:numId="14">
    <w:abstractNumId w:val="18"/>
  </w:num>
  <w:num w:numId="15">
    <w:abstractNumId w:val="23"/>
  </w:num>
  <w:num w:numId="16">
    <w:abstractNumId w:val="21"/>
  </w:num>
  <w:num w:numId="17">
    <w:abstractNumId w:val="6"/>
  </w:num>
  <w:num w:numId="18">
    <w:abstractNumId w:val="12"/>
  </w:num>
  <w:num w:numId="19">
    <w:abstractNumId w:val="13"/>
  </w:num>
  <w:num w:numId="20">
    <w:abstractNumId w:val="5"/>
  </w:num>
  <w:num w:numId="21">
    <w:abstractNumId w:val="3"/>
  </w:num>
  <w:num w:numId="22">
    <w:abstractNumId w:val="7"/>
  </w:num>
  <w:num w:numId="23">
    <w:abstractNumId w:val="20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75"/>
    <w:rsid w:val="000015BB"/>
    <w:rsid w:val="00001610"/>
    <w:rsid w:val="000033D4"/>
    <w:rsid w:val="00006DB3"/>
    <w:rsid w:val="00006E6E"/>
    <w:rsid w:val="0001643C"/>
    <w:rsid w:val="000177AB"/>
    <w:rsid w:val="0002143E"/>
    <w:rsid w:val="00024AB2"/>
    <w:rsid w:val="00024DBD"/>
    <w:rsid w:val="000345C8"/>
    <w:rsid w:val="00035FE2"/>
    <w:rsid w:val="000406D8"/>
    <w:rsid w:val="00041735"/>
    <w:rsid w:val="00045427"/>
    <w:rsid w:val="00045E5A"/>
    <w:rsid w:val="00047181"/>
    <w:rsid w:val="0005566E"/>
    <w:rsid w:val="000610D5"/>
    <w:rsid w:val="0006425C"/>
    <w:rsid w:val="00064C15"/>
    <w:rsid w:val="000650BD"/>
    <w:rsid w:val="0007272B"/>
    <w:rsid w:val="0007507A"/>
    <w:rsid w:val="00076860"/>
    <w:rsid w:val="000812E3"/>
    <w:rsid w:val="000863C8"/>
    <w:rsid w:val="00086E4F"/>
    <w:rsid w:val="00094945"/>
    <w:rsid w:val="00096C86"/>
    <w:rsid w:val="00096F85"/>
    <w:rsid w:val="00097EA6"/>
    <w:rsid w:val="000A0419"/>
    <w:rsid w:val="000A084C"/>
    <w:rsid w:val="000A16F6"/>
    <w:rsid w:val="000A4D6A"/>
    <w:rsid w:val="000B3C49"/>
    <w:rsid w:val="000B3D70"/>
    <w:rsid w:val="000C3179"/>
    <w:rsid w:val="000C478E"/>
    <w:rsid w:val="000C5433"/>
    <w:rsid w:val="000C5E61"/>
    <w:rsid w:val="000C7737"/>
    <w:rsid w:val="000D2CA0"/>
    <w:rsid w:val="000D303C"/>
    <w:rsid w:val="000F2005"/>
    <w:rsid w:val="000F3159"/>
    <w:rsid w:val="000F6199"/>
    <w:rsid w:val="000F7AE3"/>
    <w:rsid w:val="00100922"/>
    <w:rsid w:val="001043C9"/>
    <w:rsid w:val="00104EBE"/>
    <w:rsid w:val="00106B75"/>
    <w:rsid w:val="00107610"/>
    <w:rsid w:val="00110289"/>
    <w:rsid w:val="001117C3"/>
    <w:rsid w:val="0011274D"/>
    <w:rsid w:val="00115173"/>
    <w:rsid w:val="001178F8"/>
    <w:rsid w:val="00120B34"/>
    <w:rsid w:val="00127562"/>
    <w:rsid w:val="00136B53"/>
    <w:rsid w:val="00140E9C"/>
    <w:rsid w:val="00142957"/>
    <w:rsid w:val="0014727A"/>
    <w:rsid w:val="00150C00"/>
    <w:rsid w:val="0016122E"/>
    <w:rsid w:val="00176071"/>
    <w:rsid w:val="00183D2F"/>
    <w:rsid w:val="001848FD"/>
    <w:rsid w:val="001A205C"/>
    <w:rsid w:val="001A3224"/>
    <w:rsid w:val="001A37AC"/>
    <w:rsid w:val="001A3EE7"/>
    <w:rsid w:val="001B3215"/>
    <w:rsid w:val="001B3606"/>
    <w:rsid w:val="001B5811"/>
    <w:rsid w:val="001B6827"/>
    <w:rsid w:val="001C08A9"/>
    <w:rsid w:val="001C277B"/>
    <w:rsid w:val="001C29A5"/>
    <w:rsid w:val="001D0C49"/>
    <w:rsid w:val="001D0C74"/>
    <w:rsid w:val="001D4CE9"/>
    <w:rsid w:val="001D515C"/>
    <w:rsid w:val="001D7591"/>
    <w:rsid w:val="001D7791"/>
    <w:rsid w:val="001D7FF1"/>
    <w:rsid w:val="001E0605"/>
    <w:rsid w:val="001E39B3"/>
    <w:rsid w:val="001E5510"/>
    <w:rsid w:val="001E6AEC"/>
    <w:rsid w:val="001F3A74"/>
    <w:rsid w:val="001F4D89"/>
    <w:rsid w:val="001F4E20"/>
    <w:rsid w:val="00202C17"/>
    <w:rsid w:val="00202EDF"/>
    <w:rsid w:val="0020424E"/>
    <w:rsid w:val="002235F9"/>
    <w:rsid w:val="00225C10"/>
    <w:rsid w:val="00226AC5"/>
    <w:rsid w:val="002366AE"/>
    <w:rsid w:val="00237D1A"/>
    <w:rsid w:val="002404F3"/>
    <w:rsid w:val="00244123"/>
    <w:rsid w:val="002445F2"/>
    <w:rsid w:val="00247501"/>
    <w:rsid w:val="002512A5"/>
    <w:rsid w:val="0025172E"/>
    <w:rsid w:val="00251DC5"/>
    <w:rsid w:val="00252654"/>
    <w:rsid w:val="00253031"/>
    <w:rsid w:val="002544B8"/>
    <w:rsid w:val="00254567"/>
    <w:rsid w:val="00257C8D"/>
    <w:rsid w:val="00257CD4"/>
    <w:rsid w:val="00260746"/>
    <w:rsid w:val="00261DC7"/>
    <w:rsid w:val="00262080"/>
    <w:rsid w:val="00270C9E"/>
    <w:rsid w:val="00271A04"/>
    <w:rsid w:val="00277C78"/>
    <w:rsid w:val="00277EFF"/>
    <w:rsid w:val="00280272"/>
    <w:rsid w:val="002876F9"/>
    <w:rsid w:val="00291249"/>
    <w:rsid w:val="0029582F"/>
    <w:rsid w:val="00297700"/>
    <w:rsid w:val="002A0AE2"/>
    <w:rsid w:val="002B3813"/>
    <w:rsid w:val="002B75D8"/>
    <w:rsid w:val="002C085B"/>
    <w:rsid w:val="002C3B52"/>
    <w:rsid w:val="002C4EA1"/>
    <w:rsid w:val="002C5B82"/>
    <w:rsid w:val="002D42BA"/>
    <w:rsid w:val="002D5171"/>
    <w:rsid w:val="002D7102"/>
    <w:rsid w:val="002D71E1"/>
    <w:rsid w:val="002D7522"/>
    <w:rsid w:val="002E0064"/>
    <w:rsid w:val="002E2359"/>
    <w:rsid w:val="002E23D0"/>
    <w:rsid w:val="002E7B57"/>
    <w:rsid w:val="002F24E7"/>
    <w:rsid w:val="002F3365"/>
    <w:rsid w:val="002F45F4"/>
    <w:rsid w:val="002F5F64"/>
    <w:rsid w:val="00301C78"/>
    <w:rsid w:val="00302591"/>
    <w:rsid w:val="00303C1A"/>
    <w:rsid w:val="00306710"/>
    <w:rsid w:val="0030713E"/>
    <w:rsid w:val="00311D99"/>
    <w:rsid w:val="00312666"/>
    <w:rsid w:val="00315236"/>
    <w:rsid w:val="00315906"/>
    <w:rsid w:val="0031620A"/>
    <w:rsid w:val="0032212F"/>
    <w:rsid w:val="00326419"/>
    <w:rsid w:val="00333665"/>
    <w:rsid w:val="00334C9F"/>
    <w:rsid w:val="00337256"/>
    <w:rsid w:val="00337E89"/>
    <w:rsid w:val="00340954"/>
    <w:rsid w:val="00341724"/>
    <w:rsid w:val="003467CD"/>
    <w:rsid w:val="00346FDE"/>
    <w:rsid w:val="003544C1"/>
    <w:rsid w:val="00354DE0"/>
    <w:rsid w:val="00354E4D"/>
    <w:rsid w:val="00354F03"/>
    <w:rsid w:val="0035592A"/>
    <w:rsid w:val="00361F3F"/>
    <w:rsid w:val="003705F7"/>
    <w:rsid w:val="0037292E"/>
    <w:rsid w:val="00381F92"/>
    <w:rsid w:val="003916CB"/>
    <w:rsid w:val="00393794"/>
    <w:rsid w:val="003953BD"/>
    <w:rsid w:val="00396B17"/>
    <w:rsid w:val="003A20E9"/>
    <w:rsid w:val="003A4D9A"/>
    <w:rsid w:val="003A6961"/>
    <w:rsid w:val="003B3B5B"/>
    <w:rsid w:val="003B4872"/>
    <w:rsid w:val="003B70E2"/>
    <w:rsid w:val="003B7716"/>
    <w:rsid w:val="003C24F9"/>
    <w:rsid w:val="003C426F"/>
    <w:rsid w:val="003C5902"/>
    <w:rsid w:val="003D3ED5"/>
    <w:rsid w:val="003E187D"/>
    <w:rsid w:val="003E3FC3"/>
    <w:rsid w:val="003E5519"/>
    <w:rsid w:val="003E79A7"/>
    <w:rsid w:val="004010EF"/>
    <w:rsid w:val="0040265D"/>
    <w:rsid w:val="00405CDD"/>
    <w:rsid w:val="00405D54"/>
    <w:rsid w:val="00406AB9"/>
    <w:rsid w:val="0040727D"/>
    <w:rsid w:val="004075E9"/>
    <w:rsid w:val="00412767"/>
    <w:rsid w:val="004152AB"/>
    <w:rsid w:val="00424E48"/>
    <w:rsid w:val="00425D29"/>
    <w:rsid w:val="0044055B"/>
    <w:rsid w:val="00443A17"/>
    <w:rsid w:val="00452502"/>
    <w:rsid w:val="00461DA5"/>
    <w:rsid w:val="004653F6"/>
    <w:rsid w:val="004809AD"/>
    <w:rsid w:val="00480CEF"/>
    <w:rsid w:val="004829C1"/>
    <w:rsid w:val="00484255"/>
    <w:rsid w:val="00484F38"/>
    <w:rsid w:val="00485762"/>
    <w:rsid w:val="00485ED8"/>
    <w:rsid w:val="00487DEE"/>
    <w:rsid w:val="00490E8F"/>
    <w:rsid w:val="00491BB3"/>
    <w:rsid w:val="004926F4"/>
    <w:rsid w:val="00493FE3"/>
    <w:rsid w:val="00494CDD"/>
    <w:rsid w:val="004A5366"/>
    <w:rsid w:val="004A596C"/>
    <w:rsid w:val="004A6F5B"/>
    <w:rsid w:val="004B0CBB"/>
    <w:rsid w:val="004B1C94"/>
    <w:rsid w:val="004B5531"/>
    <w:rsid w:val="004B6990"/>
    <w:rsid w:val="004C3A04"/>
    <w:rsid w:val="004D5EEB"/>
    <w:rsid w:val="004D716E"/>
    <w:rsid w:val="004E6A32"/>
    <w:rsid w:val="00503AB7"/>
    <w:rsid w:val="00503B62"/>
    <w:rsid w:val="005042C2"/>
    <w:rsid w:val="00506F8C"/>
    <w:rsid w:val="00507A07"/>
    <w:rsid w:val="0051200F"/>
    <w:rsid w:val="0051435A"/>
    <w:rsid w:val="00514B87"/>
    <w:rsid w:val="00514E85"/>
    <w:rsid w:val="005169A0"/>
    <w:rsid w:val="00516DF2"/>
    <w:rsid w:val="00517EBF"/>
    <w:rsid w:val="005214E7"/>
    <w:rsid w:val="00526310"/>
    <w:rsid w:val="0052662F"/>
    <w:rsid w:val="005278F4"/>
    <w:rsid w:val="00530D96"/>
    <w:rsid w:val="00532C72"/>
    <w:rsid w:val="00533A92"/>
    <w:rsid w:val="00534804"/>
    <w:rsid w:val="005369A9"/>
    <w:rsid w:val="00537323"/>
    <w:rsid w:val="00542C2C"/>
    <w:rsid w:val="00544566"/>
    <w:rsid w:val="0054498A"/>
    <w:rsid w:val="00550AFD"/>
    <w:rsid w:val="005522F4"/>
    <w:rsid w:val="00552A27"/>
    <w:rsid w:val="00552EB5"/>
    <w:rsid w:val="00556CBA"/>
    <w:rsid w:val="00557468"/>
    <w:rsid w:val="00560611"/>
    <w:rsid w:val="00562674"/>
    <w:rsid w:val="005662E0"/>
    <w:rsid w:val="00566E6B"/>
    <w:rsid w:val="005700B6"/>
    <w:rsid w:val="00571470"/>
    <w:rsid w:val="00573B36"/>
    <w:rsid w:val="005772E7"/>
    <w:rsid w:val="00583F28"/>
    <w:rsid w:val="00590D7D"/>
    <w:rsid w:val="0059276A"/>
    <w:rsid w:val="0059320D"/>
    <w:rsid w:val="00594750"/>
    <w:rsid w:val="00595FEC"/>
    <w:rsid w:val="005968CD"/>
    <w:rsid w:val="0059695F"/>
    <w:rsid w:val="005A1364"/>
    <w:rsid w:val="005A1547"/>
    <w:rsid w:val="005A7AB8"/>
    <w:rsid w:val="005B00E6"/>
    <w:rsid w:val="005B07B1"/>
    <w:rsid w:val="005B6C0A"/>
    <w:rsid w:val="005C1E4D"/>
    <w:rsid w:val="005C36CC"/>
    <w:rsid w:val="005C4673"/>
    <w:rsid w:val="005C5399"/>
    <w:rsid w:val="005D2B22"/>
    <w:rsid w:val="005D7798"/>
    <w:rsid w:val="005E0524"/>
    <w:rsid w:val="005E1E3E"/>
    <w:rsid w:val="005E40A9"/>
    <w:rsid w:val="005E4FC6"/>
    <w:rsid w:val="005E5AAF"/>
    <w:rsid w:val="005E7120"/>
    <w:rsid w:val="005E792A"/>
    <w:rsid w:val="005F02BA"/>
    <w:rsid w:val="005F676E"/>
    <w:rsid w:val="00600EE8"/>
    <w:rsid w:val="006034C4"/>
    <w:rsid w:val="00604898"/>
    <w:rsid w:val="0061015F"/>
    <w:rsid w:val="006123E7"/>
    <w:rsid w:val="006125FB"/>
    <w:rsid w:val="00614097"/>
    <w:rsid w:val="00615EBE"/>
    <w:rsid w:val="00615FB3"/>
    <w:rsid w:val="00616467"/>
    <w:rsid w:val="006175F5"/>
    <w:rsid w:val="00626390"/>
    <w:rsid w:val="00627F1E"/>
    <w:rsid w:val="00630646"/>
    <w:rsid w:val="00630CE9"/>
    <w:rsid w:val="00632B2F"/>
    <w:rsid w:val="00633669"/>
    <w:rsid w:val="00641C0E"/>
    <w:rsid w:val="0064555C"/>
    <w:rsid w:val="00650792"/>
    <w:rsid w:val="00650DCE"/>
    <w:rsid w:val="0065189B"/>
    <w:rsid w:val="00652E5A"/>
    <w:rsid w:val="00653958"/>
    <w:rsid w:val="00655416"/>
    <w:rsid w:val="006554AD"/>
    <w:rsid w:val="0066132A"/>
    <w:rsid w:val="006618CF"/>
    <w:rsid w:val="006644B4"/>
    <w:rsid w:val="006717D3"/>
    <w:rsid w:val="00681A33"/>
    <w:rsid w:val="00682764"/>
    <w:rsid w:val="00682F28"/>
    <w:rsid w:val="00683986"/>
    <w:rsid w:val="006870B8"/>
    <w:rsid w:val="00687463"/>
    <w:rsid w:val="00693AC3"/>
    <w:rsid w:val="00694271"/>
    <w:rsid w:val="00696563"/>
    <w:rsid w:val="00697EFC"/>
    <w:rsid w:val="00697F62"/>
    <w:rsid w:val="006A02CC"/>
    <w:rsid w:val="006A0628"/>
    <w:rsid w:val="006B09E9"/>
    <w:rsid w:val="006B0FDC"/>
    <w:rsid w:val="006B36A1"/>
    <w:rsid w:val="006C1A98"/>
    <w:rsid w:val="006C360E"/>
    <w:rsid w:val="006D0E08"/>
    <w:rsid w:val="006D1CDA"/>
    <w:rsid w:val="006D3C18"/>
    <w:rsid w:val="006D410B"/>
    <w:rsid w:val="006D48DD"/>
    <w:rsid w:val="006E1C3D"/>
    <w:rsid w:val="006E1E8E"/>
    <w:rsid w:val="006E242F"/>
    <w:rsid w:val="006E2C4C"/>
    <w:rsid w:val="006E34EE"/>
    <w:rsid w:val="006E7B02"/>
    <w:rsid w:val="006F4387"/>
    <w:rsid w:val="006F49EF"/>
    <w:rsid w:val="007021B4"/>
    <w:rsid w:val="007032D2"/>
    <w:rsid w:val="00706937"/>
    <w:rsid w:val="00707448"/>
    <w:rsid w:val="00707AEA"/>
    <w:rsid w:val="00711C13"/>
    <w:rsid w:val="00713086"/>
    <w:rsid w:val="00715C64"/>
    <w:rsid w:val="0072053F"/>
    <w:rsid w:val="00726363"/>
    <w:rsid w:val="0072682E"/>
    <w:rsid w:val="00726C14"/>
    <w:rsid w:val="0073168F"/>
    <w:rsid w:val="0073326F"/>
    <w:rsid w:val="00733904"/>
    <w:rsid w:val="00734308"/>
    <w:rsid w:val="007343CD"/>
    <w:rsid w:val="00735D5D"/>
    <w:rsid w:val="007374A2"/>
    <w:rsid w:val="0074551B"/>
    <w:rsid w:val="00746B1B"/>
    <w:rsid w:val="007517A8"/>
    <w:rsid w:val="00752FE1"/>
    <w:rsid w:val="00764EAD"/>
    <w:rsid w:val="00766415"/>
    <w:rsid w:val="007703CF"/>
    <w:rsid w:val="0077096A"/>
    <w:rsid w:val="0077270B"/>
    <w:rsid w:val="0077563C"/>
    <w:rsid w:val="00775798"/>
    <w:rsid w:val="0078136C"/>
    <w:rsid w:val="0078631A"/>
    <w:rsid w:val="00790759"/>
    <w:rsid w:val="00790874"/>
    <w:rsid w:val="00791150"/>
    <w:rsid w:val="00797DEE"/>
    <w:rsid w:val="007A08EB"/>
    <w:rsid w:val="007A1087"/>
    <w:rsid w:val="007A5C91"/>
    <w:rsid w:val="007B0F01"/>
    <w:rsid w:val="007B3B2A"/>
    <w:rsid w:val="007B5A44"/>
    <w:rsid w:val="007B698E"/>
    <w:rsid w:val="007B794A"/>
    <w:rsid w:val="007C006D"/>
    <w:rsid w:val="007C27A8"/>
    <w:rsid w:val="007C3740"/>
    <w:rsid w:val="007C3FEA"/>
    <w:rsid w:val="007C4B4E"/>
    <w:rsid w:val="007C569C"/>
    <w:rsid w:val="007D1585"/>
    <w:rsid w:val="007D1861"/>
    <w:rsid w:val="007D2FE6"/>
    <w:rsid w:val="007D6999"/>
    <w:rsid w:val="007E01D4"/>
    <w:rsid w:val="007E468F"/>
    <w:rsid w:val="007F1007"/>
    <w:rsid w:val="007F47EF"/>
    <w:rsid w:val="007F574C"/>
    <w:rsid w:val="007F7ABB"/>
    <w:rsid w:val="00803211"/>
    <w:rsid w:val="0080438F"/>
    <w:rsid w:val="00833CBA"/>
    <w:rsid w:val="00834F57"/>
    <w:rsid w:val="00837667"/>
    <w:rsid w:val="00841C88"/>
    <w:rsid w:val="008444FD"/>
    <w:rsid w:val="00850E85"/>
    <w:rsid w:val="008534E6"/>
    <w:rsid w:val="008550E2"/>
    <w:rsid w:val="00857701"/>
    <w:rsid w:val="00857F75"/>
    <w:rsid w:val="0086270A"/>
    <w:rsid w:val="00864BC6"/>
    <w:rsid w:val="0086714D"/>
    <w:rsid w:val="00870482"/>
    <w:rsid w:val="00880775"/>
    <w:rsid w:val="00881905"/>
    <w:rsid w:val="0088623B"/>
    <w:rsid w:val="0088685E"/>
    <w:rsid w:val="00891610"/>
    <w:rsid w:val="00891BF6"/>
    <w:rsid w:val="00894624"/>
    <w:rsid w:val="008A2C4E"/>
    <w:rsid w:val="008B4E97"/>
    <w:rsid w:val="008C21CA"/>
    <w:rsid w:val="008D78F6"/>
    <w:rsid w:val="008E2254"/>
    <w:rsid w:val="008E39B3"/>
    <w:rsid w:val="008E7603"/>
    <w:rsid w:val="008F7743"/>
    <w:rsid w:val="009017E6"/>
    <w:rsid w:val="0090318C"/>
    <w:rsid w:val="009035C5"/>
    <w:rsid w:val="009056CE"/>
    <w:rsid w:val="00907594"/>
    <w:rsid w:val="00910C44"/>
    <w:rsid w:val="00913B27"/>
    <w:rsid w:val="00916AB8"/>
    <w:rsid w:val="00924FEA"/>
    <w:rsid w:val="00925F95"/>
    <w:rsid w:val="00930E69"/>
    <w:rsid w:val="00931DCE"/>
    <w:rsid w:val="00933066"/>
    <w:rsid w:val="009400D1"/>
    <w:rsid w:val="00941AC8"/>
    <w:rsid w:val="00942B00"/>
    <w:rsid w:val="0094640C"/>
    <w:rsid w:val="00953029"/>
    <w:rsid w:val="00953751"/>
    <w:rsid w:val="00953A4D"/>
    <w:rsid w:val="00956304"/>
    <w:rsid w:val="00961967"/>
    <w:rsid w:val="0096483C"/>
    <w:rsid w:val="00976458"/>
    <w:rsid w:val="00977E3C"/>
    <w:rsid w:val="00982A64"/>
    <w:rsid w:val="0098309B"/>
    <w:rsid w:val="00984903"/>
    <w:rsid w:val="00986BB3"/>
    <w:rsid w:val="009871DE"/>
    <w:rsid w:val="0099494B"/>
    <w:rsid w:val="009A1EFF"/>
    <w:rsid w:val="009A4E2C"/>
    <w:rsid w:val="009A4F7F"/>
    <w:rsid w:val="009B2925"/>
    <w:rsid w:val="009B7255"/>
    <w:rsid w:val="009C7F32"/>
    <w:rsid w:val="009D083F"/>
    <w:rsid w:val="009D09ED"/>
    <w:rsid w:val="009D16C1"/>
    <w:rsid w:val="009D67C9"/>
    <w:rsid w:val="009D6D70"/>
    <w:rsid w:val="009D6DBD"/>
    <w:rsid w:val="009E207E"/>
    <w:rsid w:val="009E369F"/>
    <w:rsid w:val="009E5837"/>
    <w:rsid w:val="009F18D0"/>
    <w:rsid w:val="00A03279"/>
    <w:rsid w:val="00A05386"/>
    <w:rsid w:val="00A062E3"/>
    <w:rsid w:val="00A06A44"/>
    <w:rsid w:val="00A07745"/>
    <w:rsid w:val="00A12904"/>
    <w:rsid w:val="00A1321F"/>
    <w:rsid w:val="00A13BD9"/>
    <w:rsid w:val="00A148B0"/>
    <w:rsid w:val="00A15533"/>
    <w:rsid w:val="00A16C4D"/>
    <w:rsid w:val="00A23C8D"/>
    <w:rsid w:val="00A25B0D"/>
    <w:rsid w:val="00A40365"/>
    <w:rsid w:val="00A42B8E"/>
    <w:rsid w:val="00A46CFA"/>
    <w:rsid w:val="00A474B5"/>
    <w:rsid w:val="00A51700"/>
    <w:rsid w:val="00A54F9D"/>
    <w:rsid w:val="00A60A8D"/>
    <w:rsid w:val="00A65760"/>
    <w:rsid w:val="00A6702A"/>
    <w:rsid w:val="00A67268"/>
    <w:rsid w:val="00A67C60"/>
    <w:rsid w:val="00A70070"/>
    <w:rsid w:val="00A72F42"/>
    <w:rsid w:val="00A77BB9"/>
    <w:rsid w:val="00A906AC"/>
    <w:rsid w:val="00A92943"/>
    <w:rsid w:val="00A92BF8"/>
    <w:rsid w:val="00A93F02"/>
    <w:rsid w:val="00A9672B"/>
    <w:rsid w:val="00AA1A0E"/>
    <w:rsid w:val="00AA27A2"/>
    <w:rsid w:val="00AA282B"/>
    <w:rsid w:val="00AB24AE"/>
    <w:rsid w:val="00AB30D8"/>
    <w:rsid w:val="00AB33A1"/>
    <w:rsid w:val="00AB533C"/>
    <w:rsid w:val="00AB6B9B"/>
    <w:rsid w:val="00AC00EF"/>
    <w:rsid w:val="00AC3C94"/>
    <w:rsid w:val="00AC7D23"/>
    <w:rsid w:val="00AC7F23"/>
    <w:rsid w:val="00AE2AD4"/>
    <w:rsid w:val="00AF0A51"/>
    <w:rsid w:val="00AF5C53"/>
    <w:rsid w:val="00AF789D"/>
    <w:rsid w:val="00B02EFB"/>
    <w:rsid w:val="00B0649B"/>
    <w:rsid w:val="00B222B8"/>
    <w:rsid w:val="00B2350B"/>
    <w:rsid w:val="00B26C93"/>
    <w:rsid w:val="00B336F9"/>
    <w:rsid w:val="00B36DB6"/>
    <w:rsid w:val="00B4105B"/>
    <w:rsid w:val="00B4280D"/>
    <w:rsid w:val="00B44FD0"/>
    <w:rsid w:val="00B46D68"/>
    <w:rsid w:val="00B500D1"/>
    <w:rsid w:val="00B51E19"/>
    <w:rsid w:val="00B544BD"/>
    <w:rsid w:val="00B57748"/>
    <w:rsid w:val="00B61B2E"/>
    <w:rsid w:val="00B62235"/>
    <w:rsid w:val="00B74B10"/>
    <w:rsid w:val="00B8039A"/>
    <w:rsid w:val="00B834BF"/>
    <w:rsid w:val="00B8630B"/>
    <w:rsid w:val="00B87C45"/>
    <w:rsid w:val="00B94E1C"/>
    <w:rsid w:val="00B96D28"/>
    <w:rsid w:val="00BA0C61"/>
    <w:rsid w:val="00BA1BEE"/>
    <w:rsid w:val="00BA4362"/>
    <w:rsid w:val="00BA7E10"/>
    <w:rsid w:val="00BB13F5"/>
    <w:rsid w:val="00BB1BA5"/>
    <w:rsid w:val="00BB3674"/>
    <w:rsid w:val="00BC0366"/>
    <w:rsid w:val="00BC10D2"/>
    <w:rsid w:val="00BC4D1A"/>
    <w:rsid w:val="00BC4D60"/>
    <w:rsid w:val="00BC7433"/>
    <w:rsid w:val="00BD51AA"/>
    <w:rsid w:val="00BD530C"/>
    <w:rsid w:val="00BD6B0E"/>
    <w:rsid w:val="00BD70E0"/>
    <w:rsid w:val="00BE078D"/>
    <w:rsid w:val="00BE3B37"/>
    <w:rsid w:val="00BF0C1F"/>
    <w:rsid w:val="00BF1A70"/>
    <w:rsid w:val="00BF3887"/>
    <w:rsid w:val="00BF5A5C"/>
    <w:rsid w:val="00C00F6A"/>
    <w:rsid w:val="00C024A9"/>
    <w:rsid w:val="00C035AB"/>
    <w:rsid w:val="00C11B27"/>
    <w:rsid w:val="00C149CB"/>
    <w:rsid w:val="00C17D22"/>
    <w:rsid w:val="00C22028"/>
    <w:rsid w:val="00C22EEE"/>
    <w:rsid w:val="00C2393A"/>
    <w:rsid w:val="00C44899"/>
    <w:rsid w:val="00C4667E"/>
    <w:rsid w:val="00C57018"/>
    <w:rsid w:val="00C60C80"/>
    <w:rsid w:val="00C6470F"/>
    <w:rsid w:val="00C667C9"/>
    <w:rsid w:val="00C66E3E"/>
    <w:rsid w:val="00C677F9"/>
    <w:rsid w:val="00C67969"/>
    <w:rsid w:val="00C76A16"/>
    <w:rsid w:val="00C818C2"/>
    <w:rsid w:val="00C81C42"/>
    <w:rsid w:val="00C8413A"/>
    <w:rsid w:val="00CA24E0"/>
    <w:rsid w:val="00CA4C15"/>
    <w:rsid w:val="00CA5271"/>
    <w:rsid w:val="00CB11E0"/>
    <w:rsid w:val="00CB1C28"/>
    <w:rsid w:val="00CB3367"/>
    <w:rsid w:val="00CB3471"/>
    <w:rsid w:val="00CB503B"/>
    <w:rsid w:val="00CB6330"/>
    <w:rsid w:val="00CC05D6"/>
    <w:rsid w:val="00CC3A54"/>
    <w:rsid w:val="00CD5605"/>
    <w:rsid w:val="00CE0366"/>
    <w:rsid w:val="00CE0A6A"/>
    <w:rsid w:val="00CE2474"/>
    <w:rsid w:val="00CE278D"/>
    <w:rsid w:val="00CE3E5B"/>
    <w:rsid w:val="00CE71DC"/>
    <w:rsid w:val="00CE7632"/>
    <w:rsid w:val="00CF38A1"/>
    <w:rsid w:val="00CF3A08"/>
    <w:rsid w:val="00CF44AE"/>
    <w:rsid w:val="00CF4F87"/>
    <w:rsid w:val="00CF5CFC"/>
    <w:rsid w:val="00D002C1"/>
    <w:rsid w:val="00D00A8F"/>
    <w:rsid w:val="00D00D48"/>
    <w:rsid w:val="00D0258C"/>
    <w:rsid w:val="00D02DA3"/>
    <w:rsid w:val="00D02DFE"/>
    <w:rsid w:val="00D0600A"/>
    <w:rsid w:val="00D120A8"/>
    <w:rsid w:val="00D14584"/>
    <w:rsid w:val="00D16183"/>
    <w:rsid w:val="00D225EC"/>
    <w:rsid w:val="00D234C6"/>
    <w:rsid w:val="00D2524C"/>
    <w:rsid w:val="00D325AC"/>
    <w:rsid w:val="00D32961"/>
    <w:rsid w:val="00D349D9"/>
    <w:rsid w:val="00D35502"/>
    <w:rsid w:val="00D425EE"/>
    <w:rsid w:val="00D43AD5"/>
    <w:rsid w:val="00D45DB0"/>
    <w:rsid w:val="00D54022"/>
    <w:rsid w:val="00D56549"/>
    <w:rsid w:val="00D605E8"/>
    <w:rsid w:val="00D62052"/>
    <w:rsid w:val="00D6547D"/>
    <w:rsid w:val="00D71BED"/>
    <w:rsid w:val="00D80D93"/>
    <w:rsid w:val="00D83238"/>
    <w:rsid w:val="00D9087D"/>
    <w:rsid w:val="00DA1A43"/>
    <w:rsid w:val="00DA2985"/>
    <w:rsid w:val="00DA3FA1"/>
    <w:rsid w:val="00DA4261"/>
    <w:rsid w:val="00DA47CF"/>
    <w:rsid w:val="00DA777E"/>
    <w:rsid w:val="00DB341E"/>
    <w:rsid w:val="00DB627E"/>
    <w:rsid w:val="00DC4F5D"/>
    <w:rsid w:val="00DD3EEE"/>
    <w:rsid w:val="00DD48A3"/>
    <w:rsid w:val="00DE4D06"/>
    <w:rsid w:val="00DF0993"/>
    <w:rsid w:val="00DF4E3D"/>
    <w:rsid w:val="00DF65EF"/>
    <w:rsid w:val="00E12604"/>
    <w:rsid w:val="00E1564A"/>
    <w:rsid w:val="00E21DA2"/>
    <w:rsid w:val="00E23E94"/>
    <w:rsid w:val="00E244B9"/>
    <w:rsid w:val="00E27840"/>
    <w:rsid w:val="00E30BF6"/>
    <w:rsid w:val="00E31521"/>
    <w:rsid w:val="00E3454B"/>
    <w:rsid w:val="00E350DB"/>
    <w:rsid w:val="00E36067"/>
    <w:rsid w:val="00E36462"/>
    <w:rsid w:val="00E37DAA"/>
    <w:rsid w:val="00E4190D"/>
    <w:rsid w:val="00E4745B"/>
    <w:rsid w:val="00E5010F"/>
    <w:rsid w:val="00E510E2"/>
    <w:rsid w:val="00E51436"/>
    <w:rsid w:val="00E519DB"/>
    <w:rsid w:val="00E55BD9"/>
    <w:rsid w:val="00E57706"/>
    <w:rsid w:val="00E62522"/>
    <w:rsid w:val="00E62F89"/>
    <w:rsid w:val="00E71370"/>
    <w:rsid w:val="00E752DE"/>
    <w:rsid w:val="00E83325"/>
    <w:rsid w:val="00E8546E"/>
    <w:rsid w:val="00E8673E"/>
    <w:rsid w:val="00E97D57"/>
    <w:rsid w:val="00EA0664"/>
    <w:rsid w:val="00EA0929"/>
    <w:rsid w:val="00EA1C54"/>
    <w:rsid w:val="00EA45D8"/>
    <w:rsid w:val="00EA58D4"/>
    <w:rsid w:val="00EB35DD"/>
    <w:rsid w:val="00ED10FD"/>
    <w:rsid w:val="00ED3654"/>
    <w:rsid w:val="00ED3BE0"/>
    <w:rsid w:val="00ED5080"/>
    <w:rsid w:val="00ED5674"/>
    <w:rsid w:val="00ED605D"/>
    <w:rsid w:val="00ED7545"/>
    <w:rsid w:val="00EE4631"/>
    <w:rsid w:val="00EF07F6"/>
    <w:rsid w:val="00F06D84"/>
    <w:rsid w:val="00F07798"/>
    <w:rsid w:val="00F13BD3"/>
    <w:rsid w:val="00F16978"/>
    <w:rsid w:val="00F16AB0"/>
    <w:rsid w:val="00F17082"/>
    <w:rsid w:val="00F17B88"/>
    <w:rsid w:val="00F2477C"/>
    <w:rsid w:val="00F32585"/>
    <w:rsid w:val="00F34F7B"/>
    <w:rsid w:val="00F35E97"/>
    <w:rsid w:val="00F37915"/>
    <w:rsid w:val="00F50EC1"/>
    <w:rsid w:val="00F51D7E"/>
    <w:rsid w:val="00F6442E"/>
    <w:rsid w:val="00F66AFF"/>
    <w:rsid w:val="00F66ECE"/>
    <w:rsid w:val="00F73355"/>
    <w:rsid w:val="00F77CEB"/>
    <w:rsid w:val="00F83ADE"/>
    <w:rsid w:val="00F9095F"/>
    <w:rsid w:val="00F94F62"/>
    <w:rsid w:val="00F9560C"/>
    <w:rsid w:val="00F9563F"/>
    <w:rsid w:val="00FA3DDF"/>
    <w:rsid w:val="00FA5F44"/>
    <w:rsid w:val="00FB2FC1"/>
    <w:rsid w:val="00FB39E9"/>
    <w:rsid w:val="00FB75BC"/>
    <w:rsid w:val="00FC347F"/>
    <w:rsid w:val="00FC3D08"/>
    <w:rsid w:val="00FD1E04"/>
    <w:rsid w:val="00FE3AB6"/>
    <w:rsid w:val="00FF12B3"/>
    <w:rsid w:val="00FF2C7A"/>
    <w:rsid w:val="00FF491D"/>
    <w:rsid w:val="00FF4F6B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0DFB"/>
  <w15:chartTrackingRefBased/>
  <w15:docId w15:val="{E5E4AB61-A988-4938-8927-1DF07D66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F2"/>
  </w:style>
  <w:style w:type="paragraph" w:styleId="Heading1">
    <w:name w:val="heading 1"/>
    <w:basedOn w:val="Normal"/>
    <w:next w:val="Normal"/>
    <w:link w:val="Heading1Char"/>
    <w:uiPriority w:val="9"/>
    <w:qFormat/>
    <w:rsid w:val="00516DF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DF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DF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F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F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F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F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F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F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F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DF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6DF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F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F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F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F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F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F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6DF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6DF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DF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F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16DF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16DF2"/>
    <w:rPr>
      <w:b/>
      <w:bCs/>
      <w:color w:val="70AD47" w:themeColor="accent6"/>
    </w:rPr>
  </w:style>
  <w:style w:type="character" w:styleId="Emphasis">
    <w:name w:val="Emphasis"/>
    <w:uiPriority w:val="20"/>
    <w:qFormat/>
    <w:rsid w:val="00516DF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16D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6D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6D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F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F2"/>
    <w:rPr>
      <w:b/>
      <w:bCs/>
      <w:i/>
      <w:iCs/>
    </w:rPr>
  </w:style>
  <w:style w:type="character" w:styleId="SubtleEmphasis">
    <w:name w:val="Subtle Emphasis"/>
    <w:uiPriority w:val="19"/>
    <w:qFormat/>
    <w:rsid w:val="00516DF2"/>
    <w:rPr>
      <w:i/>
      <w:iCs/>
    </w:rPr>
  </w:style>
  <w:style w:type="character" w:styleId="IntenseEmphasis">
    <w:name w:val="Intense Emphasis"/>
    <w:uiPriority w:val="21"/>
    <w:qFormat/>
    <w:rsid w:val="00516DF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16DF2"/>
    <w:rPr>
      <w:b/>
      <w:bCs/>
    </w:rPr>
  </w:style>
  <w:style w:type="character" w:styleId="IntenseReference">
    <w:name w:val="Intense Reference"/>
    <w:uiPriority w:val="32"/>
    <w:qFormat/>
    <w:rsid w:val="00516DF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6DF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16DF2"/>
    <w:pPr>
      <w:outlineLvl w:val="9"/>
    </w:pPr>
  </w:style>
  <w:style w:type="paragraph" w:styleId="ListParagraph">
    <w:name w:val="List Paragraph"/>
    <w:basedOn w:val="Normal"/>
    <w:uiPriority w:val="34"/>
    <w:qFormat/>
    <w:rsid w:val="00311D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1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7C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7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7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1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A0A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AE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A0AE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2A0A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2B3"/>
  </w:style>
  <w:style w:type="paragraph" w:styleId="Footer">
    <w:name w:val="footer"/>
    <w:basedOn w:val="Normal"/>
    <w:link w:val="FooterChar"/>
    <w:uiPriority w:val="99"/>
    <w:unhideWhenUsed/>
    <w:rsid w:val="00FF1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AC754-D29F-4A31-8062-37D3C3F1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768</cp:revision>
  <dcterms:created xsi:type="dcterms:W3CDTF">2019-05-01T20:14:00Z</dcterms:created>
  <dcterms:modified xsi:type="dcterms:W3CDTF">2019-05-06T10:32:00Z</dcterms:modified>
</cp:coreProperties>
</file>