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9F01F" w14:textId="77777777" w:rsidR="00C91530" w:rsidRPr="00C91530" w:rsidRDefault="00C91530" w:rsidP="00C91530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i/>
          <w:sz w:val="36"/>
          <w:szCs w:val="36"/>
        </w:rPr>
      </w:pPr>
      <w:bookmarkStart w:id="0" w:name="_GoBack"/>
      <w:bookmarkEnd w:id="0"/>
      <w:r w:rsidRPr="00C91530">
        <w:rPr>
          <w:rFonts w:ascii="TimesNewRomanPS-BoldMT" w:hAnsi="TimesNewRomanPS-BoldMT" w:cs="TimesNewRomanPS-BoldMT"/>
          <w:bCs/>
          <w:i/>
          <w:sz w:val="36"/>
          <w:szCs w:val="36"/>
        </w:rPr>
        <w:t>Hi, you need to prepare each solution in a separate word document by following the below settings.</w:t>
      </w:r>
    </w:p>
    <w:p w14:paraId="787DCFC4" w14:textId="77777777" w:rsidR="00C91530" w:rsidRDefault="00C91530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</w:pPr>
    </w:p>
    <w:p w14:paraId="0D9891CF" w14:textId="77777777" w:rsidR="005A5EA3" w:rsidRDefault="00C91530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  <w:t xml:space="preserve"> </w:t>
      </w:r>
      <w:r w:rsidR="005A5EA3"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  <w:t xml:space="preserve">MS Word </w:t>
      </w:r>
      <w:r w:rsidR="00FF12D1"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  <w:t>files</w:t>
      </w:r>
      <w:r w:rsidR="005A5EA3"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  <w:t xml:space="preserve"> </w:t>
      </w:r>
      <w:r w:rsidR="00FF12D1"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  <w:t xml:space="preserve">general </w:t>
      </w:r>
      <w:r w:rsidR="005A5EA3"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  <w:t>settings</w:t>
      </w:r>
    </w:p>
    <w:p w14:paraId="311E7290" w14:textId="77777777" w:rsidR="00231F12" w:rsidRDefault="00231F12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</w:pPr>
    </w:p>
    <w:p w14:paraId="781DD946" w14:textId="77777777" w:rsidR="005A5EA3" w:rsidRPr="00FF12D1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 w:rsidRPr="00FF12D1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>Version</w:t>
      </w:r>
    </w:p>
    <w:p w14:paraId="2C253FE7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2C1142EE" w14:textId="77777777" w:rsidR="005A5EA3" w:rsidRPr="00231F12" w:rsidRDefault="005A5EA3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We prefer that MS Word 2010 be used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>—</w:t>
      </w:r>
      <w:r>
        <w:rPr>
          <w:rFonts w:ascii="TimesNewRomanPSMT" w:hAnsi="TimesNewRomanPSMT" w:cs="TimesNewRomanPSMT"/>
          <w:color w:val="000000"/>
          <w:sz w:val="26"/>
          <w:szCs w:val="26"/>
        </w:rPr>
        <w:t>howe</w:t>
      </w:r>
      <w:r w:rsidR="00994F2F">
        <w:rPr>
          <w:rFonts w:ascii="TimesNewRomanPSMT" w:hAnsi="TimesNewRomanPSMT" w:cs="TimesNewRomanPSMT"/>
          <w:color w:val="000000"/>
          <w:sz w:val="26"/>
          <w:szCs w:val="26"/>
        </w:rPr>
        <w:t xml:space="preserve">ver, we understand that you may </w:t>
      </w:r>
      <w:r>
        <w:rPr>
          <w:rFonts w:ascii="TimesNewRomanPSMT" w:hAnsi="TimesNewRomanPSMT" w:cs="TimesNewRomanPSMT"/>
          <w:color w:val="000000"/>
          <w:sz w:val="26"/>
          <w:szCs w:val="26"/>
        </w:rPr>
        <w:t>have an older version of Word installed. We a</w:t>
      </w:r>
      <w:r w:rsidR="00994F2F">
        <w:rPr>
          <w:rFonts w:ascii="TimesNewRomanPSMT" w:hAnsi="TimesNewRomanPSMT" w:cs="TimesNewRomanPSMT"/>
          <w:color w:val="000000"/>
          <w:sz w:val="26"/>
          <w:szCs w:val="26"/>
        </w:rPr>
        <w:t>ccept Word files that are saved with</w:t>
      </w:r>
      <w:r w:rsidR="00231F12">
        <w:rPr>
          <w:rFonts w:ascii="TimesNewRomanPSMT" w:hAnsi="TimesNewRomanPSMT" w:cs="TimesNewRomanPSMT"/>
          <w:color w:val="000000"/>
          <w:sz w:val="26"/>
          <w:szCs w:val="26"/>
        </w:rPr>
        <w:t xml:space="preserve"> .docx extension only</w:t>
      </w:r>
    </w:p>
    <w:p w14:paraId="2D417F47" w14:textId="77777777" w:rsidR="00231F12" w:rsidRDefault="00231F12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44BC7FF7" w14:textId="77777777" w:rsidR="00994F2F" w:rsidRDefault="00994F2F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 w:rsidRPr="00994F2F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>Margins</w:t>
      </w:r>
    </w:p>
    <w:p w14:paraId="0E85F0EA" w14:textId="77777777" w:rsidR="00994F2F" w:rsidRPr="00994F2F" w:rsidRDefault="00994F2F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</w:p>
    <w:p w14:paraId="4377EDBD" w14:textId="77777777" w:rsidR="00994F2F" w:rsidRDefault="00994F2F" w:rsidP="00231F1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  <w:t>Page Layout &gt; Page Setup &gt; Margins</w:t>
      </w:r>
    </w:p>
    <w:p w14:paraId="6AE8565B" w14:textId="77777777" w:rsidR="00994F2F" w:rsidRDefault="00994F2F" w:rsidP="00231F1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6E45D412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In the MS </w:t>
      </w:r>
      <w:r w:rsidR="00FF12D1">
        <w:rPr>
          <w:rFonts w:ascii="TimesNewRomanPSMT" w:hAnsi="TimesNewRomanPSMT" w:cs="TimesNewRomanPSMT"/>
          <w:color w:val="000000"/>
          <w:sz w:val="26"/>
          <w:szCs w:val="26"/>
        </w:rPr>
        <w:t>Word file, set the page margins (</w:t>
      </w:r>
      <w:r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 xml:space="preserve">File -&gt; Page layout &gt; Page </w:t>
      </w:r>
      <w:r w:rsidR="00C60E69"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>Setup (</w:t>
      </w:r>
      <w:r w:rsidR="00994F2F"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>Click on the arrow at the bottom</w:t>
      </w:r>
      <w:r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 xml:space="preserve"> to expand the menu) &gt; Margins</w:t>
      </w:r>
      <w:r>
        <w:rPr>
          <w:rFonts w:ascii="TimesNewRomanPSMT" w:hAnsi="TimesNewRomanPSMT" w:cs="TimesNewRomanPSMT"/>
          <w:color w:val="000000"/>
          <w:sz w:val="26"/>
          <w:szCs w:val="26"/>
        </w:rPr>
        <w:t>) as:</w:t>
      </w:r>
    </w:p>
    <w:p w14:paraId="07E5AFDA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1197F4AC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a.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Top and Bottom: 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>1” (Inches)</w:t>
      </w:r>
    </w:p>
    <w:p w14:paraId="0D921FFD" w14:textId="77777777" w:rsidR="00FF12D1" w:rsidRDefault="00231F12" w:rsidP="00231F12">
      <w:pPr>
        <w:spacing w:line="240" w:lineRule="auto"/>
        <w:rPr>
          <w:rFonts w:ascii="Times#20New#20Roman" w:hAnsi="Times#20New#20Roman" w:cs="Times#20New#20Roman"/>
          <w:noProof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b.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Left and Right: 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>1.25”</w:t>
      </w:r>
      <w:r w:rsidRPr="00231F12">
        <w:rPr>
          <w:rFonts w:ascii="Times#20New#20Roman" w:hAnsi="Times#20New#20Roman" w:cs="Times#20New#20Roman"/>
          <w:color w:val="000000"/>
          <w:sz w:val="26"/>
          <w:szCs w:val="26"/>
        </w:rPr>
        <w:t xml:space="preserve"> 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>(Inches)</w:t>
      </w:r>
      <w:r w:rsidR="00FF12D1" w:rsidRPr="00FF12D1">
        <w:rPr>
          <w:rFonts w:ascii="Times#20New#20Roman" w:hAnsi="Times#20New#20Roman" w:cs="Times#20New#20Roman"/>
          <w:noProof/>
          <w:color w:val="000000"/>
          <w:sz w:val="26"/>
          <w:szCs w:val="26"/>
        </w:rPr>
        <w:t xml:space="preserve"> </w:t>
      </w:r>
    </w:p>
    <w:p w14:paraId="39E1D48C" w14:textId="77777777" w:rsidR="00231F12" w:rsidRDefault="00FF12D1" w:rsidP="00231F12">
      <w:pPr>
        <w:spacing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#20New#20Roman" w:hAnsi="Times#20New#20Roman" w:cs="Times#20New#20Roman"/>
          <w:noProof/>
          <w:color w:val="000000"/>
          <w:sz w:val="26"/>
          <w:szCs w:val="26"/>
          <w:lang w:val="en-IN" w:eastAsia="en-IN"/>
        </w:rPr>
        <w:drawing>
          <wp:inline distT="0" distB="0" distL="0" distR="0" wp14:anchorId="74E1408A" wp14:editId="0075D35D">
            <wp:extent cx="3905250" cy="1495425"/>
            <wp:effectExtent l="19050" t="19050" r="19050" b="28575"/>
            <wp:docPr id="4" name="Picture 4" descr="C:\Users\supriya.v\Desktop\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riya.v\Desktop\Mar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3DC12" w14:textId="77777777" w:rsidR="00231F12" w:rsidRPr="00FF12D1" w:rsidRDefault="00231F12" w:rsidP="00994F2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 w:rsidRPr="00FF12D1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>Orientation</w:t>
      </w:r>
    </w:p>
    <w:p w14:paraId="543E76E1" w14:textId="77777777" w:rsidR="00994F2F" w:rsidRDefault="00994F2F" w:rsidP="00994F2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7B63757E" w14:textId="77777777" w:rsidR="00FF12D1" w:rsidRDefault="00231F12" w:rsidP="00994F2F">
      <w:pPr>
        <w:spacing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#20New#20Roman" w:hAnsi="Times#20New#20Roman" w:cs="Times#20New#20Roman"/>
          <w:color w:val="000000"/>
          <w:sz w:val="26"/>
          <w:szCs w:val="26"/>
        </w:rPr>
        <w:t>Set orientation of the page to ‘Portrait’.</w:t>
      </w:r>
    </w:p>
    <w:p w14:paraId="319F6839" w14:textId="77777777" w:rsidR="00FF12D1" w:rsidRPr="00994F2F" w:rsidRDefault="00FF12D1" w:rsidP="00994F2F">
      <w:pPr>
        <w:spacing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#20New#20Roman" w:hAnsi="Times#20New#20Roman" w:cs="Times#20New#20Roman"/>
          <w:noProof/>
          <w:color w:val="000000"/>
          <w:sz w:val="26"/>
          <w:szCs w:val="26"/>
          <w:lang w:val="en-IN" w:eastAsia="en-IN"/>
        </w:rPr>
        <w:drawing>
          <wp:inline distT="0" distB="0" distL="0" distR="0" wp14:anchorId="433A598C" wp14:editId="308A23A2">
            <wp:extent cx="3552825" cy="828675"/>
            <wp:effectExtent l="19050" t="19050" r="28575" b="28575"/>
            <wp:docPr id="5" name="Picture 5" descr="C:\Users\supriya.v\Desktop\Ori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riya.v\Desktop\Orient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E1984" w14:textId="77777777" w:rsidR="00FF12D1" w:rsidRDefault="00FF12D1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</w:p>
    <w:p w14:paraId="59D5A961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 w:rsidRPr="00994F2F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>Paper Size</w:t>
      </w:r>
    </w:p>
    <w:p w14:paraId="74CFD290" w14:textId="77777777" w:rsidR="00231F12" w:rsidRDefault="00994F2F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 xml:space="preserve"> </w:t>
      </w:r>
    </w:p>
    <w:p w14:paraId="63CDE6D4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In the MS Word file, set the paper size (</w:t>
      </w:r>
      <w:r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 xml:space="preserve">File -&gt; </w:t>
      </w:r>
      <w:r w:rsidR="00231F12"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>Page layout</w:t>
      </w:r>
      <w:r w:rsidR="00FF12D1"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>-</w:t>
      </w:r>
      <w:r w:rsidR="00231F12"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 xml:space="preserve">&gt; </w:t>
      </w:r>
      <w:r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 xml:space="preserve">Page </w:t>
      </w:r>
      <w:r w:rsidR="00FF12D1"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>Setup</w:t>
      </w:r>
      <w:r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>-&gt; Paper</w:t>
      </w:r>
      <w:r>
        <w:rPr>
          <w:rFonts w:ascii="TimesNewRomanPSMT" w:hAnsi="TimesNewRomanPSMT" w:cs="TimesNewRomanPSMT"/>
          <w:color w:val="000000"/>
          <w:sz w:val="26"/>
          <w:szCs w:val="26"/>
        </w:rPr>
        <w:t>) as:</w:t>
      </w:r>
    </w:p>
    <w:p w14:paraId="6D1D516B" w14:textId="77777777" w:rsidR="00231F12" w:rsidRDefault="00231F12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18C9601F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a. </w:t>
      </w:r>
      <w:r w:rsidR="00994F2F">
        <w:rPr>
          <w:rFonts w:ascii="TimesNewRomanPSMT" w:hAnsi="TimesNewRomanPSMT" w:cs="TimesNewRomanPSMT"/>
          <w:color w:val="000000"/>
          <w:sz w:val="26"/>
          <w:szCs w:val="26"/>
        </w:rPr>
        <w:t xml:space="preserve">Page Width: </w:t>
      </w:r>
      <w:r w:rsidR="00994F2F">
        <w:rPr>
          <w:rFonts w:ascii="Times#20New#20Roman" w:hAnsi="Times#20New#20Roman" w:cs="Times#20New#20Roman"/>
          <w:color w:val="000000"/>
          <w:sz w:val="26"/>
          <w:szCs w:val="26"/>
        </w:rPr>
        <w:t>8.5” (inches)</w:t>
      </w:r>
    </w:p>
    <w:p w14:paraId="00794E9F" w14:textId="77777777" w:rsidR="00231F12" w:rsidRDefault="00994F2F" w:rsidP="005A5EA3">
      <w:pPr>
        <w:autoSpaceDE w:val="0"/>
        <w:autoSpaceDN w:val="0"/>
        <w:adjustRightInd w:val="0"/>
        <w:spacing w:after="0"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b.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Page Height: 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>21” (inches)</w:t>
      </w:r>
    </w:p>
    <w:p w14:paraId="48C9D692" w14:textId="77777777" w:rsidR="00FF12D1" w:rsidRDefault="00FF12D1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02396A59" w14:textId="77777777" w:rsidR="00994F2F" w:rsidRDefault="00FF12D1" w:rsidP="005A5EA3">
      <w:pPr>
        <w:spacing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#20New#20Roman" w:hAnsi="Times#20New#20Roman" w:cs="Times#20New#20Roman"/>
          <w:noProof/>
          <w:color w:val="000000"/>
          <w:sz w:val="26"/>
          <w:szCs w:val="26"/>
          <w:lang w:val="en-IN" w:eastAsia="en-IN"/>
        </w:rPr>
        <w:drawing>
          <wp:inline distT="0" distB="0" distL="0" distR="0" wp14:anchorId="3E85BFA4" wp14:editId="2C15BC7D">
            <wp:extent cx="3943350" cy="1447800"/>
            <wp:effectExtent l="19050" t="19050" r="19050" b="19050"/>
            <wp:docPr id="7" name="Picture 7" descr="C:\Users\supriya.v\Desktop\Paper 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priya.v\Desktop\Paper siz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185F6" w14:textId="77777777" w:rsidR="00994F2F" w:rsidRDefault="00994F2F" w:rsidP="005A5EA3">
      <w:pPr>
        <w:spacing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#20New#20Roman" w:hAnsi="Times#20New#20Roman" w:cs="Times#20New#20Roman"/>
          <w:color w:val="000000"/>
          <w:sz w:val="26"/>
          <w:szCs w:val="26"/>
        </w:rPr>
        <w:t>Press “OK”</w:t>
      </w:r>
    </w:p>
    <w:p w14:paraId="086D1FF7" w14:textId="77777777" w:rsidR="005A5EA3" w:rsidRPr="00FF12D1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 w:rsidRPr="00FF12D1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>Line Spacing</w:t>
      </w:r>
      <w:r w:rsidR="00FF12D1" w:rsidRPr="00FF12D1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 xml:space="preserve"> &amp; Alignment </w:t>
      </w:r>
    </w:p>
    <w:p w14:paraId="5D6FF902" w14:textId="77777777" w:rsidR="00FF12D1" w:rsidRDefault="00FF12D1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2BB096FF" w14:textId="77777777" w:rsidR="00FF12D1" w:rsidRDefault="005A5EA3" w:rsidP="00FF12D1">
      <w:pPr>
        <w:spacing w:line="240" w:lineRule="auto"/>
        <w:jc w:val="both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  <w:r>
        <w:rPr>
          <w:rFonts w:ascii="Times#20New#20Roman" w:hAnsi="Times#20New#20Roman" w:cs="Times#20New#20Roman"/>
          <w:color w:val="000000"/>
          <w:sz w:val="26"/>
          <w:szCs w:val="26"/>
        </w:rPr>
        <w:t xml:space="preserve">Set line spacing to ‘Single’ </w:t>
      </w:r>
    </w:p>
    <w:p w14:paraId="309D833D" w14:textId="77777777" w:rsidR="00FF12D1" w:rsidRDefault="00FF12D1" w:rsidP="00FF12D1">
      <w:pPr>
        <w:autoSpaceDE w:val="0"/>
        <w:autoSpaceDN w:val="0"/>
        <w:adjustRightInd w:val="0"/>
        <w:spacing w:after="0"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#20New#20Roman" w:hAnsi="Times#20New#20Roman" w:cs="Times#20New#20Roman"/>
          <w:color w:val="000000"/>
          <w:sz w:val="26"/>
          <w:szCs w:val="26"/>
        </w:rPr>
        <w:t>The default alignment option should be “Justify (</w:t>
      </w:r>
      <w:proofErr w:type="spellStart"/>
      <w:r>
        <w:rPr>
          <w:rFonts w:ascii="Times#20New#20Roman" w:hAnsi="Times#20New#20Roman" w:cs="Times#20New#20Roman"/>
          <w:color w:val="000000"/>
          <w:sz w:val="26"/>
          <w:szCs w:val="26"/>
        </w:rPr>
        <w:t>Ctrl+J</w:t>
      </w:r>
      <w:proofErr w:type="spellEnd"/>
      <w:r>
        <w:rPr>
          <w:rFonts w:ascii="Times#20New#20Roman" w:hAnsi="Times#20New#20Roman" w:cs="Times#20New#20Roman"/>
          <w:color w:val="000000"/>
          <w:sz w:val="26"/>
          <w:szCs w:val="26"/>
        </w:rPr>
        <w:t>)” in Paragraph settings (Home-&gt;Paragraph)</w:t>
      </w:r>
    </w:p>
    <w:p w14:paraId="25C08365" w14:textId="77777777" w:rsidR="00FF12D1" w:rsidRDefault="00FF12D1" w:rsidP="00FF12D1">
      <w:pPr>
        <w:autoSpaceDE w:val="0"/>
        <w:autoSpaceDN w:val="0"/>
        <w:adjustRightInd w:val="0"/>
        <w:spacing w:after="0"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</w:p>
    <w:p w14:paraId="657D7110" w14:textId="77777777" w:rsidR="00FF12D1" w:rsidRDefault="00647EAF" w:rsidP="00FF12D1">
      <w:pPr>
        <w:autoSpaceDE w:val="0"/>
        <w:autoSpaceDN w:val="0"/>
        <w:adjustRightInd w:val="0"/>
        <w:spacing w:after="0"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8ECCCF1" wp14:editId="0F7F28F9">
            <wp:extent cx="379095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5592" w14:textId="77777777" w:rsidR="00FF12D1" w:rsidRDefault="00FF12D1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4F4A84F3" w14:textId="77777777" w:rsidR="00FF12D1" w:rsidRDefault="00FF12D1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78DB3FFB" w14:textId="77777777" w:rsidR="005A5EA3" w:rsidRPr="00FF12D1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 w:rsidRPr="00FF12D1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>Font Settings</w:t>
      </w:r>
    </w:p>
    <w:p w14:paraId="0E327AFF" w14:textId="77777777" w:rsidR="00FF12D1" w:rsidRDefault="00FF12D1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41A53106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Font: Times New Roman</w:t>
      </w:r>
    </w:p>
    <w:p w14:paraId="79568958" w14:textId="77777777" w:rsidR="005A5EA3" w:rsidRDefault="005A5EA3" w:rsidP="005A5EA3">
      <w:pPr>
        <w:spacing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Size: 12</w:t>
      </w:r>
    </w:p>
    <w:p w14:paraId="07DFF0D4" w14:textId="77777777" w:rsidR="005A5EA3" w:rsidRPr="00FF12D1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 w:rsidRPr="00FF12D1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>Language</w:t>
      </w:r>
    </w:p>
    <w:p w14:paraId="3526B23C" w14:textId="77777777" w:rsidR="00FF12D1" w:rsidRDefault="00FF12D1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28906AA2" w14:textId="77777777" w:rsidR="00FF12D1" w:rsidRDefault="005A5EA3" w:rsidP="005A5EA3">
      <w:pPr>
        <w:spacing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The default language setting should be English (United States).</w:t>
      </w:r>
    </w:p>
    <w:p w14:paraId="4757A397" w14:textId="77777777" w:rsidR="00924968" w:rsidRDefault="00924968" w:rsidP="005A5EA3">
      <w:pPr>
        <w:spacing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082BB06D" w14:textId="77777777" w:rsidR="00FF12D1" w:rsidRPr="00FF12D1" w:rsidRDefault="00FF12D1" w:rsidP="005A5EA3">
      <w:pPr>
        <w:spacing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  <w:r w:rsidRPr="00FF12D1"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  <w:t xml:space="preserve">How to save the </w:t>
      </w:r>
      <w:r w:rsidR="00A57D36"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  <w:t>word f</w:t>
      </w:r>
      <w:r w:rsidRPr="00FF12D1"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  <w:t xml:space="preserve">ile? </w:t>
      </w:r>
    </w:p>
    <w:p w14:paraId="0F1BED8A" w14:textId="77777777" w:rsidR="00231F12" w:rsidRPr="00FF12D1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 w:rsidRPr="00FF12D1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>Filename</w:t>
      </w:r>
    </w:p>
    <w:p w14:paraId="3D74737E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</w:pPr>
    </w:p>
    <w:p w14:paraId="377F70A1" w14:textId="77777777" w:rsidR="00231F12" w:rsidRDefault="00231F12" w:rsidP="00924968">
      <w:pPr>
        <w:spacing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Each solution file should be typed in a </w:t>
      </w:r>
      <w:r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 xml:space="preserve">separate </w:t>
      </w:r>
      <w:r w:rsidRPr="00231F12">
        <w:rPr>
          <w:rFonts w:ascii="TimesNewRomanPS-ItalicMT" w:hAnsi="TimesNewRomanPS-ItalicMT" w:cs="TimesNewRomanPS-ItalicMT"/>
          <w:b/>
          <w:i/>
          <w:iCs/>
          <w:color w:val="000000"/>
          <w:sz w:val="26"/>
          <w:szCs w:val="26"/>
        </w:rPr>
        <w:t>Word file</w:t>
      </w:r>
      <w:r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color w:val="000000"/>
          <w:sz w:val="26"/>
          <w:szCs w:val="26"/>
        </w:rPr>
        <w:t>and named using the</w:t>
      </w:r>
      <w:r w:rsidR="00924968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Pr="00924968">
        <w:rPr>
          <w:rFonts w:ascii="TimesNewRomanPSMT" w:hAnsi="TimesNewRomanPSMT" w:cs="TimesNewRomanPSMT"/>
          <w:b/>
          <w:i/>
          <w:color w:val="000000"/>
          <w:sz w:val="26"/>
          <w:szCs w:val="26"/>
        </w:rPr>
        <w:t>Following notation:</w:t>
      </w:r>
    </w:p>
    <w:p w14:paraId="2F10B1BF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&lt;</w:t>
      </w:r>
      <w:r>
        <w:rPr>
          <w:rFonts w:ascii="TimesNewRomanPS-BoldMT" w:hAnsi="TimesNewRomanPS-BoldMT" w:cs="TimesNewRomanPS-BoldMT"/>
          <w:b/>
          <w:bCs/>
          <w:color w:val="FF0000"/>
          <w:sz w:val="26"/>
          <w:szCs w:val="26"/>
        </w:rPr>
        <w:t>Book ID</w:t>
      </w:r>
      <w:r>
        <w:rPr>
          <w:rFonts w:ascii="TimesNewRomanPSMT" w:hAnsi="TimesNewRomanPSMT" w:cs="TimesNewRomanPSMT"/>
          <w:color w:val="000000"/>
          <w:sz w:val="26"/>
          <w:szCs w:val="26"/>
        </w:rPr>
        <w:t>&gt;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MT" w:hAnsi="TimesNewRomanPSMT" w:cs="TimesNewRomanPSMT"/>
          <w:color w:val="000000"/>
          <w:sz w:val="26"/>
          <w:szCs w:val="26"/>
        </w:rPr>
        <w:t>&lt;</w:t>
      </w:r>
      <w:r>
        <w:rPr>
          <w:rFonts w:ascii="TimesNewRomanPS-BoldMT" w:hAnsi="TimesNewRomanPS-BoldMT" w:cs="TimesNewRomanPS-BoldMT"/>
          <w:b/>
          <w:bCs/>
          <w:color w:val="B48D00"/>
          <w:sz w:val="26"/>
          <w:szCs w:val="26"/>
        </w:rPr>
        <w:t>chapter number</w:t>
      </w:r>
      <w:r>
        <w:rPr>
          <w:rFonts w:ascii="TimesNewRomanPSMT" w:hAnsi="TimesNewRomanPSMT" w:cs="TimesNewRomanPSMT"/>
          <w:color w:val="000000"/>
          <w:sz w:val="26"/>
          <w:szCs w:val="26"/>
        </w:rPr>
        <w:t>&gt;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.</w:t>
      </w:r>
      <w:r>
        <w:rPr>
          <w:rFonts w:ascii="TimesNewRomanPSMT" w:hAnsi="TimesNewRomanPSMT" w:cs="TimesNewRomanPSMT"/>
          <w:color w:val="000000"/>
          <w:sz w:val="26"/>
          <w:szCs w:val="26"/>
        </w:rPr>
        <w:t>&lt;</w:t>
      </w:r>
      <w:r>
        <w:rPr>
          <w:rFonts w:ascii="TimesNewRomanPS-BoldMT" w:hAnsi="TimesNewRomanPS-BoldMT" w:cs="TimesNewRomanPS-BoldMT"/>
          <w:b/>
          <w:bCs/>
          <w:color w:val="2AFD00"/>
          <w:sz w:val="26"/>
          <w:szCs w:val="26"/>
        </w:rPr>
        <w:t>section number</w:t>
      </w:r>
      <w:r>
        <w:rPr>
          <w:rFonts w:ascii="TimesNewRomanPSMT" w:hAnsi="TimesNewRomanPSMT" w:cs="TimesNewRomanPSMT"/>
          <w:color w:val="000000"/>
          <w:sz w:val="26"/>
          <w:szCs w:val="26"/>
        </w:rPr>
        <w:t>&gt;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MT" w:hAnsi="TimesNewRomanPSMT" w:cs="TimesNewRomanPSMT"/>
          <w:color w:val="000000"/>
          <w:sz w:val="26"/>
          <w:szCs w:val="26"/>
        </w:rPr>
        <w:t>&lt;</w:t>
      </w:r>
      <w:r>
        <w:rPr>
          <w:rFonts w:ascii="TimesNewRomanPS-BoldMT" w:hAnsi="TimesNewRomanPS-BoldMT" w:cs="TimesNewRomanPS-BoldMT"/>
          <w:b/>
          <w:bCs/>
          <w:color w:val="4300FF"/>
          <w:sz w:val="26"/>
          <w:szCs w:val="26"/>
        </w:rPr>
        <w:t>problem number</w:t>
      </w:r>
      <w:r>
        <w:rPr>
          <w:rFonts w:ascii="TimesNewRomanPSMT" w:hAnsi="TimesNewRomanPSMT" w:cs="TimesNewRomanPSMT"/>
          <w:color w:val="000000"/>
          <w:sz w:val="26"/>
          <w:szCs w:val="26"/>
        </w:rPr>
        <w:t>&gt;</w:t>
      </w:r>
    </w:p>
    <w:p w14:paraId="2E7FBD63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75914000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300FF"/>
          <w:sz w:val="26"/>
          <w:szCs w:val="26"/>
        </w:rPr>
      </w:pPr>
      <w:r w:rsidRPr="00924968">
        <w:rPr>
          <w:rFonts w:ascii="TimesNewRomanPSMT" w:hAnsi="TimesNewRomanPSMT" w:cs="TimesNewRomanPSMT"/>
          <w:b/>
          <w:i/>
          <w:color w:val="000000"/>
          <w:sz w:val="26"/>
          <w:szCs w:val="26"/>
        </w:rPr>
        <w:t>For example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: </w:t>
      </w:r>
      <w:r>
        <w:rPr>
          <w:rFonts w:ascii="TimesNewRomanPS-BoldMT" w:hAnsi="TimesNewRomanPS-BoldMT" w:cs="TimesNewRomanPS-BoldMT"/>
          <w:b/>
          <w:bCs/>
          <w:color w:val="FF0000"/>
          <w:sz w:val="26"/>
          <w:szCs w:val="26"/>
        </w:rPr>
        <w:t>1738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-BoldMT" w:hAnsi="TimesNewRomanPS-BoldMT" w:cs="TimesNewRomanPS-BoldMT"/>
          <w:b/>
          <w:bCs/>
          <w:color w:val="B48D00"/>
          <w:sz w:val="26"/>
          <w:szCs w:val="26"/>
        </w:rPr>
        <w:t>5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.</w:t>
      </w:r>
      <w:r>
        <w:rPr>
          <w:rFonts w:ascii="TimesNewRomanPS-BoldMT" w:hAnsi="TimesNewRomanPS-BoldMT" w:cs="TimesNewRomanPS-BoldMT"/>
          <w:b/>
          <w:bCs/>
          <w:color w:val="2AFD00"/>
          <w:sz w:val="26"/>
          <w:szCs w:val="26"/>
        </w:rPr>
        <w:t>4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-BoldMT" w:hAnsi="TimesNewRomanPS-BoldMT" w:cs="TimesNewRomanPS-BoldMT"/>
          <w:b/>
          <w:bCs/>
          <w:color w:val="4300FF"/>
          <w:sz w:val="26"/>
          <w:szCs w:val="26"/>
        </w:rPr>
        <w:t>35P</w:t>
      </w:r>
    </w:p>
    <w:p w14:paraId="60513350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300FF"/>
          <w:sz w:val="26"/>
          <w:szCs w:val="26"/>
        </w:rPr>
      </w:pPr>
    </w:p>
    <w:p w14:paraId="262A72E2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Here,</w:t>
      </w:r>
    </w:p>
    <w:p w14:paraId="45861461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43C8A3A1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</w:t>
      </w:r>
      <w:r>
        <w:rPr>
          <w:rFonts w:ascii="Symbol" w:hAnsi="Symbol" w:cs="Symbol"/>
          <w:color w:val="000000"/>
          <w:sz w:val="26"/>
          <w:szCs w:val="26"/>
        </w:rPr>
        <w:t></w:t>
      </w:r>
      <w:r w:rsidRPr="00924968">
        <w:rPr>
          <w:rFonts w:ascii="TimesNewRomanPSMT" w:hAnsi="TimesNewRomanPSMT" w:cs="TimesNewRomanPSMT"/>
          <w:b/>
          <w:color w:val="000000"/>
          <w:sz w:val="26"/>
          <w:szCs w:val="26"/>
        </w:rPr>
        <w:t>1738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is the book ID. Every textbook has a unique numerical Book</w:t>
      </w:r>
    </w:p>
    <w:p w14:paraId="033A41E4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ID, assigned by Chegg, for ease of reference</w:t>
      </w:r>
    </w:p>
    <w:p w14:paraId="6CFE789B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7965B5AA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</w:t>
      </w:r>
      <w:r>
        <w:rPr>
          <w:rFonts w:ascii="Symbol" w:hAnsi="Symbol" w:cs="Symbol"/>
          <w:color w:val="000000"/>
          <w:sz w:val="26"/>
          <w:szCs w:val="26"/>
        </w:rPr>
        <w:t></w:t>
      </w:r>
      <w:r w:rsidRPr="00924968">
        <w:rPr>
          <w:rFonts w:ascii="TimesNewRomanPSMT" w:hAnsi="TimesNewRomanPSMT" w:cs="TimesNewRomanPSMT"/>
          <w:b/>
          <w:color w:val="000000"/>
          <w:sz w:val="26"/>
          <w:szCs w:val="26"/>
        </w:rPr>
        <w:t>5.4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indicates chapter 5, section 4 of the textbook</w:t>
      </w:r>
      <w:r>
        <w:rPr>
          <w:rFonts w:ascii="TimesNewRomanPSMT" w:hAnsi="TimesNewRomanPSMT" w:cs="TimesNewRomanPSMT"/>
          <w:color w:val="000000"/>
          <w:sz w:val="26"/>
          <w:szCs w:val="26"/>
        </w:rPr>
        <w:br/>
      </w:r>
    </w:p>
    <w:p w14:paraId="4DF72621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</w:t>
      </w:r>
      <w:r>
        <w:rPr>
          <w:rFonts w:ascii="Symbol" w:hAnsi="Symbol" w:cs="Symbol"/>
          <w:color w:val="000000"/>
          <w:sz w:val="26"/>
          <w:szCs w:val="26"/>
        </w:rPr>
        <w:t></w:t>
      </w:r>
      <w:r w:rsidRPr="00924968">
        <w:rPr>
          <w:rFonts w:ascii="TimesNewRomanPSMT" w:hAnsi="TimesNewRomanPSMT" w:cs="TimesNewRomanPSMT"/>
          <w:b/>
          <w:color w:val="000000"/>
          <w:sz w:val="26"/>
          <w:szCs w:val="26"/>
        </w:rPr>
        <w:t>35P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is the problem number</w:t>
      </w:r>
    </w:p>
    <w:p w14:paraId="1D7EA512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1E8F584A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Some textbooks have chapters that are not sub-divided into sections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>—</w:t>
      </w:r>
      <w:r>
        <w:rPr>
          <w:rFonts w:ascii="TimesNewRomanPSMT" w:hAnsi="TimesNewRomanPSMT" w:cs="TimesNewRomanPSMT"/>
          <w:color w:val="000000"/>
          <w:sz w:val="26"/>
          <w:szCs w:val="26"/>
        </w:rPr>
        <w:t>th</w:t>
      </w:r>
      <w:r w:rsidR="00A57D36">
        <w:rPr>
          <w:rFonts w:ascii="TimesNewRomanPSMT" w:hAnsi="TimesNewRomanPSMT" w:cs="TimesNewRomanPSMT"/>
          <w:color w:val="000000"/>
          <w:sz w:val="26"/>
          <w:szCs w:val="26"/>
        </w:rPr>
        <w:t xml:space="preserve">e list of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solutions given to you by your territory manager </w:t>
      </w:r>
      <w:r w:rsidR="00A57D36">
        <w:rPr>
          <w:rFonts w:ascii="TimesNewRomanPSMT" w:hAnsi="TimesNewRomanPSMT" w:cs="TimesNewRomanPSMT"/>
          <w:color w:val="000000"/>
          <w:sz w:val="26"/>
          <w:szCs w:val="26"/>
        </w:rPr>
        <w:t xml:space="preserve">will make it clear if your book </w:t>
      </w:r>
      <w:r>
        <w:rPr>
          <w:rFonts w:ascii="TimesNewRomanPSMT" w:hAnsi="TimesNewRomanPSMT" w:cs="TimesNewRomanPSMT"/>
          <w:color w:val="000000"/>
          <w:sz w:val="26"/>
          <w:szCs w:val="26"/>
        </w:rPr>
        <w:t>has sub-sections or not. For textbooks without</w:t>
      </w:r>
      <w:r w:rsidR="00A57D36">
        <w:rPr>
          <w:rFonts w:ascii="TimesNewRomanPSMT" w:hAnsi="TimesNewRomanPSMT" w:cs="TimesNewRomanPSMT"/>
          <w:color w:val="000000"/>
          <w:sz w:val="26"/>
          <w:szCs w:val="26"/>
        </w:rPr>
        <w:t xml:space="preserve"> sub-sections in chapters, Word </w:t>
      </w:r>
      <w:r>
        <w:rPr>
          <w:rFonts w:ascii="TimesNewRomanPSMT" w:hAnsi="TimesNewRomanPSMT" w:cs="TimesNewRomanPSMT"/>
          <w:color w:val="000000"/>
          <w:sz w:val="26"/>
          <w:szCs w:val="26"/>
        </w:rPr>
        <w:t>files should be named using the following notation:</w:t>
      </w:r>
    </w:p>
    <w:p w14:paraId="7C3AE3EC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7A46DB27" w14:textId="77777777" w:rsidR="00231F12" w:rsidRDefault="00231F12" w:rsidP="00231F12">
      <w:pPr>
        <w:spacing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&lt;</w:t>
      </w:r>
      <w:r>
        <w:rPr>
          <w:rFonts w:ascii="TimesNewRomanPS-BoldMT" w:hAnsi="TimesNewRomanPS-BoldMT" w:cs="TimesNewRomanPS-BoldMT"/>
          <w:b/>
          <w:bCs/>
          <w:color w:val="FF0000"/>
          <w:sz w:val="26"/>
          <w:szCs w:val="26"/>
        </w:rPr>
        <w:t>Book ID</w:t>
      </w:r>
      <w:r>
        <w:rPr>
          <w:rFonts w:ascii="TimesNewRomanPSMT" w:hAnsi="TimesNewRomanPSMT" w:cs="TimesNewRomanPSMT"/>
          <w:color w:val="000000"/>
          <w:sz w:val="26"/>
          <w:szCs w:val="26"/>
        </w:rPr>
        <w:t>&gt;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MT" w:hAnsi="TimesNewRomanPSMT" w:cs="TimesNewRomanPSMT"/>
          <w:color w:val="000000"/>
          <w:sz w:val="26"/>
          <w:szCs w:val="26"/>
        </w:rPr>
        <w:t>&lt;</w:t>
      </w:r>
      <w:r>
        <w:rPr>
          <w:rFonts w:ascii="TimesNewRomanPS-BoldMT" w:hAnsi="TimesNewRomanPS-BoldMT" w:cs="TimesNewRomanPS-BoldMT"/>
          <w:b/>
          <w:bCs/>
          <w:color w:val="B48D00"/>
          <w:sz w:val="26"/>
          <w:szCs w:val="26"/>
        </w:rPr>
        <w:t>chapter number</w:t>
      </w:r>
      <w:r>
        <w:rPr>
          <w:rFonts w:ascii="TimesNewRomanPSMT" w:hAnsi="TimesNewRomanPSMT" w:cs="TimesNewRomanPSMT"/>
          <w:color w:val="000000"/>
          <w:sz w:val="26"/>
          <w:szCs w:val="26"/>
        </w:rPr>
        <w:t>&gt;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MT" w:hAnsi="TimesNewRomanPSMT" w:cs="TimesNewRomanPSMT"/>
          <w:color w:val="000000"/>
          <w:sz w:val="26"/>
          <w:szCs w:val="26"/>
        </w:rPr>
        <w:t>&lt;</w:t>
      </w:r>
      <w:r>
        <w:rPr>
          <w:rFonts w:ascii="TimesNewRomanPS-BoldMT" w:hAnsi="TimesNewRomanPS-BoldMT" w:cs="TimesNewRomanPS-BoldMT"/>
          <w:b/>
          <w:bCs/>
          <w:color w:val="4300FF"/>
          <w:sz w:val="26"/>
          <w:szCs w:val="26"/>
        </w:rPr>
        <w:t>problem number</w:t>
      </w:r>
      <w:r>
        <w:rPr>
          <w:rFonts w:ascii="TimesNewRomanPSMT" w:hAnsi="TimesNewRomanPSMT" w:cs="TimesNewRomanPSMT"/>
          <w:color w:val="000000"/>
          <w:sz w:val="26"/>
          <w:szCs w:val="26"/>
        </w:rPr>
        <w:t>&gt;</w:t>
      </w:r>
    </w:p>
    <w:p w14:paraId="0B526247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The earlier example would then become: </w:t>
      </w:r>
      <w:r>
        <w:rPr>
          <w:rFonts w:ascii="TimesNewRomanPS-BoldMT" w:hAnsi="TimesNewRomanPS-BoldMT" w:cs="TimesNewRomanPS-BoldMT"/>
          <w:b/>
          <w:bCs/>
          <w:color w:val="FF0000"/>
          <w:sz w:val="26"/>
          <w:szCs w:val="26"/>
        </w:rPr>
        <w:t>1738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-BoldMT" w:hAnsi="TimesNewRomanPS-BoldMT" w:cs="TimesNewRomanPS-BoldMT"/>
          <w:b/>
          <w:bCs/>
          <w:color w:val="B48D00"/>
          <w:sz w:val="26"/>
          <w:szCs w:val="26"/>
        </w:rPr>
        <w:t>5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-BoldMT" w:hAnsi="TimesNewRomanPS-BoldMT" w:cs="TimesNewRomanPS-BoldMT"/>
          <w:b/>
          <w:bCs/>
          <w:color w:val="4300FF"/>
          <w:sz w:val="26"/>
          <w:szCs w:val="26"/>
        </w:rPr>
        <w:t>35P</w:t>
      </w:r>
      <w:r>
        <w:rPr>
          <w:rFonts w:ascii="TimesNewRomanPSMT" w:hAnsi="TimesNewRomanPSMT" w:cs="TimesNewRomanPSMT"/>
          <w:color w:val="000000"/>
          <w:sz w:val="26"/>
          <w:szCs w:val="26"/>
        </w:rPr>
        <w:t>.</w:t>
      </w:r>
    </w:p>
    <w:p w14:paraId="7291020D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400898C5" w14:textId="77777777" w:rsidR="00231F12" w:rsidRDefault="00231F12" w:rsidP="00231F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231F12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6"/>
          <w:szCs w:val="26"/>
          <w:u w:val="single"/>
        </w:rPr>
        <w:t>Important note</w:t>
      </w:r>
      <w:r w:rsidRPr="00231F12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u w:val="single"/>
        </w:rPr>
        <w:t>: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Do not </w:t>
      </w:r>
      <w:r w:rsidRPr="00231F12">
        <w:rPr>
          <w:rFonts w:ascii="TimesNewRomanPSMT" w:hAnsi="TimesNewRomanPSMT" w:cs="TimesNewRomanPSMT"/>
          <w:b/>
          <w:i/>
          <w:color w:val="000000"/>
          <w:sz w:val="26"/>
          <w:szCs w:val="26"/>
        </w:rPr>
        <w:t>prefix zeros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to single-digit chapter and problem</w:t>
      </w:r>
    </w:p>
    <w:p w14:paraId="24D994B6" w14:textId="77777777" w:rsidR="00231F12" w:rsidRPr="00924968" w:rsidRDefault="00231F12" w:rsidP="0092496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numbers. </w:t>
      </w:r>
      <w:r>
        <w:rPr>
          <w:rFonts w:ascii="TimesNewRomanPS-BoldMT" w:hAnsi="TimesNewRomanPS-BoldMT" w:cs="TimesNewRomanPS-BoldMT"/>
          <w:b/>
          <w:bCs/>
          <w:color w:val="FF0000"/>
          <w:sz w:val="26"/>
          <w:szCs w:val="26"/>
        </w:rPr>
        <w:t>1738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-BoldMT" w:hAnsi="TimesNewRomanPS-BoldMT" w:cs="TimesNewRomanPS-BoldMT"/>
          <w:b/>
          <w:bCs/>
          <w:color w:val="B48D00"/>
          <w:sz w:val="26"/>
          <w:szCs w:val="26"/>
        </w:rPr>
        <w:t>5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-</w:t>
      </w:r>
      <w:r>
        <w:rPr>
          <w:rFonts w:ascii="TimesNewRomanPS-BoldMT" w:hAnsi="TimesNewRomanPS-BoldMT" w:cs="TimesNewRomanPS-BoldMT"/>
          <w:b/>
          <w:bCs/>
          <w:color w:val="4300FF"/>
          <w:sz w:val="26"/>
          <w:szCs w:val="26"/>
        </w:rPr>
        <w:t xml:space="preserve">35P 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is the correct format </w:t>
      </w:r>
      <w:r w:rsidR="00924968">
        <w:rPr>
          <w:rFonts w:ascii="TimesNewRomanPSMT" w:hAnsi="TimesNewRomanPSMT" w:cs="TimesNewRomanPSMT"/>
          <w:color w:val="000000"/>
          <w:sz w:val="26"/>
          <w:szCs w:val="26"/>
        </w:rPr>
        <w:t xml:space="preserve">for the sample shown above, and </w:t>
      </w:r>
      <w:r w:rsidR="00A57D36">
        <w:rPr>
          <w:rFonts w:ascii="TimesNewRomanPSMT" w:hAnsi="TimesNewRomanPSMT" w:cs="TimesNewRomanPSMT"/>
          <w:color w:val="000000"/>
          <w:sz w:val="26"/>
          <w:szCs w:val="26"/>
        </w:rPr>
        <w:t>1738-05-35P would be incorrect.</w:t>
      </w:r>
    </w:p>
    <w:p w14:paraId="4A2AC71C" w14:textId="77777777" w:rsidR="00231F12" w:rsidRDefault="00231F12" w:rsidP="005A5EA3">
      <w:pPr>
        <w:spacing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66255177" w14:textId="77777777" w:rsidR="00924968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36"/>
          <w:szCs w:val="36"/>
          <w:u w:val="single"/>
        </w:rPr>
      </w:pPr>
      <w:r w:rsidRPr="00924968">
        <w:rPr>
          <w:rFonts w:ascii="TimesNewRomanPS-BoldMT" w:hAnsi="TimesNewRomanPS-BoldMT" w:cs="TimesNewRomanPS-BoldMT"/>
          <w:b/>
          <w:bCs/>
          <w:color w:val="0D38FF"/>
          <w:sz w:val="36"/>
          <w:szCs w:val="36"/>
          <w:u w:val="single"/>
        </w:rPr>
        <w:t>Title</w:t>
      </w:r>
    </w:p>
    <w:p w14:paraId="40B32955" w14:textId="77777777" w:rsidR="00924968" w:rsidRPr="00924968" w:rsidRDefault="00924968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36"/>
          <w:szCs w:val="36"/>
          <w:u w:val="single"/>
        </w:rPr>
      </w:pPr>
    </w:p>
    <w:p w14:paraId="34457952" w14:textId="77777777" w:rsidR="00924968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The title is the topmost part on the first page of a solution</w:t>
      </w:r>
      <w:r w:rsidR="00924968"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. Please note that the 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title should NOT be placed in a header sec</w:t>
      </w:r>
      <w:r w:rsidR="00924968"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tion. Instead, the title should 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appear in the first line of the body of the Word document. </w:t>
      </w:r>
    </w:p>
    <w:p w14:paraId="684C17A7" w14:textId="77777777" w:rsidR="00924968" w:rsidRDefault="00924968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</w:p>
    <w:p w14:paraId="4A344BD7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The title has the</w:t>
      </w:r>
      <w:r w:rsidR="00924968"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color w:val="000000"/>
          <w:sz w:val="26"/>
          <w:szCs w:val="26"/>
        </w:rPr>
        <w:t>following parts:</w:t>
      </w:r>
    </w:p>
    <w:p w14:paraId="534E5FB4" w14:textId="77777777" w:rsidR="00924968" w:rsidRPr="00924968" w:rsidRDefault="00924968" w:rsidP="005A5E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</w:pPr>
    </w:p>
    <w:p w14:paraId="00BA6C1D" w14:textId="77777777" w:rsidR="005A5EA3" w:rsidRDefault="005A5EA3" w:rsidP="00F549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  <w:t>1. Filename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: </w:t>
      </w:r>
      <w:r w:rsidR="00F54963">
        <w:rPr>
          <w:rFonts w:ascii="TimesNewRomanPSMT" w:hAnsi="TimesNewRomanPSMT" w:cs="TimesNewRomanPSMT"/>
          <w:color w:val="000000"/>
          <w:sz w:val="26"/>
          <w:szCs w:val="26"/>
        </w:rPr>
        <w:t xml:space="preserve">Please refer above. </w:t>
      </w:r>
    </w:p>
    <w:p w14:paraId="0AD24159" w14:textId="77777777" w:rsidR="00924968" w:rsidRDefault="00924968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3F219846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  <w:t>2. AID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: A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 xml:space="preserve">uthor’s 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ID </w:t>
      </w:r>
      <w:r>
        <w:rPr>
          <w:rFonts w:ascii="TimesNewRomanPSMT" w:hAnsi="TimesNewRomanPSMT" w:cs="TimesNewRomanPSMT"/>
          <w:color w:val="000000"/>
          <w:sz w:val="26"/>
          <w:szCs w:val="26"/>
        </w:rPr>
        <w:t>is a unique identification number that is used to</w:t>
      </w:r>
    </w:p>
    <w:p w14:paraId="06DB8977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identify the subject expert who has worked on a solution.</w:t>
      </w:r>
    </w:p>
    <w:p w14:paraId="2F3555BA" w14:textId="77777777" w:rsidR="00924968" w:rsidRDefault="00924968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2C267C97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  <w:t xml:space="preserve">3. Vertical bar </w:t>
      </w:r>
      <w:r>
        <w:rPr>
          <w:rFonts w:ascii="Times#20New#20Roman,Bold" w:hAnsi="Times#20New#20Roman,Bold" w:cs="Times#20New#20Roman,Bold"/>
          <w:b/>
          <w:bCs/>
          <w:color w:val="000000"/>
          <w:sz w:val="26"/>
          <w:szCs w:val="26"/>
        </w:rPr>
        <w:t xml:space="preserve">“|”: 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>(available on your computer’s keyboar</w:t>
      </w:r>
      <w:r>
        <w:rPr>
          <w:rFonts w:ascii="TimesNewRomanPSMT" w:hAnsi="TimesNewRomanPSMT" w:cs="TimesNewRomanPSMT"/>
          <w:color w:val="000000"/>
          <w:sz w:val="26"/>
          <w:szCs w:val="26"/>
        </w:rPr>
        <w:t>d by pressing</w:t>
      </w:r>
    </w:p>
    <w:p w14:paraId="5B867349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#20New#20Roman" w:hAnsi="Times#20New#20Roman" w:cs="Times#20New#20Roman"/>
          <w:color w:val="000000"/>
          <w:sz w:val="26"/>
          <w:szCs w:val="26"/>
        </w:rPr>
        <w:t>SHIFT + “</w:t>
      </w:r>
      <w:r>
        <w:rPr>
          <w:rFonts w:ascii="TimesNewRomanPSMT" w:hAnsi="TimesNewRomanPSMT" w:cs="TimesNewRomanPSMT"/>
          <w:color w:val="000000"/>
          <w:sz w:val="26"/>
          <w:szCs w:val="26"/>
        </w:rPr>
        <w:t>\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>”) The vertical bar simply serves to separate the AID and the</w:t>
      </w:r>
    </w:p>
    <w:p w14:paraId="5001ADD5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Date of Creation.</w:t>
      </w:r>
    </w:p>
    <w:p w14:paraId="6B7696F3" w14:textId="77777777" w:rsidR="00924968" w:rsidRDefault="00924968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3F89C890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  <w:t>4. Date of creation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: </w:t>
      </w:r>
      <w:r>
        <w:rPr>
          <w:rFonts w:ascii="TimesNewRomanPSMT" w:hAnsi="TimesNewRomanPSMT" w:cs="TimesNewRomanPSMT"/>
          <w:color w:val="000000"/>
          <w:sz w:val="26"/>
          <w:szCs w:val="26"/>
        </w:rPr>
        <w:t>This is the date on which you submitted this solution</w:t>
      </w:r>
    </w:p>
    <w:p w14:paraId="23DFFF86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lastRenderedPageBreak/>
        <w:t>to us. If the solution is being resubmitted, use the resubmission date.</w:t>
      </w:r>
    </w:p>
    <w:p w14:paraId="635A8EE5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Use dd/mm/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>yyyy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 format</w:t>
      </w:r>
      <w:r>
        <w:rPr>
          <w:rFonts w:ascii="TimesNewRomanPSMT" w:hAnsi="TimesNewRomanPSMT" w:cs="TimesNewRomanPSMT"/>
          <w:color w:val="000000"/>
          <w:sz w:val="26"/>
          <w:szCs w:val="26"/>
        </w:rPr>
        <w:t>.</w:t>
      </w:r>
    </w:p>
    <w:p w14:paraId="2428D184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4CFA8520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D38FF"/>
          <w:sz w:val="26"/>
          <w:szCs w:val="26"/>
        </w:rPr>
        <w:t>5. Delimiter</w:t>
      </w: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: </w:t>
      </w:r>
      <w:r>
        <w:rPr>
          <w:rFonts w:ascii="TimesNewRomanPSMT" w:hAnsi="TimesNewRomanPSMT" w:cs="TimesNewRomanPSMT"/>
          <w:color w:val="000000"/>
          <w:sz w:val="26"/>
          <w:szCs w:val="26"/>
        </w:rPr>
        <w:t>This is a horizontal line that marks the end of the title</w:t>
      </w:r>
    </w:p>
    <w:p w14:paraId="41D2041A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#20New#20Roman" w:hAnsi="Times#20New#20Roman" w:cs="Times#20New#20Roman"/>
          <w:color w:val="000000"/>
          <w:sz w:val="26"/>
          <w:szCs w:val="26"/>
        </w:rPr>
      </w:pPr>
      <w:r>
        <w:rPr>
          <w:rFonts w:ascii="Times#20New#20Roman" w:hAnsi="Times#20New#20Roman" w:cs="Times#20New#20Roman"/>
          <w:color w:val="000000"/>
          <w:sz w:val="26"/>
          <w:szCs w:val="26"/>
        </w:rPr>
        <w:t>portion. Delimiters should be created by hitting dash three times (“</w:t>
      </w:r>
      <w:r>
        <w:rPr>
          <w:rFonts w:ascii="TimesNewRomanPSMT" w:hAnsi="TimesNewRomanPSMT" w:cs="TimesNewRomanPSMT"/>
          <w:color w:val="000000"/>
          <w:sz w:val="26"/>
          <w:szCs w:val="26"/>
        </w:rPr>
        <w:t>---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>“),</w:t>
      </w:r>
    </w:p>
    <w:p w14:paraId="30F42D5E" w14:textId="77777777" w:rsidR="005A5EA3" w:rsidRDefault="005A5EA3" w:rsidP="005A5E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then hitting ENTER. Delimiters created using any other method will be</w:t>
      </w:r>
    </w:p>
    <w:p w14:paraId="227D3369" w14:textId="77777777" w:rsidR="00395086" w:rsidRPr="00924968" w:rsidRDefault="005A5EA3" w:rsidP="005A5EA3">
      <w:pPr>
        <w:spacing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rejected.</w:t>
      </w:r>
    </w:p>
    <w:p w14:paraId="382A08D4" w14:textId="77777777" w:rsidR="00924968" w:rsidRDefault="00924968" w:rsidP="00C60E69">
      <w:pPr>
        <w:spacing w:line="240" w:lineRule="auto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1C538FC2" wp14:editId="4CBEBAE6">
            <wp:extent cx="5486400" cy="13305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402" w14:textId="77777777" w:rsidR="00924968" w:rsidRDefault="00924968" w:rsidP="00924968">
      <w:pPr>
        <w:spacing w:line="240" w:lineRule="auto"/>
        <w:jc w:val="center"/>
        <w:rPr>
          <w:b/>
        </w:rPr>
      </w:pPr>
      <w:r w:rsidRPr="00924968">
        <w:rPr>
          <w:b/>
        </w:rPr>
        <w:t xml:space="preserve">Figure </w:t>
      </w:r>
      <w:r>
        <w:rPr>
          <w:b/>
        </w:rPr>
        <w:t>–</w:t>
      </w:r>
      <w:r w:rsidR="00C60E69">
        <w:rPr>
          <w:b/>
        </w:rPr>
        <w:t xml:space="preserve"> 1</w:t>
      </w:r>
    </w:p>
    <w:p w14:paraId="32521625" w14:textId="77777777" w:rsidR="00395086" w:rsidRDefault="00395086" w:rsidP="00395086">
      <w:pPr>
        <w:spacing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 w:rsidRPr="00C60E69"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  <w:t xml:space="preserve">Don’ts </w:t>
      </w:r>
    </w:p>
    <w:p w14:paraId="122865FB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Do not insert a delimiter in the following three situations:</w:t>
      </w:r>
    </w:p>
    <w:p w14:paraId="32DD0E2C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NewRomanPSMT" w:hAnsi="TimesNewRomanPSMT" w:cs="TimesNewRomanPSMT"/>
          <w:sz w:val="26"/>
          <w:szCs w:val="26"/>
        </w:rPr>
        <w:t xml:space="preserve">After the 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last step </w:t>
      </w:r>
      <w:r>
        <w:rPr>
          <w:rFonts w:ascii="TimesNewRomanPSMT" w:hAnsi="TimesNewRomanPSMT" w:cs="TimesNewRomanPSMT"/>
          <w:sz w:val="26"/>
          <w:szCs w:val="26"/>
        </w:rPr>
        <w:t>of a solution</w:t>
      </w:r>
    </w:p>
    <w:p w14:paraId="65758C78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NewRomanPSMT" w:hAnsi="TimesNewRomanPSMT" w:cs="TimesNewRomanPSMT"/>
          <w:sz w:val="26"/>
          <w:szCs w:val="26"/>
        </w:rPr>
        <w:t>At the end of a page for solutions longer than one page</w:t>
      </w:r>
    </w:p>
    <w:p w14:paraId="699AB34E" w14:textId="77777777" w:rsidR="00395086" w:rsidRDefault="00395086" w:rsidP="00395086">
      <w:pPr>
        <w:spacing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NewRomanPSMT" w:hAnsi="TimesNewRomanPSMT" w:cs="TimesNewRomanPSMT"/>
          <w:sz w:val="26"/>
          <w:szCs w:val="26"/>
        </w:rPr>
        <w:t>At the beginning of a page for solutions longer than one page</w:t>
      </w:r>
    </w:p>
    <w:p w14:paraId="6EDD9DC3" w14:textId="77777777" w:rsidR="00395086" w:rsidRDefault="00395086" w:rsidP="00395086">
      <w:pPr>
        <w:spacing w:line="240" w:lineRule="auto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C14F6F3" wp14:editId="5B52A99C">
            <wp:extent cx="4600575" cy="422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274B" w14:textId="77777777" w:rsidR="00395086" w:rsidRDefault="00395086" w:rsidP="00C60E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14:paraId="05C23FFE" w14:textId="77777777" w:rsidR="00924968" w:rsidRDefault="00C60E69" w:rsidP="00C60E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The screenshot below shows the structure of a typical solution and with the </w:t>
      </w:r>
      <w:r w:rsidR="00395086">
        <w:rPr>
          <w:rFonts w:ascii="TimesNewRomanPSMT" w:hAnsi="TimesNewRomanPSMT" w:cs="TimesNewRomanPSMT"/>
          <w:sz w:val="26"/>
          <w:szCs w:val="26"/>
        </w:rPr>
        <w:t>possible data</w:t>
      </w:r>
      <w:r>
        <w:rPr>
          <w:rFonts w:ascii="TimesNewRomanPSMT" w:hAnsi="TimesNewRomanPSMT" w:cs="TimesNewRomanPSMT"/>
          <w:sz w:val="26"/>
          <w:szCs w:val="26"/>
        </w:rPr>
        <w:t xml:space="preserve"> objects labeled. The contents of the screenshot have been deliberately blurred</w:t>
      </w:r>
    </w:p>
    <w:p w14:paraId="081D9B4A" w14:textId="77777777" w:rsidR="00C60E69" w:rsidRDefault="00C60E69" w:rsidP="00C60E69">
      <w:pPr>
        <w:spacing w:line="240" w:lineRule="auto"/>
        <w:rPr>
          <w:rFonts w:ascii="TimesNewRomanPSMT" w:hAnsi="TimesNewRomanPSMT" w:cs="TimesNewRomanPSMT"/>
          <w:sz w:val="26"/>
          <w:szCs w:val="26"/>
        </w:rPr>
      </w:pPr>
    </w:p>
    <w:p w14:paraId="72DB1935" w14:textId="77777777" w:rsidR="00C60E69" w:rsidRDefault="00C60E69" w:rsidP="00C60E69">
      <w:pPr>
        <w:spacing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0D419DA4" wp14:editId="2949597F">
            <wp:extent cx="4572000" cy="431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05A" w14:textId="77777777" w:rsidR="00C60E69" w:rsidRDefault="00C60E69" w:rsidP="00C60E69">
      <w:pPr>
        <w:spacing w:line="240" w:lineRule="auto"/>
        <w:jc w:val="center"/>
        <w:rPr>
          <w:b/>
        </w:rPr>
      </w:pPr>
      <w:r w:rsidRPr="00C60E69">
        <w:rPr>
          <w:b/>
        </w:rPr>
        <w:t xml:space="preserve">Figure </w:t>
      </w:r>
      <w:r>
        <w:rPr>
          <w:b/>
        </w:rPr>
        <w:t>–</w:t>
      </w:r>
      <w:r w:rsidRPr="00C60E69">
        <w:rPr>
          <w:b/>
        </w:rPr>
        <w:t xml:space="preserve"> 2</w:t>
      </w:r>
    </w:p>
    <w:p w14:paraId="20AB8E54" w14:textId="77777777" w:rsidR="00C60E69" w:rsidRDefault="00C60E69" w:rsidP="00C60E69">
      <w:pPr>
        <w:spacing w:line="240" w:lineRule="auto"/>
        <w:jc w:val="center"/>
        <w:rPr>
          <w:b/>
        </w:rPr>
      </w:pPr>
    </w:p>
    <w:p w14:paraId="707FF9FD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  <w:t>Content guidelines: text and equations</w:t>
      </w:r>
    </w:p>
    <w:p w14:paraId="78A65811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36"/>
          <w:szCs w:val="36"/>
        </w:rPr>
      </w:pPr>
    </w:p>
    <w:p w14:paraId="208D7971" w14:textId="77777777" w:rsidR="00395086" w:rsidRDefault="00F54963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E</w:t>
      </w:r>
      <w:r w:rsidR="00395086">
        <w:rPr>
          <w:rFonts w:ascii="TimesNewRomanPSMT" w:hAnsi="TimesNewRomanPSMT" w:cs="TimesNewRomanPSMT"/>
          <w:color w:val="000000"/>
          <w:sz w:val="26"/>
          <w:szCs w:val="26"/>
        </w:rPr>
        <w:t>very step of a solution must contain one or more sentences. Some steps may contain additional items like equations, graphs, charts, or diagrams. The full list of contents that may be found in a solution is:</w:t>
      </w:r>
    </w:p>
    <w:p w14:paraId="6E78A1DD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38FF"/>
          <w:sz w:val="26"/>
          <w:szCs w:val="26"/>
        </w:rPr>
      </w:pPr>
    </w:p>
    <w:p w14:paraId="24E695DF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D38FF"/>
          <w:sz w:val="26"/>
          <w:szCs w:val="26"/>
        </w:rPr>
        <w:t xml:space="preserve">Text </w:t>
      </w:r>
      <w:r>
        <w:rPr>
          <w:rFonts w:ascii="TimesNewRomanPSMT" w:hAnsi="TimesNewRomanPSMT" w:cs="TimesNewRomanPSMT"/>
          <w:color w:val="000000"/>
          <w:sz w:val="26"/>
          <w:szCs w:val="26"/>
        </w:rPr>
        <w:t>(Sentences)</w:t>
      </w:r>
    </w:p>
    <w:p w14:paraId="3D1045C8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38FF"/>
          <w:sz w:val="26"/>
          <w:szCs w:val="26"/>
        </w:rPr>
      </w:pPr>
      <w:r>
        <w:rPr>
          <w:rFonts w:ascii="TimesNewRomanPSMT" w:hAnsi="TimesNewRomanPSMT" w:cs="TimesNewRomanPSMT"/>
          <w:color w:val="0D38FF"/>
          <w:sz w:val="26"/>
          <w:szCs w:val="26"/>
        </w:rPr>
        <w:t>Equations</w:t>
      </w:r>
    </w:p>
    <w:p w14:paraId="3451E538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38FF"/>
          <w:sz w:val="26"/>
          <w:szCs w:val="26"/>
        </w:rPr>
      </w:pPr>
      <w:r>
        <w:rPr>
          <w:rFonts w:ascii="TimesNewRomanPSMT" w:hAnsi="TimesNewRomanPSMT" w:cs="TimesNewRomanPSMT"/>
          <w:color w:val="0D38FF"/>
          <w:sz w:val="26"/>
          <w:szCs w:val="26"/>
        </w:rPr>
        <w:t>Diagrams</w:t>
      </w:r>
    </w:p>
    <w:p w14:paraId="44D36DD6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38FF"/>
          <w:sz w:val="26"/>
          <w:szCs w:val="26"/>
        </w:rPr>
      </w:pPr>
      <w:r>
        <w:rPr>
          <w:rFonts w:ascii="TimesNewRomanPSMT" w:hAnsi="TimesNewRomanPSMT" w:cs="TimesNewRomanPSMT"/>
          <w:color w:val="0D38FF"/>
          <w:sz w:val="26"/>
          <w:szCs w:val="26"/>
        </w:rPr>
        <w:t>Graphs</w:t>
      </w:r>
    </w:p>
    <w:p w14:paraId="7E297212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38FF"/>
          <w:sz w:val="26"/>
          <w:szCs w:val="26"/>
        </w:rPr>
      </w:pPr>
      <w:r>
        <w:rPr>
          <w:rFonts w:ascii="TimesNewRomanPSMT" w:hAnsi="TimesNewRomanPSMT" w:cs="TimesNewRomanPSMT"/>
          <w:color w:val="0D38FF"/>
          <w:sz w:val="26"/>
          <w:szCs w:val="26"/>
        </w:rPr>
        <w:t>Tables</w:t>
      </w:r>
    </w:p>
    <w:p w14:paraId="170A19BF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38FF"/>
          <w:sz w:val="26"/>
          <w:szCs w:val="26"/>
        </w:rPr>
      </w:pPr>
    </w:p>
    <w:p w14:paraId="798A7BF1" w14:textId="77777777" w:rsidR="00395086" w:rsidRP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38FF"/>
          <w:sz w:val="32"/>
          <w:szCs w:val="32"/>
          <w:u w:val="single"/>
        </w:rPr>
      </w:pPr>
      <w:r w:rsidRPr="00395086">
        <w:rPr>
          <w:rFonts w:ascii="TimesNewRomanPS-BoldMT" w:hAnsi="TimesNewRomanPS-BoldMT" w:cs="TimesNewRomanPS-BoldMT"/>
          <w:b/>
          <w:bCs/>
          <w:color w:val="0D38FF"/>
          <w:sz w:val="32"/>
          <w:szCs w:val="32"/>
          <w:u w:val="single"/>
        </w:rPr>
        <w:lastRenderedPageBreak/>
        <w:t>Text</w:t>
      </w:r>
    </w:p>
    <w:p w14:paraId="50C1B84C" w14:textId="77777777" w:rsidR="00395086" w:rsidRPr="00395086" w:rsidRDefault="00395086" w:rsidP="003950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32C81D3E" w14:textId="77777777" w:rsidR="00395086" w:rsidRDefault="00395086" w:rsidP="003950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Every step in a solution must start with a sentence. Your sentences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should both restate the relevant facts that will be used in the step and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outline what will be accomplished within the step.</w:t>
      </w:r>
    </w:p>
    <w:p w14:paraId="4216A100" w14:textId="77777777" w:rsidR="00395086" w:rsidRP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792B4FCB" w14:textId="77777777" w:rsidR="00395086" w:rsidRDefault="00395086" w:rsidP="003950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Sentences should be short, grammatically correct, and easy to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understand. Phrases should not be used in place of sentences.</w:t>
      </w:r>
    </w:p>
    <w:p w14:paraId="0DA113F0" w14:textId="77777777" w:rsidR="00395086" w:rsidRP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778694F5" w14:textId="77777777" w:rsidR="00F54963" w:rsidRDefault="00395086" w:rsidP="003950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 xml:space="preserve">Sentences should be conversational and direct in tone. </w:t>
      </w:r>
    </w:p>
    <w:p w14:paraId="010D72BE" w14:textId="77777777" w:rsidR="00F54963" w:rsidRPr="00F54963" w:rsidRDefault="00F54963" w:rsidP="00F54963">
      <w:pPr>
        <w:pStyle w:val="ListParagraph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7BF7A0B0" w14:textId="77777777" w:rsidR="00395086" w:rsidRPr="00F54963" w:rsidRDefault="00F54963" w:rsidP="00F549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For </w:t>
      </w:r>
      <w:r w:rsidR="00A02D4D">
        <w:rPr>
          <w:rFonts w:ascii="TimesNewRomanPSMT" w:hAnsi="TimesNewRomanPSMT" w:cs="TimesNewRomanPSMT"/>
          <w:color w:val="000000"/>
          <w:sz w:val="26"/>
          <w:szCs w:val="26"/>
        </w:rPr>
        <w:t>example:</w:t>
      </w: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="00395086" w:rsidRPr="00F54963">
        <w:rPr>
          <w:rFonts w:ascii="Times#20New#20Roman" w:hAnsi="Times#20New#20Roman" w:cs="Times#20New#20Roman"/>
          <w:color w:val="000000"/>
          <w:sz w:val="26"/>
          <w:szCs w:val="26"/>
        </w:rPr>
        <w:t xml:space="preserve">“Add the values” </w:t>
      </w:r>
      <w:r w:rsidR="00395086" w:rsidRPr="00F54963">
        <w:rPr>
          <w:rFonts w:ascii="TimesNewRomanPSMT" w:hAnsi="TimesNewRomanPSMT" w:cs="TimesNewRomanPSMT"/>
          <w:color w:val="000000"/>
          <w:sz w:val="26"/>
          <w:szCs w:val="26"/>
        </w:rPr>
        <w:t>has a conversational and direct tone, while</w:t>
      </w:r>
      <w:r w:rsidR="00395086" w:rsidRPr="00F54963">
        <w:rPr>
          <w:rFonts w:ascii="Times#20New#20Roman" w:hAnsi="Times#20New#20Roman" w:cs="Times#20New#20Roman"/>
          <w:color w:val="000000"/>
          <w:sz w:val="26"/>
          <w:szCs w:val="26"/>
        </w:rPr>
        <w:t xml:space="preserve"> “One</w:t>
      </w:r>
      <w:r>
        <w:rPr>
          <w:rFonts w:ascii="Times#20New#20Roman" w:hAnsi="Times#20New#20Roman" w:cs="Times#20New#20Roman"/>
          <w:color w:val="000000"/>
          <w:sz w:val="26"/>
          <w:szCs w:val="26"/>
        </w:rPr>
        <w:t xml:space="preserve"> </w:t>
      </w:r>
      <w:r w:rsidR="00395086" w:rsidRPr="00F54963">
        <w:rPr>
          <w:rFonts w:ascii="Times#20New#20Roman" w:hAnsi="Times#20New#20Roman" w:cs="Times#20New#20Roman"/>
          <w:color w:val="000000"/>
          <w:sz w:val="26"/>
          <w:szCs w:val="26"/>
        </w:rPr>
        <w:t>should take the summation of all the values</w:t>
      </w:r>
      <w:r w:rsidR="00395086" w:rsidRPr="00F54963">
        <w:rPr>
          <w:rFonts w:ascii="TimesNewRomanPSMT" w:hAnsi="TimesNewRomanPSMT" w:cs="TimesNewRomanPSMT"/>
          <w:color w:val="000000"/>
          <w:sz w:val="26"/>
          <w:szCs w:val="26"/>
        </w:rPr>
        <w:t>” is neither conversational</w:t>
      </w:r>
      <w:r w:rsidRPr="00F54963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="00395086" w:rsidRPr="00F54963">
        <w:rPr>
          <w:rFonts w:ascii="TimesNewRomanPSMT" w:hAnsi="TimesNewRomanPSMT" w:cs="TimesNewRomanPSMT"/>
          <w:color w:val="000000"/>
          <w:sz w:val="26"/>
          <w:szCs w:val="26"/>
        </w:rPr>
        <w:t>nor direct.</w:t>
      </w:r>
    </w:p>
    <w:p w14:paraId="65DC6C95" w14:textId="77777777" w:rsidR="00395086" w:rsidRPr="00395086" w:rsidRDefault="00395086" w:rsidP="003950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543E840B" w14:textId="77777777" w:rsidR="00395086" w:rsidRPr="00395086" w:rsidRDefault="00395086" w:rsidP="003950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If there are a number of consecutive sentences, group them into</w:t>
      </w:r>
    </w:p>
    <w:p w14:paraId="7D5C73C2" w14:textId="77777777" w:rsidR="00395086" w:rsidRDefault="00395086" w:rsidP="003950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paragraphs of not more than three, preferably short sentences.</w:t>
      </w:r>
    </w:p>
    <w:p w14:paraId="5ED1CA8B" w14:textId="77777777" w:rsidR="00395086" w:rsidRPr="00395086" w:rsidRDefault="00395086" w:rsidP="003950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14:paraId="31541415" w14:textId="77777777" w:rsidR="00395086" w:rsidRPr="00395086" w:rsidRDefault="00395086" w:rsidP="003950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Colored, italicized, or bolded text, highlighting, or bullet points can</w:t>
      </w:r>
    </w:p>
    <w:p w14:paraId="01933E74" w14:textId="77777777" w:rsidR="00395086" w:rsidRPr="00395086" w:rsidRDefault="00395086" w:rsidP="003950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and should be used for emphasis. When coloring or highlighting text,</w:t>
      </w:r>
    </w:p>
    <w:p w14:paraId="08CF8CEF" w14:textId="77777777" w:rsidR="00395086" w:rsidRPr="00395086" w:rsidRDefault="00395086" w:rsidP="003950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be sure to select colors that render the underlying text clearly visible.</w:t>
      </w:r>
    </w:p>
    <w:p w14:paraId="1D5E676C" w14:textId="77777777" w:rsidR="00395086" w:rsidRPr="00395086" w:rsidRDefault="00395086" w:rsidP="003950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Generally light colored (e.g. yellow, light green) highlighting and</w:t>
      </w:r>
    </w:p>
    <w:p w14:paraId="49B25ADC" w14:textId="77777777" w:rsidR="00395086" w:rsidRPr="00395086" w:rsidRDefault="00395086" w:rsidP="003950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medium-dark colored (e.g. blue or dark red) font should be used for</w:t>
      </w:r>
    </w:p>
    <w:p w14:paraId="5A548A17" w14:textId="77777777" w:rsidR="00395086" w:rsidRPr="00F54963" w:rsidRDefault="00395086" w:rsidP="00F54963">
      <w:pPr>
        <w:pStyle w:val="ListParagraph"/>
        <w:spacing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395086">
        <w:rPr>
          <w:rFonts w:ascii="TimesNewRomanPSMT" w:hAnsi="TimesNewRomanPSMT" w:cs="TimesNewRomanPSMT"/>
          <w:color w:val="000000"/>
          <w:sz w:val="26"/>
          <w:szCs w:val="26"/>
        </w:rPr>
        <w:t>emphasis. Note that regular text should be black in color.</w:t>
      </w:r>
    </w:p>
    <w:p w14:paraId="7842868B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  <w:u w:val="single"/>
        </w:rPr>
      </w:pPr>
      <w:r w:rsidRPr="00395086">
        <w:rPr>
          <w:rFonts w:ascii="TimesNewRomanPS-BoldMT" w:hAnsi="TimesNewRomanPS-BoldMT" w:cs="TimesNewRomanPS-BoldMT"/>
          <w:b/>
          <w:bCs/>
          <w:sz w:val="26"/>
          <w:szCs w:val="26"/>
          <w:u w:val="single"/>
        </w:rPr>
        <w:t>Labeling of Subparts:</w:t>
      </w:r>
    </w:p>
    <w:p w14:paraId="2B307BCE" w14:textId="77777777" w:rsidR="00395086" w:rsidRP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  <w:u w:val="single"/>
        </w:rPr>
      </w:pPr>
    </w:p>
    <w:p w14:paraId="7E0A6AAB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#20New#20Roman" w:hAnsi="Times#20New#20Roman" w:cs="Times#20New#20Roman"/>
          <w:sz w:val="26"/>
          <w:szCs w:val="26"/>
        </w:rPr>
        <w:t>If a problem consists of subparts like, (a), (b</w:t>
      </w:r>
      <w:proofErr w:type="gramStart"/>
      <w:r>
        <w:rPr>
          <w:rFonts w:ascii="Times#20New#20Roman" w:hAnsi="Times#20New#20Roman" w:cs="Times#20New#20Roman"/>
          <w:sz w:val="26"/>
          <w:szCs w:val="26"/>
        </w:rPr>
        <w:t>),…</w:t>
      </w:r>
      <w:proofErr w:type="gramEnd"/>
      <w:r>
        <w:rPr>
          <w:rFonts w:ascii="Times#20New#20Roman" w:hAnsi="Times#20New#20Roman" w:cs="Times#20New#20Roman"/>
          <w:sz w:val="26"/>
          <w:szCs w:val="26"/>
        </w:rPr>
        <w:t xml:space="preserve">. </w:t>
      </w:r>
      <w:r>
        <w:rPr>
          <w:rFonts w:ascii="TimesNewRomanPSMT" w:hAnsi="TimesNewRomanPSMT" w:cs="TimesNewRomanPSMT"/>
          <w:sz w:val="26"/>
          <w:szCs w:val="26"/>
        </w:rPr>
        <w:t>etc., then they should be labeled in the following way:</w:t>
      </w:r>
    </w:p>
    <w:p w14:paraId="70AB2458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Type the subpart name in the same format as given in the problem [ For</w:t>
      </w:r>
    </w:p>
    <w:p w14:paraId="709E387B" w14:textId="77777777" w:rsidR="00395086" w:rsidRDefault="00F54963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</w:t>
      </w:r>
      <w:r w:rsidR="00395086">
        <w:rPr>
          <w:rFonts w:ascii="TimesNewRomanPSMT" w:hAnsi="TimesNewRomanPSMT" w:cs="TimesNewRomanPSMT"/>
        </w:rPr>
        <w:t xml:space="preserve">: </w:t>
      </w:r>
      <w:r w:rsidR="00395086" w:rsidRPr="00F54963">
        <w:rPr>
          <w:rFonts w:ascii="TimesNewRomanPSMT" w:hAnsi="TimesNewRomanPSMT" w:cs="TimesNewRomanPSMT"/>
          <w:b/>
        </w:rPr>
        <w:t>Do not</w:t>
      </w:r>
      <w:r w:rsidR="00395086">
        <w:rPr>
          <w:rFonts w:ascii="TimesNewRomanPSMT" w:hAnsi="TimesNewRomanPSMT" w:cs="TimesNewRomanPSMT"/>
        </w:rPr>
        <w:t xml:space="preserve"> type (A) in place of (a)]</w:t>
      </w:r>
    </w:p>
    <w:p w14:paraId="00E9B1E9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Pr="00F54963">
        <w:rPr>
          <w:rFonts w:ascii="TimesNewRomanPSMT" w:hAnsi="TimesNewRomanPSMT" w:cs="TimesNewRomanPSMT"/>
          <w:b/>
        </w:rPr>
        <w:t>Do not</w:t>
      </w:r>
      <w:r>
        <w:rPr>
          <w:rFonts w:ascii="TimesNewRomanPSMT" w:hAnsi="TimesNewRomanPSMT" w:cs="TimesNewRomanPSMT"/>
        </w:rPr>
        <w:t xml:space="preserve"> type anything in the line containing the name of the subpart</w:t>
      </w:r>
    </w:p>
    <w:p w14:paraId="205AE86D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Leave the next line blank</w:t>
      </w:r>
    </w:p>
    <w:p w14:paraId="5A935A97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</w:rPr>
        <w:t>Start the opening sentence after the blank line</w:t>
      </w:r>
    </w:p>
    <w:p w14:paraId="620732A6" w14:textId="77777777" w:rsidR="00F54963" w:rsidRDefault="00F54963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14:paraId="492F0017" w14:textId="77777777" w:rsidR="00395086" w:rsidRDefault="00395086" w:rsidP="003950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The below screenshot illustrates the method to label the subpart of a</w:t>
      </w:r>
    </w:p>
    <w:p w14:paraId="2B2360E0" w14:textId="77777777" w:rsidR="00395086" w:rsidRPr="00F54963" w:rsidRDefault="00395086" w:rsidP="00F54963">
      <w:pPr>
        <w:spacing w:line="240" w:lineRule="auto"/>
        <w:rPr>
          <w:rFonts w:ascii="TimesNewRomanPSMT" w:hAnsi="TimesNewRomanPSMT" w:cs="TimesNewRomanPSMT"/>
          <w:sz w:val="26"/>
          <w:szCs w:val="26"/>
        </w:rPr>
      </w:pPr>
      <w:r w:rsidRPr="00F54963">
        <w:rPr>
          <w:rFonts w:ascii="TimesNewRomanPSMT" w:hAnsi="TimesNewRomanPSMT" w:cs="TimesNewRomanPSMT"/>
          <w:sz w:val="26"/>
          <w:szCs w:val="26"/>
        </w:rPr>
        <w:t>solution.</w:t>
      </w:r>
    </w:p>
    <w:p w14:paraId="07484825" w14:textId="77777777" w:rsidR="00F54963" w:rsidRDefault="00F54963" w:rsidP="00395086">
      <w:pPr>
        <w:pStyle w:val="ListParagraph"/>
        <w:spacing w:line="240" w:lineRule="auto"/>
        <w:rPr>
          <w:rFonts w:ascii="TimesNewRomanPSMT" w:hAnsi="TimesNewRomanPSMT" w:cs="TimesNewRomanPSMT"/>
          <w:sz w:val="26"/>
          <w:szCs w:val="26"/>
        </w:rPr>
      </w:pPr>
    </w:p>
    <w:p w14:paraId="7B0473F4" w14:textId="77777777" w:rsidR="00F54963" w:rsidRPr="00395086" w:rsidRDefault="0096307C" w:rsidP="00395086">
      <w:pPr>
        <w:pStyle w:val="ListParagraph"/>
        <w:spacing w:line="240" w:lineRule="auto"/>
        <w:rPr>
          <w:rFonts w:ascii="TimesNewRomanPS-BoldMT" w:hAnsi="TimesNewRomanPS-BoldMT" w:cs="TimesNewRomanPS-BoldMT"/>
          <w:b/>
          <w:bCs/>
          <w:color w:val="0D38FF"/>
          <w:sz w:val="26"/>
          <w:szCs w:val="2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DFB2A76" wp14:editId="2798DC17">
            <wp:extent cx="4057650" cy="18478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54963" w:rsidRPr="00395086" w:rsidSect="00994F2F">
      <w:pgSz w:w="12240" w:h="30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#20New#20Roma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#20New#20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4F4"/>
      </v:shape>
    </w:pict>
  </w:numPicBullet>
  <w:abstractNum w:abstractNumId="0" w15:restartNumberingAfterBreak="0">
    <w:nsid w:val="5F870051"/>
    <w:multiLevelType w:val="hybridMultilevel"/>
    <w:tmpl w:val="957C19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EA3"/>
    <w:rsid w:val="00000B8F"/>
    <w:rsid w:val="00126B0A"/>
    <w:rsid w:val="001373F4"/>
    <w:rsid w:val="00231F12"/>
    <w:rsid w:val="003435F5"/>
    <w:rsid w:val="00395086"/>
    <w:rsid w:val="005A5EA3"/>
    <w:rsid w:val="00645C9B"/>
    <w:rsid w:val="00647EAF"/>
    <w:rsid w:val="00924968"/>
    <w:rsid w:val="0096307C"/>
    <w:rsid w:val="00994F2F"/>
    <w:rsid w:val="00A02D4D"/>
    <w:rsid w:val="00A57D36"/>
    <w:rsid w:val="00B52200"/>
    <w:rsid w:val="00C42F57"/>
    <w:rsid w:val="00C60E69"/>
    <w:rsid w:val="00C91530"/>
    <w:rsid w:val="00F54963"/>
    <w:rsid w:val="00F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2C7D"/>
  <w15:docId w15:val="{E262950A-DBD3-4317-A761-F887E242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E91D4-DE22-4984-AC57-53343BE9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Parihari</dc:creator>
  <cp:lastModifiedBy>Gujjari Satish Benarjee</cp:lastModifiedBy>
  <cp:revision>2</cp:revision>
  <dcterms:created xsi:type="dcterms:W3CDTF">2019-02-07T12:48:00Z</dcterms:created>
  <dcterms:modified xsi:type="dcterms:W3CDTF">2019-02-07T12:48:00Z</dcterms:modified>
</cp:coreProperties>
</file>