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E7" w:rsidRDefault="00F7599C" w:rsidP="00231885">
      <w:pPr>
        <w:pStyle w:val="Title"/>
      </w:pPr>
      <w:r>
        <w:t>Mini SQL Query Quick Start</w:t>
      </w:r>
    </w:p>
    <w:p w:rsidR="004050E7" w:rsidRDefault="00F7599C">
      <w:pPr>
        <w:pStyle w:val="Default"/>
      </w:pPr>
      <w:r>
        <w:t xml:space="preserve">This document is a quick overview of how to use </w:t>
      </w:r>
      <w:r>
        <w:rPr>
          <w:b/>
        </w:rPr>
        <w:t>Mini SQL Query</w:t>
      </w:r>
      <w:r>
        <w:t>.</w:t>
      </w:r>
    </w:p>
    <w:p w:rsidR="00231885" w:rsidRDefault="00231885" w:rsidP="00231885">
      <w:pPr>
        <w:pStyle w:val="Default"/>
      </w:pPr>
      <w:r w:rsidRPr="00231885">
        <w:rPr>
          <w:b/>
        </w:rPr>
        <w:t>Mini SQL Query</w:t>
      </w:r>
      <w:r>
        <w:t xml:space="preserve"> from </w:t>
      </w:r>
      <w:r w:rsidRPr="00231885">
        <w:rPr>
          <w:b/>
        </w:rPr>
        <w:t>PK Software</w:t>
      </w:r>
      <w:r>
        <w:t xml:space="preserve"> is a minimalist SQL query tool for multiple providers (MSSQL, Oracle, OLEDB, MS Access, </w:t>
      </w:r>
      <w:proofErr w:type="gramStart"/>
      <w:r>
        <w:t>SQLite</w:t>
      </w:r>
      <w:proofErr w:type="gramEnd"/>
      <w:r>
        <w:t xml:space="preserve"> </w:t>
      </w:r>
      <w:proofErr w:type="spellStart"/>
      <w:r>
        <w:t>etc</w:t>
      </w:r>
      <w:proofErr w:type="spellEnd"/>
      <w:r>
        <w:t>). The goal of the Mini SQL Query tool is to allow a developer or trouble-shooter to quickly diagnose issues or make changes to a database using a tool with a small footprint, is portable, fast, flexible and easy to use.</w:t>
      </w:r>
    </w:p>
    <w:p w:rsidR="00231885" w:rsidRDefault="00231885" w:rsidP="00231885">
      <w:pPr>
        <w:pStyle w:val="Default"/>
      </w:pPr>
      <w:r w:rsidRPr="00231885">
        <w:rPr>
          <w:b/>
        </w:rPr>
        <w:t>Mini SQL Query</w:t>
      </w:r>
      <w:r>
        <w:t xml:space="preserve"> is "deliberately minimalist". Software too often becomes bloated and less usable while trying to satisfy the 99% of what every user wants. </w:t>
      </w:r>
      <w:r w:rsidRPr="00231885">
        <w:rPr>
          <w:b/>
        </w:rPr>
        <w:t>Mini SQL Query</w:t>
      </w:r>
      <w:r>
        <w:t xml:space="preserve"> aims to satisfy the most common tasks what the average user seeks to achieve, in doing so it keeps the size and complexity of the application to a minimum. </w:t>
      </w:r>
    </w:p>
    <w:p w:rsidR="00231885" w:rsidRDefault="00231885" w:rsidP="00231885">
      <w:pPr>
        <w:pStyle w:val="Default"/>
      </w:pPr>
      <w:r>
        <w:t>The original application was developed almost entirely using Microsoft's Visual Studio C# Express IDE.</w:t>
      </w:r>
    </w:p>
    <w:p w:rsidR="00231885" w:rsidRDefault="00231885" w:rsidP="00231885">
      <w:pPr>
        <w:pStyle w:val="Heading1"/>
      </w:pPr>
      <w:r>
        <w:t>The First Run</w:t>
      </w:r>
    </w:p>
    <w:p w:rsidR="004050E7" w:rsidRDefault="00F7599C">
      <w:pPr>
        <w:pStyle w:val="Default"/>
      </w:pPr>
      <w:r>
        <w:t xml:space="preserve">The very first time you run </w:t>
      </w:r>
      <w:r>
        <w:rPr>
          <w:b/>
        </w:rPr>
        <w:t>Mini SQL Query</w:t>
      </w:r>
      <w:r>
        <w:t xml:space="preserve">, the application will look </w:t>
      </w:r>
      <w:r w:rsidR="003F7798">
        <w:t>similar to</w:t>
      </w:r>
      <w:r>
        <w:t xml:space="preserve"> the image below:</w:t>
      </w:r>
    </w:p>
    <w:p w:rsidR="004050E7" w:rsidRDefault="00F7599C">
      <w:pPr>
        <w:pStyle w:val="Default"/>
      </w:pPr>
      <w:r>
        <w:rPr>
          <w:noProof/>
          <w:lang w:eastAsia="en-AU"/>
        </w:rPr>
        <w:drawing>
          <wp:inline distT="0" distB="0" distL="0" distR="0">
            <wp:extent cx="5152390" cy="28860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pPr>
      <w:r>
        <w:t xml:space="preserve">The first thing you need to do is configure some sort of connection. From the menu, select </w:t>
      </w:r>
      <w:r>
        <w:rPr>
          <w:b/>
        </w:rPr>
        <w:t xml:space="preserve">Edit </w:t>
      </w:r>
      <w:r>
        <w:rPr>
          <w:rFonts w:ascii="Wingdings" w:hAnsi="Wingdings"/>
          <w:b/>
        </w:rPr>
        <w:t></w:t>
      </w:r>
      <w:r>
        <w:rPr>
          <w:b/>
        </w:rPr>
        <w:t xml:space="preserve"> </w:t>
      </w:r>
      <w:proofErr w:type="spellStart"/>
      <w:r>
        <w:rPr>
          <w:b/>
        </w:rPr>
        <w:t>Edit</w:t>
      </w:r>
      <w:proofErr w:type="spellEnd"/>
      <w:r>
        <w:rPr>
          <w:b/>
        </w:rPr>
        <w:t xml:space="preserve"> connection strings</w:t>
      </w:r>
      <w:r>
        <w:t xml:space="preserve">. </w:t>
      </w:r>
    </w:p>
    <w:p w:rsidR="004050E7" w:rsidRDefault="00F7599C">
      <w:pPr>
        <w:pStyle w:val="Default"/>
      </w:pPr>
      <w:r>
        <w:rPr>
          <w:noProof/>
          <w:lang w:eastAsia="en-AU"/>
        </w:rPr>
        <w:drawing>
          <wp:inline distT="0" distB="0" distL="0" distR="0">
            <wp:extent cx="3223895" cy="16002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3F7798" w:rsidRDefault="00F7599C">
      <w:pPr>
        <w:pStyle w:val="Default"/>
      </w:pPr>
      <w:r>
        <w:lastRenderedPageBreak/>
        <w:t xml:space="preserve">There are some default connections present. </w:t>
      </w:r>
      <w:r w:rsidR="003F7798">
        <w:t>Each has a Name, a Provider and a Connection with optional comments. Selecting one of the items in the left list will display the details on the right.</w:t>
      </w:r>
    </w:p>
    <w:p w:rsidR="004050E7" w:rsidRDefault="00F7599C">
      <w:pPr>
        <w:pStyle w:val="Default"/>
      </w:pPr>
      <w:r>
        <w:t xml:space="preserve">From this point </w:t>
      </w:r>
      <w:r>
        <w:rPr>
          <w:i/>
        </w:rPr>
        <w:t>add</w:t>
      </w:r>
      <w:r>
        <w:t xml:space="preserve">, </w:t>
      </w:r>
      <w:r>
        <w:rPr>
          <w:i/>
        </w:rPr>
        <w:t>modify</w:t>
      </w:r>
      <w:r>
        <w:t xml:space="preserve"> or </w:t>
      </w:r>
      <w:r>
        <w:rPr>
          <w:i/>
        </w:rPr>
        <w:t>copy</w:t>
      </w:r>
      <w:r>
        <w:t xml:space="preserve"> a connection. </w:t>
      </w:r>
    </w:p>
    <w:p w:rsidR="004050E7" w:rsidRDefault="00F7599C">
      <w:pPr>
        <w:pStyle w:val="Heading2"/>
      </w:pPr>
      <w:r>
        <w:t>Adding a MSSQL Connection</w:t>
      </w:r>
    </w:p>
    <w:p w:rsidR="004050E7" w:rsidRDefault="00F7599C">
      <w:pPr>
        <w:pStyle w:val="Default"/>
      </w:pPr>
      <w:r>
        <w:t xml:space="preserve">Click </w:t>
      </w:r>
      <w:r>
        <w:rPr>
          <w:b/>
        </w:rPr>
        <w:t>Add</w:t>
      </w:r>
      <w:r>
        <w:t>.</w:t>
      </w:r>
    </w:p>
    <w:p w:rsidR="004050E7" w:rsidRDefault="00F7599C">
      <w:pPr>
        <w:pStyle w:val="Default"/>
      </w:pPr>
      <w:r>
        <w:t xml:space="preserve">Select a </w:t>
      </w:r>
      <w:r>
        <w:rPr>
          <w:b/>
        </w:rPr>
        <w:t>Provider</w:t>
      </w:r>
      <w:r>
        <w:t>, in this example I am leaving it as “</w:t>
      </w:r>
      <w:proofErr w:type="spellStart"/>
      <w:r>
        <w:t>System.Data.SqlClient</w:t>
      </w:r>
      <w:proofErr w:type="spellEnd"/>
      <w:r>
        <w:t>”.</w:t>
      </w:r>
    </w:p>
    <w:p w:rsidR="004050E7" w:rsidRDefault="00F7599C">
      <w:pPr>
        <w:pStyle w:val="Default"/>
      </w:pPr>
      <w:r>
        <w:t xml:space="preserve">Enter a </w:t>
      </w:r>
      <w:r>
        <w:rPr>
          <w:b/>
        </w:rPr>
        <w:t>Name</w:t>
      </w:r>
      <w:r>
        <w:t xml:space="preserve"> for the connection, e.g. “Adventure Works (local)”.</w:t>
      </w:r>
    </w:p>
    <w:p w:rsidR="004050E7" w:rsidRDefault="00F7599C">
      <w:pPr>
        <w:pStyle w:val="Default"/>
      </w:pPr>
      <w:r>
        <w:t xml:space="preserve">Set the </w:t>
      </w:r>
      <w:r>
        <w:rPr>
          <w:b/>
        </w:rPr>
        <w:t>Connection Strings</w:t>
      </w:r>
      <w:r>
        <w:t xml:space="preserve"> “Integrated Security” value to “True”.</w:t>
      </w:r>
    </w:p>
    <w:p w:rsidR="004050E7" w:rsidRDefault="00F7599C">
      <w:pPr>
        <w:pStyle w:val="Default"/>
      </w:pPr>
      <w:r>
        <w:t xml:space="preserve">Set the </w:t>
      </w:r>
      <w:r>
        <w:rPr>
          <w:b/>
        </w:rPr>
        <w:t>Connection Strings</w:t>
      </w:r>
      <w:r>
        <w:t xml:space="preserve"> “Data source” value to “</w:t>
      </w:r>
      <w:proofErr w:type="spellStart"/>
      <w:r>
        <w:t>localhost</w:t>
      </w:r>
      <w:proofErr w:type="spellEnd"/>
      <w:r>
        <w:t>”</w:t>
      </w:r>
      <w:r w:rsidR="003F7798">
        <w:t xml:space="preserve"> (or “</w:t>
      </w:r>
      <w:proofErr w:type="spellStart"/>
      <w:r w:rsidR="003F7798">
        <w:t>localhost</w:t>
      </w:r>
      <w:proofErr w:type="spellEnd"/>
      <w:r w:rsidR="003F7798">
        <w:t>\SQLEXPRESS” as required.)</w:t>
      </w:r>
    </w:p>
    <w:p w:rsidR="004050E7" w:rsidRDefault="00F7599C">
      <w:pPr>
        <w:pStyle w:val="Default"/>
      </w:pPr>
      <w:r>
        <w:t xml:space="preserve">Set the </w:t>
      </w:r>
      <w:r>
        <w:rPr>
          <w:b/>
        </w:rPr>
        <w:t>Connection Strings</w:t>
      </w:r>
      <w:r>
        <w:t xml:space="preserve"> “Initial </w:t>
      </w:r>
      <w:proofErr w:type="spellStart"/>
      <w:r>
        <w:t>Catalog</w:t>
      </w:r>
      <w:proofErr w:type="spellEnd"/>
      <w:r>
        <w:t xml:space="preserve">” either by using the dropdown or typing name straight in. </w:t>
      </w:r>
    </w:p>
    <w:p w:rsidR="004050E7" w:rsidRDefault="00F7599C">
      <w:pPr>
        <w:pStyle w:val="Default"/>
        <w:ind w:left="720"/>
      </w:pPr>
      <w:r>
        <w:rPr>
          <w:b/>
          <w:sz w:val="18"/>
          <w:szCs w:val="18"/>
        </w:rPr>
        <w:t>Note</w:t>
      </w:r>
      <w:r>
        <w:rPr>
          <w:sz w:val="18"/>
          <w:szCs w:val="18"/>
        </w:rPr>
        <w:t xml:space="preserve"> – The dropdown will only work if the connection details are sufficient to query the </w:t>
      </w:r>
      <w:proofErr w:type="spellStart"/>
      <w:r>
        <w:rPr>
          <w:sz w:val="18"/>
          <w:szCs w:val="18"/>
        </w:rPr>
        <w:t>data</w:t>
      </w:r>
      <w:r w:rsidR="003F7798">
        <w:rPr>
          <w:sz w:val="18"/>
          <w:szCs w:val="18"/>
        </w:rPr>
        <w:t>source</w:t>
      </w:r>
      <w:proofErr w:type="spellEnd"/>
      <w:r>
        <w:rPr>
          <w:sz w:val="18"/>
          <w:szCs w:val="18"/>
        </w:rPr>
        <w:t xml:space="preserve"> at the time, e.g. </w:t>
      </w:r>
      <w:r>
        <w:rPr>
          <w:i/>
          <w:sz w:val="18"/>
          <w:szCs w:val="18"/>
        </w:rPr>
        <w:t>Integrated Security=True</w:t>
      </w:r>
      <w:r>
        <w:rPr>
          <w:sz w:val="18"/>
          <w:szCs w:val="18"/>
        </w:rPr>
        <w:t xml:space="preserve"> will typically suffice depending on your environment.</w:t>
      </w:r>
    </w:p>
    <w:p w:rsidR="004050E7" w:rsidRDefault="00F7599C">
      <w:pPr>
        <w:pStyle w:val="Default"/>
      </w:pPr>
      <w:r>
        <w:rPr>
          <w:noProof/>
          <w:lang w:eastAsia="en-AU"/>
        </w:rPr>
        <w:drawing>
          <wp:inline distT="0" distB="0" distL="0" distR="0">
            <wp:extent cx="2118995" cy="24765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2118995" cy="2476500"/>
                    </a:xfrm>
                    <a:prstGeom prst="rect">
                      <a:avLst/>
                    </a:prstGeom>
                    <a:noFill/>
                    <a:ln w="9525">
                      <a:noFill/>
                      <a:miter lim="800000"/>
                      <a:headEnd/>
                      <a:tailEnd/>
                    </a:ln>
                  </pic:spPr>
                </pic:pic>
              </a:graphicData>
            </a:graphic>
          </wp:inline>
        </w:drawing>
      </w:r>
    </w:p>
    <w:p w:rsidR="004050E7" w:rsidRDefault="00F7599C">
      <w:pPr>
        <w:pStyle w:val="Default"/>
      </w:pPr>
      <w:r>
        <w:t>You can use the “Test...” button to confirm the connectivity.</w:t>
      </w:r>
    </w:p>
    <w:p w:rsidR="004050E7" w:rsidRDefault="00F7599C">
      <w:pPr>
        <w:pStyle w:val="Default"/>
      </w:pPr>
      <w:r>
        <w:rPr>
          <w:noProof/>
          <w:lang w:eastAsia="en-AU"/>
        </w:rPr>
        <w:drawing>
          <wp:inline distT="0" distB="0" distL="0" distR="0">
            <wp:extent cx="1633220" cy="7239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1633220" cy="723900"/>
                    </a:xfrm>
                    <a:prstGeom prst="rect">
                      <a:avLst/>
                    </a:prstGeom>
                    <a:noFill/>
                    <a:ln w="9525">
                      <a:noFill/>
                      <a:miter lim="800000"/>
                      <a:headEnd/>
                      <a:tailEnd/>
                    </a:ln>
                  </pic:spPr>
                </pic:pic>
              </a:graphicData>
            </a:graphic>
          </wp:inline>
        </w:drawing>
      </w:r>
    </w:p>
    <w:p w:rsidR="004050E7" w:rsidRDefault="00F7599C">
      <w:pPr>
        <w:pStyle w:val="Default"/>
      </w:pPr>
      <w:r>
        <w:t xml:space="preserve">Press </w:t>
      </w:r>
      <w:r>
        <w:rPr>
          <w:b/>
        </w:rPr>
        <w:t>OK</w:t>
      </w:r>
      <w:r>
        <w:t xml:space="preserve"> and you will return to the “Database Connection List Editor” and you will see the new item in the list. Press </w:t>
      </w:r>
      <w:r>
        <w:rPr>
          <w:b/>
        </w:rPr>
        <w:t>OK</w:t>
      </w:r>
      <w:r>
        <w:t xml:space="preserve"> here to return to </w:t>
      </w:r>
      <w:r>
        <w:rPr>
          <w:b/>
        </w:rPr>
        <w:t>Mini SQL Query</w:t>
      </w:r>
      <w:r>
        <w:t>.</w:t>
      </w:r>
    </w:p>
    <w:p w:rsidR="004050E7" w:rsidRDefault="00F7599C">
      <w:pPr>
        <w:pStyle w:val="Default"/>
      </w:pPr>
      <w:r>
        <w:rPr>
          <w:noProof/>
          <w:lang w:eastAsia="en-AU"/>
        </w:rPr>
        <w:lastRenderedPageBreak/>
        <w:drawing>
          <wp:inline distT="0" distB="0" distL="0" distR="0">
            <wp:extent cx="3223895" cy="1600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4050E7" w:rsidRDefault="00F7599C">
      <w:pPr>
        <w:pStyle w:val="Default"/>
      </w:pPr>
      <w:r>
        <w:t xml:space="preserve">Next select the new connection definition from the dropdown list on the toolbar. The application will pause while it loads the database schema information. Now you can explore the schema using the tree </w:t>
      </w:r>
      <w:r w:rsidR="003F7798">
        <w:t xml:space="preserve">of database objects </w:t>
      </w:r>
      <w:r>
        <w:t xml:space="preserve">on the left. </w:t>
      </w:r>
      <w:r w:rsidR="003F7798">
        <w:t xml:space="preserve">Keep in mind the “mini” in Mini SQL Query, the list of objects is by no means exhaustive! </w:t>
      </w:r>
      <w:r w:rsidR="005C262A">
        <w:t>Currently the essentials such as tables, views and their associated column information are loaded. Depending on the provider foreign key information is also loaded.</w:t>
      </w:r>
    </w:p>
    <w:p w:rsidR="004050E7" w:rsidRDefault="00F7599C">
      <w:pPr>
        <w:pStyle w:val="Default"/>
      </w:pPr>
      <w:r>
        <w:rPr>
          <w:noProof/>
          <w:lang w:eastAsia="en-AU"/>
        </w:rPr>
        <w:drawing>
          <wp:inline distT="0" distB="0" distL="0" distR="0">
            <wp:extent cx="5152390" cy="28860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ind w:left="720"/>
      </w:pPr>
      <w:r>
        <w:rPr>
          <w:b/>
          <w:sz w:val="18"/>
          <w:szCs w:val="18"/>
        </w:rPr>
        <w:t>Note – Foreign Keys</w:t>
      </w:r>
      <w:r>
        <w:rPr>
          <w:b/>
          <w:sz w:val="18"/>
          <w:szCs w:val="18"/>
        </w:rPr>
        <w:br/>
      </w:r>
      <w:proofErr w:type="gramStart"/>
      <w:r>
        <w:rPr>
          <w:sz w:val="18"/>
          <w:szCs w:val="18"/>
        </w:rPr>
        <w:t>The</w:t>
      </w:r>
      <w:proofErr w:type="gramEnd"/>
      <w:r>
        <w:rPr>
          <w:sz w:val="18"/>
          <w:szCs w:val="18"/>
        </w:rPr>
        <w:t xml:space="preserve"> core schema engine is generic for all ADO.NET providers. The only thing not discoverable by the generic engine is the foreign key relationships. To retrieve foreign key information from a database, a provider specific implementation is required; currently there are two, Microsoft SQL Server and Microsoft’s SQL Server Compact Edition. These are typically driven by demand. Patches accepted!</w:t>
      </w:r>
    </w:p>
    <w:p w:rsidR="004050E7" w:rsidRDefault="00F7599C">
      <w:pPr>
        <w:pStyle w:val="Default"/>
        <w:ind w:left="720"/>
      </w:pPr>
      <w:r>
        <w:rPr>
          <w:b/>
          <w:sz w:val="18"/>
          <w:szCs w:val="18"/>
        </w:rPr>
        <w:t>Note – Tables and Views Only</w:t>
      </w:r>
      <w:r>
        <w:rPr>
          <w:b/>
          <w:sz w:val="18"/>
          <w:szCs w:val="18"/>
        </w:rPr>
        <w:br/>
      </w:r>
      <w:r>
        <w:rPr>
          <w:sz w:val="18"/>
          <w:szCs w:val="18"/>
        </w:rPr>
        <w:t>Currently only table and view information is retrieved from the databases schema. Again, this is driven by demand. The number of times access to stored procedures has been too low to warrant implementation. Patches accepted!</w:t>
      </w:r>
    </w:p>
    <w:p w:rsidR="004050E7" w:rsidRDefault="00F7599C">
      <w:pPr>
        <w:pStyle w:val="Heading2"/>
      </w:pPr>
      <w:r>
        <w:t>Basic Usage</w:t>
      </w:r>
    </w:p>
    <w:p w:rsidR="004050E7" w:rsidRDefault="00F7599C">
      <w:pPr>
        <w:pStyle w:val="Default"/>
      </w:pPr>
      <w:r>
        <w:t xml:space="preserve">Below is a list of typical usage scenarios with </w:t>
      </w:r>
      <w:r>
        <w:rPr>
          <w:b/>
        </w:rPr>
        <w:t>Mini SQL Query</w:t>
      </w:r>
      <w:r>
        <w:t xml:space="preserve">. </w:t>
      </w:r>
    </w:p>
    <w:p w:rsidR="004050E7" w:rsidRDefault="00F7599C">
      <w:pPr>
        <w:pStyle w:val="Default"/>
      </w:pPr>
      <w:r>
        <w:t xml:space="preserve">One of the core features </w:t>
      </w:r>
      <w:r>
        <w:rPr>
          <w:b/>
        </w:rPr>
        <w:t>Mini SQL Query</w:t>
      </w:r>
      <w:r>
        <w:t xml:space="preserve"> tries to achieve is </w:t>
      </w:r>
      <w:r>
        <w:rPr>
          <w:i/>
        </w:rPr>
        <w:t>intelligent SQL code generation</w:t>
      </w:r>
      <w:r>
        <w:t xml:space="preserve"> where primary key, read-only or timestamp type columns are observed and not just sprayed into generated code making the output not so useful.</w:t>
      </w:r>
    </w:p>
    <w:p w:rsidR="004050E7" w:rsidRDefault="00F7599C">
      <w:pPr>
        <w:pStyle w:val="Heading3"/>
      </w:pPr>
      <w:r>
        <w:lastRenderedPageBreak/>
        <w:t>Some Shortcuts</w:t>
      </w:r>
    </w:p>
    <w:p w:rsidR="004050E7" w:rsidRDefault="00F7599C">
      <w:pPr>
        <w:pStyle w:val="Default"/>
      </w:pPr>
      <w:r>
        <w:rPr>
          <w:b/>
        </w:rPr>
        <w:t>Mini SQL Query</w:t>
      </w:r>
      <w:r>
        <w:t xml:space="preserve"> uses the typical editor key shortcuts for cut, copy, paste etc. </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4611"/>
        <w:gridCol w:w="4739"/>
      </w:tblGrid>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Action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Key Combination</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New window</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 xml:space="preserve">New File (then select type, txt, </w:t>
            </w:r>
            <w:proofErr w:type="spellStart"/>
            <w:r>
              <w:t>sql</w:t>
            </w:r>
            <w:proofErr w:type="spellEnd"/>
            <w:r>
              <w:t xml:space="preserve"> </w:t>
            </w:r>
            <w:proofErr w:type="spellStart"/>
            <w:r>
              <w:t>etc</w:t>
            </w:r>
            <w:proofErr w:type="spellEnd"/>
            <w:r>
              <w: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Control+Alt+N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Open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Control+O</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Save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Control+S</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Go to line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Control+G</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Execute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F5</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View table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Control+T</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Cut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Control+X</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Copy</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Control+C</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Paste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Control+V</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Comment block (language specific)</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Control+/</w:t>
            </w:r>
          </w:p>
        </w:tc>
      </w:tr>
    </w:tbl>
    <w:p w:rsidR="007C0359" w:rsidRDefault="007C0359" w:rsidP="007C0359">
      <w:pPr>
        <w:pStyle w:val="Heading3"/>
      </w:pPr>
      <w:r>
        <w:t>Context Menu Commands</w:t>
      </w:r>
    </w:p>
    <w:p w:rsidR="007C0359" w:rsidRPr="007C0359" w:rsidRDefault="007C0359" w:rsidP="007C0359">
      <w:pPr>
        <w:pStyle w:val="Textbody"/>
      </w:pPr>
      <w:r>
        <w:t>Following is a brief explanation of the commands available on the context menu of the DB Inspector.</w:t>
      </w:r>
    </w:p>
    <w:p w:rsidR="004050E7" w:rsidRDefault="00F7599C" w:rsidP="007C0359">
      <w:pPr>
        <w:pStyle w:val="Heading4"/>
      </w:pPr>
      <w:r>
        <w:t>View Table Data</w:t>
      </w:r>
    </w:p>
    <w:p w:rsidR="004050E7" w:rsidRDefault="00F7599C">
      <w:pPr>
        <w:pStyle w:val="Default"/>
      </w:pPr>
      <w:r>
        <w:t>To view the contents of a table, either:</w:t>
      </w:r>
    </w:p>
    <w:p w:rsidR="004050E7" w:rsidRDefault="00F7599C">
      <w:pPr>
        <w:pStyle w:val="ListParagraph"/>
        <w:numPr>
          <w:ilvl w:val="0"/>
          <w:numId w:val="2"/>
        </w:numPr>
      </w:pPr>
      <w:r>
        <w:t xml:space="preserve">Right-click the name of the table in the </w:t>
      </w:r>
      <w:r>
        <w:rPr>
          <w:b/>
        </w:rPr>
        <w:t>DB Inspector</w:t>
      </w:r>
      <w:r>
        <w:t xml:space="preserve"> and select </w:t>
      </w:r>
      <w:r>
        <w:rPr>
          <w:b/>
        </w:rPr>
        <w:t>View table data</w:t>
      </w:r>
    </w:p>
    <w:p w:rsidR="004050E7" w:rsidRDefault="00F7599C">
      <w:pPr>
        <w:pStyle w:val="ListParagraph"/>
        <w:numPr>
          <w:ilvl w:val="0"/>
          <w:numId w:val="2"/>
        </w:numPr>
      </w:pPr>
      <w:r>
        <w:t xml:space="preserve">From the </w:t>
      </w:r>
      <w:r>
        <w:rPr>
          <w:b/>
        </w:rPr>
        <w:t>Plugins</w:t>
      </w:r>
      <w:r>
        <w:t xml:space="preserve"> menu, select </w:t>
      </w:r>
      <w:r>
        <w:rPr>
          <w:b/>
        </w:rPr>
        <w:t>View table...</w:t>
      </w:r>
      <w:r>
        <w:t xml:space="preserve"> (</w:t>
      </w:r>
      <w:proofErr w:type="spellStart"/>
      <w:r>
        <w:t>Ctrl+T</w:t>
      </w:r>
      <w:proofErr w:type="spellEnd"/>
      <w:r>
        <w:t xml:space="preserve">) and then choose a table name from the dropdown list or type it in. </w:t>
      </w:r>
    </w:p>
    <w:p w:rsidR="004050E7" w:rsidRDefault="00F7599C">
      <w:pPr>
        <w:pStyle w:val="Default"/>
      </w:pPr>
      <w:r>
        <w:t xml:space="preserve">Use </w:t>
      </w:r>
      <w:r>
        <w:rPr>
          <w:b/>
        </w:rPr>
        <w:t>F5</w:t>
      </w:r>
      <w:r>
        <w:t xml:space="preserve"> to refresh or click the “Reload Table” link button.</w:t>
      </w:r>
    </w:p>
    <w:p w:rsidR="004050E7" w:rsidRDefault="00F7599C">
      <w:pPr>
        <w:pStyle w:val="Default"/>
      </w:pPr>
      <w:r>
        <w:t>Below is an example of data loaded by the tool. Th</w:t>
      </w:r>
      <w:bookmarkStart w:id="0" w:name="_GoBack"/>
      <w:bookmarkEnd w:id="0"/>
      <w:r>
        <w:t xml:space="preserve">e date format can be modified via the </w:t>
      </w:r>
      <w:r>
        <w:rPr>
          <w:b/>
        </w:rPr>
        <w:t xml:space="preserve">Edit </w:t>
      </w:r>
      <w:r>
        <w:rPr>
          <w:rFonts w:ascii="Wingdings" w:hAnsi="Wingdings"/>
          <w:b/>
        </w:rPr>
        <w:t></w:t>
      </w:r>
      <w:r>
        <w:rPr>
          <w:b/>
        </w:rPr>
        <w:t xml:space="preserve"> Options menu</w:t>
      </w:r>
      <w:r>
        <w:t xml:space="preserve"> item.</w:t>
      </w:r>
    </w:p>
    <w:p w:rsidR="004050E7" w:rsidRDefault="00F7599C">
      <w:pPr>
        <w:pStyle w:val="Default"/>
      </w:pPr>
      <w:r>
        <w:rPr>
          <w:noProof/>
          <w:lang w:eastAsia="en-AU"/>
        </w:rPr>
        <w:drawing>
          <wp:inline distT="0" distB="0" distL="0" distR="0">
            <wp:extent cx="5152390" cy="288607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Pr="007C0359" w:rsidRDefault="007C0359" w:rsidP="007C0359">
      <w:pPr>
        <w:ind w:left="720"/>
        <w:rPr>
          <w:sz w:val="18"/>
          <w:szCs w:val="18"/>
        </w:rPr>
      </w:pPr>
      <w:r w:rsidRPr="007C0359">
        <w:rPr>
          <w:b/>
          <w:sz w:val="18"/>
          <w:szCs w:val="18"/>
        </w:rPr>
        <w:t xml:space="preserve">NOTE – </w:t>
      </w:r>
      <w:r w:rsidR="00F7599C" w:rsidRPr="007C0359">
        <w:rPr>
          <w:b/>
          <w:sz w:val="18"/>
          <w:szCs w:val="18"/>
        </w:rPr>
        <w:t>Exporting Data</w:t>
      </w:r>
      <w:r w:rsidRPr="007C0359">
        <w:rPr>
          <w:b/>
          <w:sz w:val="18"/>
          <w:szCs w:val="18"/>
        </w:rPr>
        <w:br/>
      </w:r>
      <w:r w:rsidR="00F7599C" w:rsidRPr="007C0359">
        <w:rPr>
          <w:sz w:val="18"/>
          <w:szCs w:val="18"/>
        </w:rPr>
        <w:t xml:space="preserve">An interesting addition here is the “Export Script...” link. It will convert the contents of the window into insert statements. By default it will observe identity or timestamp columns for example and not add those columns to </w:t>
      </w:r>
      <w:r w:rsidR="00F7599C" w:rsidRPr="007C0359">
        <w:rPr>
          <w:sz w:val="18"/>
          <w:szCs w:val="18"/>
        </w:rPr>
        <w:lastRenderedPageBreak/>
        <w:t>the insert statements. If you want these values output the option can be changed. This can be very useful with setting up test data for example. With respect to MSSQL the “SET IDENTITY_</w:t>
      </w:r>
      <w:r w:rsidR="003F7798" w:rsidRPr="007C0359">
        <w:rPr>
          <w:sz w:val="18"/>
          <w:szCs w:val="18"/>
        </w:rPr>
        <w:t>INSERT</w:t>
      </w:r>
      <w:r w:rsidR="00F7599C" w:rsidRPr="007C0359">
        <w:rPr>
          <w:sz w:val="18"/>
          <w:szCs w:val="18"/>
        </w:rPr>
        <w:t xml:space="preserve"> &lt;</w:t>
      </w:r>
      <w:proofErr w:type="spellStart"/>
      <w:r w:rsidR="00F7599C" w:rsidRPr="007C0359">
        <w:rPr>
          <w:sz w:val="18"/>
          <w:szCs w:val="18"/>
        </w:rPr>
        <w:t>tablename</w:t>
      </w:r>
      <w:proofErr w:type="spellEnd"/>
      <w:r w:rsidR="00F7599C" w:rsidRPr="007C0359">
        <w:rPr>
          <w:sz w:val="18"/>
          <w:szCs w:val="18"/>
        </w:rPr>
        <w:t>&gt;</w:t>
      </w:r>
      <w:r w:rsidR="003F7798" w:rsidRPr="007C0359">
        <w:rPr>
          <w:sz w:val="18"/>
          <w:szCs w:val="18"/>
        </w:rPr>
        <w:t xml:space="preserve"> ON</w:t>
      </w:r>
      <w:r w:rsidR="00F7599C" w:rsidRPr="007C0359">
        <w:rPr>
          <w:sz w:val="18"/>
          <w:szCs w:val="18"/>
        </w:rPr>
        <w:t>” command can be used to insert the data.</w:t>
      </w:r>
    </w:p>
    <w:p w:rsidR="007C0359" w:rsidRDefault="007C0359" w:rsidP="007C0359">
      <w:pPr>
        <w:pStyle w:val="Heading4"/>
      </w:pPr>
      <w:r>
        <w:t>Generate Select Statement</w:t>
      </w:r>
    </w:p>
    <w:p w:rsidR="007C0359" w:rsidRDefault="007C0359">
      <w:pPr>
        <w:pStyle w:val="Default"/>
      </w:pPr>
      <w:r>
        <w:t>Make sure you have an active edit window in focus (</w:t>
      </w:r>
      <w:proofErr w:type="spellStart"/>
      <w:r>
        <w:t>Control+N</w:t>
      </w:r>
      <w:proofErr w:type="spellEnd"/>
      <w:r>
        <w:t xml:space="preserve">) and right click a table and select “Generate Select Statement”. </w:t>
      </w:r>
      <w:r w:rsidR="0076040D">
        <w:t>SQL code similar to below will be generated.</w:t>
      </w:r>
    </w:p>
    <w:p w:rsidR="007C0359" w:rsidRPr="007C0359" w:rsidRDefault="007C0359" w:rsidP="007C0359">
      <w:pPr>
        <w:pStyle w:val="CodeBlock"/>
      </w:pPr>
      <w:r w:rsidRPr="007C0359">
        <w:t>SELECT</w:t>
      </w:r>
    </w:p>
    <w:p w:rsidR="007C0359" w:rsidRPr="007C0359" w:rsidRDefault="007C0359" w:rsidP="007C0359">
      <w:pPr>
        <w:pStyle w:val="CodeBlock"/>
      </w:pPr>
      <w:r w:rsidRPr="007C0359">
        <w:tab/>
      </w:r>
      <w:proofErr w:type="spellStart"/>
      <w:r w:rsidRPr="007C0359">
        <w:t>JobCandidateID</w:t>
      </w:r>
      <w:proofErr w:type="spellEnd"/>
      <w:r w:rsidRPr="007C0359">
        <w:t>,</w:t>
      </w:r>
    </w:p>
    <w:p w:rsidR="007C0359" w:rsidRPr="007C0359" w:rsidRDefault="007C0359" w:rsidP="007C0359">
      <w:pPr>
        <w:pStyle w:val="CodeBlock"/>
      </w:pPr>
      <w:r w:rsidRPr="007C0359">
        <w:tab/>
      </w:r>
      <w:proofErr w:type="spellStart"/>
      <w:r w:rsidRPr="007C0359">
        <w:t>EmployeeID</w:t>
      </w:r>
      <w:proofErr w:type="spellEnd"/>
      <w:r w:rsidRPr="007C0359">
        <w:t>,</w:t>
      </w:r>
    </w:p>
    <w:p w:rsidR="007C0359" w:rsidRPr="007C0359" w:rsidRDefault="007C0359" w:rsidP="007C0359">
      <w:pPr>
        <w:pStyle w:val="CodeBlock"/>
      </w:pPr>
      <w:r w:rsidRPr="007C0359">
        <w:tab/>
        <w:t>Resume,</w:t>
      </w:r>
    </w:p>
    <w:p w:rsidR="007C0359" w:rsidRPr="007C0359" w:rsidRDefault="007C0359" w:rsidP="007C0359">
      <w:pPr>
        <w:pStyle w:val="CodeBlock"/>
      </w:pPr>
      <w:r w:rsidRPr="007C0359">
        <w:tab/>
      </w:r>
      <w:proofErr w:type="spellStart"/>
      <w:r w:rsidRPr="007C0359">
        <w:t>ModifiedDate</w:t>
      </w:r>
      <w:proofErr w:type="spellEnd"/>
    </w:p>
    <w:p w:rsidR="007C0359" w:rsidRPr="007C0359" w:rsidRDefault="007C0359" w:rsidP="007C0359">
      <w:pPr>
        <w:pStyle w:val="CodeBlock"/>
      </w:pPr>
      <w:r w:rsidRPr="007C0359">
        <w:t xml:space="preserve">FROM </w:t>
      </w:r>
      <w:proofErr w:type="spellStart"/>
      <w:r w:rsidRPr="007C0359">
        <w:t>HumanResources.JobCandidate</w:t>
      </w:r>
      <w:proofErr w:type="spellEnd"/>
    </w:p>
    <w:p w:rsidR="007C0359" w:rsidRDefault="0076040D" w:rsidP="0076040D">
      <w:pPr>
        <w:pStyle w:val="Heading5"/>
      </w:pPr>
      <w:r>
        <w:t xml:space="preserve">Generate Select </w:t>
      </w:r>
      <w:proofErr w:type="gramStart"/>
      <w:r>
        <w:t>COUNT(</w:t>
      </w:r>
      <w:proofErr w:type="gramEnd"/>
      <w:r>
        <w:t>*) Statement</w:t>
      </w:r>
    </w:p>
    <w:p w:rsidR="0076040D" w:rsidRDefault="0076040D" w:rsidP="0076040D">
      <w:pPr>
        <w:pStyle w:val="Default"/>
      </w:pPr>
      <w:r>
        <w:t>No prize for guessing what this does. Make sure you have an active edit window in focus (</w:t>
      </w:r>
      <w:proofErr w:type="spellStart"/>
      <w:r>
        <w:t>Control+N</w:t>
      </w:r>
      <w:proofErr w:type="spellEnd"/>
      <w:r>
        <w:t xml:space="preserve">) and right click a table and select “Generate Select </w:t>
      </w:r>
      <w:proofErr w:type="gramStart"/>
      <w:r>
        <w:t>COUNT(</w:t>
      </w:r>
      <w:proofErr w:type="gramEnd"/>
      <w:r>
        <w:t xml:space="preserve">*) Statement”. SQL code similar to below will be generated. </w:t>
      </w:r>
    </w:p>
    <w:p w:rsidR="0076040D" w:rsidRDefault="0076040D" w:rsidP="0076040D">
      <w:pPr>
        <w:pStyle w:val="CodeBlock"/>
      </w:pPr>
      <w:r w:rsidRPr="0076040D">
        <w:t xml:space="preserve">SELECT </w:t>
      </w:r>
      <w:proofErr w:type="gramStart"/>
      <w:r w:rsidRPr="0076040D">
        <w:t>COUNT(</w:t>
      </w:r>
      <w:proofErr w:type="gramEnd"/>
      <w:r w:rsidRPr="0076040D">
        <w:t xml:space="preserve">*) FROM </w:t>
      </w:r>
      <w:proofErr w:type="spellStart"/>
      <w:r w:rsidRPr="0076040D">
        <w:t>HumanResources.EmployeeAddress</w:t>
      </w:r>
      <w:proofErr w:type="spellEnd"/>
    </w:p>
    <w:p w:rsidR="0076040D" w:rsidRDefault="00F84883" w:rsidP="00F84883">
      <w:pPr>
        <w:pStyle w:val="Heading5"/>
      </w:pPr>
      <w:r>
        <w:t>Generate Insert Statement</w:t>
      </w:r>
    </w:p>
    <w:p w:rsidR="00F84883" w:rsidRDefault="00F84883">
      <w:pPr>
        <w:pStyle w:val="Default"/>
      </w:pPr>
      <w:r>
        <w:t>Make sure you have an active edit window in focus (</w:t>
      </w:r>
      <w:proofErr w:type="spellStart"/>
      <w:r>
        <w:t>Control+N</w:t>
      </w:r>
      <w:proofErr w:type="spellEnd"/>
      <w:r>
        <w:t xml:space="preserve">) and right click a table and select “Generate Insert Statement”. SQL code similar to below will be generated. </w:t>
      </w:r>
    </w:p>
    <w:p w:rsidR="00F84883" w:rsidRDefault="00F84883">
      <w:pPr>
        <w:pStyle w:val="Default"/>
      </w:pPr>
      <w:r>
        <w:t>When an insert statement is generated the tables’ schema is used to ignore columns that are “read-only”. Examples are identity or timestamp columns. Also note the default values and comments to assist filling out the statement</w:t>
      </w:r>
      <w:r w:rsidR="00197BAC">
        <w:t xml:space="preserve">. The default for a GUID column is an empty GUID, </w:t>
      </w:r>
      <w:r w:rsidR="00DD5DE3">
        <w:t xml:space="preserve">if you need a new one generated use the “Insert GUID” menu item from the </w:t>
      </w:r>
      <w:r w:rsidR="003F4DBC">
        <w:t>P</w:t>
      </w:r>
      <w:r w:rsidR="00DD5DE3">
        <w:t>lugins menu.</w:t>
      </w:r>
      <w:r w:rsidR="003F4DBC">
        <w:t xml:space="preserve"> Dates are a bit of a can of worms so I opted for a question mark (sorry!)</w:t>
      </w:r>
    </w:p>
    <w:p w:rsidR="00F84883" w:rsidRDefault="00F84883" w:rsidP="00F84883">
      <w:pPr>
        <w:pStyle w:val="CodeBlock"/>
      </w:pPr>
      <w:r>
        <w:t xml:space="preserve">INSERT INTO </w:t>
      </w:r>
      <w:proofErr w:type="spellStart"/>
      <w:r>
        <w:t>HumanResources.Employee</w:t>
      </w:r>
      <w:proofErr w:type="spellEnd"/>
    </w:p>
    <w:p w:rsidR="00F84883" w:rsidRDefault="00F84883" w:rsidP="00F84883">
      <w:pPr>
        <w:pStyle w:val="CodeBlock"/>
      </w:pPr>
      <w:r>
        <w:tab/>
        <w:t>(</w:t>
      </w:r>
      <w:proofErr w:type="spellStart"/>
      <w:r>
        <w:t>NationalIDNumber</w:t>
      </w:r>
      <w:proofErr w:type="spellEnd"/>
      <w:r>
        <w:t>,</w:t>
      </w:r>
    </w:p>
    <w:p w:rsidR="00F84883" w:rsidRDefault="00F84883" w:rsidP="00F84883">
      <w:pPr>
        <w:pStyle w:val="CodeBlock"/>
      </w:pPr>
      <w:r>
        <w:tab/>
      </w:r>
      <w:proofErr w:type="spellStart"/>
      <w:r>
        <w:t>ContactID</w:t>
      </w:r>
      <w:proofErr w:type="spellEnd"/>
      <w:r>
        <w:t>,</w:t>
      </w:r>
    </w:p>
    <w:p w:rsidR="00F84883" w:rsidRDefault="00F84883" w:rsidP="00F84883">
      <w:pPr>
        <w:pStyle w:val="CodeBlock"/>
      </w:pPr>
      <w:r>
        <w:tab/>
      </w:r>
      <w:proofErr w:type="spellStart"/>
      <w:r>
        <w:t>LoginID</w:t>
      </w:r>
      <w:proofErr w:type="spellEnd"/>
      <w:r>
        <w:t>,</w:t>
      </w:r>
    </w:p>
    <w:p w:rsidR="00F84883" w:rsidRDefault="00F84883" w:rsidP="00F84883">
      <w:pPr>
        <w:pStyle w:val="CodeBlock"/>
      </w:pPr>
      <w:r>
        <w:tab/>
      </w:r>
      <w:proofErr w:type="spellStart"/>
      <w:r>
        <w:t>ManagerID</w:t>
      </w:r>
      <w:proofErr w:type="spellEnd"/>
      <w:r>
        <w:t>,</w:t>
      </w:r>
    </w:p>
    <w:p w:rsidR="00F84883" w:rsidRDefault="00F84883" w:rsidP="00F84883">
      <w:pPr>
        <w:pStyle w:val="CodeBlock"/>
      </w:pPr>
      <w:r>
        <w:tab/>
        <w:t>Title,</w:t>
      </w:r>
    </w:p>
    <w:p w:rsidR="00F84883" w:rsidRDefault="00F84883" w:rsidP="00F84883">
      <w:pPr>
        <w:pStyle w:val="CodeBlock"/>
      </w:pPr>
      <w:r>
        <w:tab/>
      </w:r>
      <w:proofErr w:type="spellStart"/>
      <w:r>
        <w:t>BirthDate</w:t>
      </w:r>
      <w:proofErr w:type="spellEnd"/>
      <w:r>
        <w:t>,</w:t>
      </w:r>
    </w:p>
    <w:p w:rsidR="00F84883" w:rsidRDefault="00F84883" w:rsidP="00F84883">
      <w:pPr>
        <w:pStyle w:val="CodeBlock"/>
      </w:pPr>
      <w:r>
        <w:tab/>
      </w:r>
      <w:proofErr w:type="spellStart"/>
      <w:r>
        <w:t>MaritalStatus</w:t>
      </w:r>
      <w:proofErr w:type="spellEnd"/>
      <w:r>
        <w:t>,</w:t>
      </w:r>
    </w:p>
    <w:p w:rsidR="00F84883" w:rsidRDefault="00F84883" w:rsidP="00F84883">
      <w:pPr>
        <w:pStyle w:val="CodeBlock"/>
      </w:pPr>
      <w:r>
        <w:tab/>
        <w:t>Gender,</w:t>
      </w:r>
    </w:p>
    <w:p w:rsidR="00F84883" w:rsidRDefault="00F84883" w:rsidP="00F84883">
      <w:pPr>
        <w:pStyle w:val="CodeBlock"/>
      </w:pPr>
      <w:r>
        <w:tab/>
      </w:r>
      <w:proofErr w:type="spellStart"/>
      <w:r>
        <w:t>HireDate</w:t>
      </w:r>
      <w:proofErr w:type="spellEnd"/>
      <w:r>
        <w:t>,</w:t>
      </w:r>
    </w:p>
    <w:p w:rsidR="00F84883" w:rsidRDefault="00F84883" w:rsidP="00F84883">
      <w:pPr>
        <w:pStyle w:val="CodeBlock"/>
      </w:pPr>
      <w:r>
        <w:tab/>
      </w:r>
      <w:proofErr w:type="spellStart"/>
      <w:r>
        <w:t>SalariedFlag</w:t>
      </w:r>
      <w:proofErr w:type="spellEnd"/>
      <w:r>
        <w:t>,</w:t>
      </w:r>
    </w:p>
    <w:p w:rsidR="00F84883" w:rsidRDefault="00F84883" w:rsidP="00F84883">
      <w:pPr>
        <w:pStyle w:val="CodeBlock"/>
      </w:pPr>
      <w:r>
        <w:tab/>
      </w:r>
      <w:proofErr w:type="spellStart"/>
      <w:r>
        <w:t>VacationHours</w:t>
      </w:r>
      <w:proofErr w:type="spellEnd"/>
      <w:r>
        <w:t>,</w:t>
      </w:r>
    </w:p>
    <w:p w:rsidR="00F84883" w:rsidRDefault="00F84883" w:rsidP="00F84883">
      <w:pPr>
        <w:pStyle w:val="CodeBlock"/>
      </w:pPr>
      <w:r>
        <w:tab/>
      </w:r>
      <w:proofErr w:type="spellStart"/>
      <w:r>
        <w:t>SickLeaveHours</w:t>
      </w:r>
      <w:proofErr w:type="spellEnd"/>
      <w:r>
        <w:t>,</w:t>
      </w:r>
    </w:p>
    <w:p w:rsidR="00F84883" w:rsidRDefault="00F84883" w:rsidP="00F84883">
      <w:pPr>
        <w:pStyle w:val="CodeBlock"/>
      </w:pPr>
      <w:r>
        <w:tab/>
      </w:r>
      <w:proofErr w:type="spellStart"/>
      <w:r>
        <w:t>CurrentFlag</w:t>
      </w:r>
      <w:proofErr w:type="spellEnd"/>
      <w:r>
        <w:t>,</w:t>
      </w:r>
    </w:p>
    <w:p w:rsidR="00F84883" w:rsidRDefault="00F84883" w:rsidP="00F84883">
      <w:pPr>
        <w:pStyle w:val="CodeBlock"/>
      </w:pPr>
      <w:r>
        <w:tab/>
      </w:r>
      <w:proofErr w:type="spellStart"/>
      <w:proofErr w:type="gramStart"/>
      <w:r>
        <w:t>rowguid</w:t>
      </w:r>
      <w:proofErr w:type="spellEnd"/>
      <w:proofErr w:type="gramEnd"/>
      <w:r>
        <w:t>,</w:t>
      </w:r>
    </w:p>
    <w:p w:rsidR="00F84883" w:rsidRDefault="00F84883" w:rsidP="00F84883">
      <w:pPr>
        <w:pStyle w:val="CodeBlock"/>
      </w:pPr>
      <w:r>
        <w:tab/>
      </w:r>
      <w:proofErr w:type="spellStart"/>
      <w:r>
        <w:t>ModifiedDate</w:t>
      </w:r>
      <w:proofErr w:type="spellEnd"/>
      <w:r>
        <w:t>)</w:t>
      </w:r>
    </w:p>
    <w:p w:rsidR="00F84883" w:rsidRDefault="00F84883" w:rsidP="00F84883">
      <w:pPr>
        <w:pStyle w:val="CodeBlock"/>
      </w:pPr>
      <w:r>
        <w:t>VALUES</w:t>
      </w:r>
    </w:p>
    <w:p w:rsidR="00F84883" w:rsidRDefault="00F84883" w:rsidP="00F84883">
      <w:pPr>
        <w:pStyle w:val="CodeBlock"/>
      </w:pPr>
      <w:r>
        <w:tab/>
        <w:t>(N'' /*</w:t>
      </w:r>
      <w:proofErr w:type="spellStart"/>
      <w:r>
        <w:t>NationalIDNumber</w:t>
      </w:r>
      <w:proofErr w:type="gramStart"/>
      <w:r>
        <w:t>,nvarchar</w:t>
      </w:r>
      <w:proofErr w:type="spellEnd"/>
      <w:proofErr w:type="gramEnd"/>
      <w:r>
        <w:t>(15)*/,</w:t>
      </w:r>
    </w:p>
    <w:p w:rsidR="00F84883" w:rsidRDefault="00F84883" w:rsidP="00F84883">
      <w:pPr>
        <w:pStyle w:val="CodeBlock"/>
      </w:pPr>
      <w:r>
        <w:tab/>
        <w:t>0 /*</w:t>
      </w:r>
      <w:proofErr w:type="spellStart"/>
      <w:r>
        <w:t>ContactID</w:t>
      </w:r>
      <w:proofErr w:type="gramStart"/>
      <w:r>
        <w:t>,int</w:t>
      </w:r>
      <w:proofErr w:type="spellEnd"/>
      <w:proofErr w:type="gramEnd"/>
      <w:r>
        <w:t>*/,</w:t>
      </w:r>
    </w:p>
    <w:p w:rsidR="00F84883" w:rsidRDefault="00F84883" w:rsidP="00F84883">
      <w:pPr>
        <w:pStyle w:val="CodeBlock"/>
      </w:pPr>
      <w:r>
        <w:tab/>
        <w:t>N'' /*</w:t>
      </w:r>
      <w:proofErr w:type="spellStart"/>
      <w:r>
        <w:t>LoginID</w:t>
      </w:r>
      <w:proofErr w:type="gramStart"/>
      <w:r>
        <w:t>,nvarchar</w:t>
      </w:r>
      <w:proofErr w:type="spellEnd"/>
      <w:proofErr w:type="gramEnd"/>
      <w:r>
        <w:t>(256)*/,</w:t>
      </w:r>
    </w:p>
    <w:p w:rsidR="00F84883" w:rsidRDefault="00F84883" w:rsidP="00F84883">
      <w:pPr>
        <w:pStyle w:val="CodeBlock"/>
      </w:pPr>
      <w:r>
        <w:tab/>
      </w:r>
      <w:proofErr w:type="gramStart"/>
      <w:r>
        <w:t>null</w:t>
      </w:r>
      <w:proofErr w:type="gramEnd"/>
      <w:r>
        <w:t xml:space="preserve"> /*</w:t>
      </w:r>
      <w:proofErr w:type="spellStart"/>
      <w:r>
        <w:t>ManagerID,int</w:t>
      </w:r>
      <w:proofErr w:type="spellEnd"/>
      <w:r>
        <w:t>*/,</w:t>
      </w:r>
    </w:p>
    <w:p w:rsidR="00F84883" w:rsidRDefault="00F84883" w:rsidP="00F84883">
      <w:pPr>
        <w:pStyle w:val="CodeBlock"/>
      </w:pPr>
      <w:r>
        <w:tab/>
        <w:t>N'' /*</w:t>
      </w:r>
      <w:proofErr w:type="spellStart"/>
      <w:r>
        <w:t>Title</w:t>
      </w:r>
      <w:proofErr w:type="gramStart"/>
      <w:r>
        <w:t>,nvarchar</w:t>
      </w:r>
      <w:proofErr w:type="spellEnd"/>
      <w:proofErr w:type="gramEnd"/>
      <w:r>
        <w:t>(50)*/,</w:t>
      </w:r>
    </w:p>
    <w:p w:rsidR="00F84883" w:rsidRDefault="00F84883" w:rsidP="00F84883">
      <w:pPr>
        <w:pStyle w:val="CodeBlock"/>
      </w:pPr>
      <w:r>
        <w:tab/>
        <w:t>'?' /*</w:t>
      </w:r>
      <w:proofErr w:type="spellStart"/>
      <w:r>
        <w:t>BirthDate</w:t>
      </w:r>
      <w:proofErr w:type="gramStart"/>
      <w:r>
        <w:t>,datetime</w:t>
      </w:r>
      <w:proofErr w:type="spellEnd"/>
      <w:proofErr w:type="gramEnd"/>
      <w:r>
        <w:t>*/,</w:t>
      </w:r>
    </w:p>
    <w:p w:rsidR="00F84883" w:rsidRDefault="00F84883" w:rsidP="00F84883">
      <w:pPr>
        <w:pStyle w:val="CodeBlock"/>
      </w:pPr>
      <w:r>
        <w:tab/>
        <w:t>N'' /*</w:t>
      </w:r>
      <w:proofErr w:type="spellStart"/>
      <w:r>
        <w:t>MaritalStatus</w:t>
      </w:r>
      <w:proofErr w:type="gramStart"/>
      <w:r>
        <w:t>,nchar</w:t>
      </w:r>
      <w:proofErr w:type="spellEnd"/>
      <w:proofErr w:type="gramEnd"/>
      <w:r>
        <w:t>(1)*/,</w:t>
      </w:r>
    </w:p>
    <w:p w:rsidR="00F84883" w:rsidRDefault="00F84883" w:rsidP="00F84883">
      <w:pPr>
        <w:pStyle w:val="CodeBlock"/>
      </w:pPr>
      <w:r>
        <w:tab/>
        <w:t>N'' /*</w:t>
      </w:r>
      <w:proofErr w:type="spellStart"/>
      <w:r>
        <w:t>Gender</w:t>
      </w:r>
      <w:proofErr w:type="gramStart"/>
      <w:r>
        <w:t>,nchar</w:t>
      </w:r>
      <w:proofErr w:type="spellEnd"/>
      <w:proofErr w:type="gramEnd"/>
      <w:r>
        <w:t>(1)*/,</w:t>
      </w:r>
    </w:p>
    <w:p w:rsidR="00F84883" w:rsidRDefault="00F84883" w:rsidP="00F84883">
      <w:pPr>
        <w:pStyle w:val="CodeBlock"/>
      </w:pPr>
      <w:r>
        <w:tab/>
        <w:t>'?' /*</w:t>
      </w:r>
      <w:proofErr w:type="spellStart"/>
      <w:r>
        <w:t>HireDate</w:t>
      </w:r>
      <w:proofErr w:type="gramStart"/>
      <w:r>
        <w:t>,datetime</w:t>
      </w:r>
      <w:proofErr w:type="spellEnd"/>
      <w:proofErr w:type="gramEnd"/>
      <w:r>
        <w:t>*/,</w:t>
      </w:r>
    </w:p>
    <w:p w:rsidR="00F84883" w:rsidRDefault="00F84883" w:rsidP="00F84883">
      <w:pPr>
        <w:pStyle w:val="CodeBlock"/>
      </w:pPr>
      <w:r>
        <w:tab/>
        <w:t>0 /*</w:t>
      </w:r>
      <w:proofErr w:type="spellStart"/>
      <w:r>
        <w:t>SalariedFlag</w:t>
      </w:r>
      <w:proofErr w:type="gramStart"/>
      <w:r>
        <w:t>,bit</w:t>
      </w:r>
      <w:proofErr w:type="spellEnd"/>
      <w:proofErr w:type="gramEnd"/>
      <w:r>
        <w:t>*/,</w:t>
      </w:r>
    </w:p>
    <w:p w:rsidR="00F84883" w:rsidRDefault="00F84883" w:rsidP="00F84883">
      <w:pPr>
        <w:pStyle w:val="CodeBlock"/>
      </w:pPr>
      <w:r>
        <w:tab/>
        <w:t>0 /*</w:t>
      </w:r>
      <w:proofErr w:type="spellStart"/>
      <w:r>
        <w:t>VacationHours</w:t>
      </w:r>
      <w:proofErr w:type="gramStart"/>
      <w:r>
        <w:t>,smallint</w:t>
      </w:r>
      <w:proofErr w:type="spellEnd"/>
      <w:proofErr w:type="gramEnd"/>
      <w:r>
        <w:t>*/,</w:t>
      </w:r>
    </w:p>
    <w:p w:rsidR="00F84883" w:rsidRDefault="00F84883" w:rsidP="00F84883">
      <w:pPr>
        <w:pStyle w:val="CodeBlock"/>
      </w:pPr>
      <w:r>
        <w:tab/>
        <w:t>0 /*</w:t>
      </w:r>
      <w:proofErr w:type="spellStart"/>
      <w:r>
        <w:t>SickLeaveHours</w:t>
      </w:r>
      <w:proofErr w:type="gramStart"/>
      <w:r>
        <w:t>,smallint</w:t>
      </w:r>
      <w:proofErr w:type="spellEnd"/>
      <w:proofErr w:type="gramEnd"/>
      <w:r>
        <w:t>*/,</w:t>
      </w:r>
    </w:p>
    <w:p w:rsidR="00F84883" w:rsidRDefault="00F84883" w:rsidP="00F84883">
      <w:pPr>
        <w:pStyle w:val="CodeBlock"/>
      </w:pPr>
      <w:r>
        <w:lastRenderedPageBreak/>
        <w:tab/>
        <w:t>0 /*</w:t>
      </w:r>
      <w:proofErr w:type="spellStart"/>
      <w:r>
        <w:t>CurrentFlag</w:t>
      </w:r>
      <w:proofErr w:type="gramStart"/>
      <w:r>
        <w:t>,bit</w:t>
      </w:r>
      <w:proofErr w:type="spellEnd"/>
      <w:proofErr w:type="gramEnd"/>
      <w:r>
        <w:t>*/,</w:t>
      </w:r>
    </w:p>
    <w:p w:rsidR="00F84883" w:rsidRDefault="00F84883" w:rsidP="00F84883">
      <w:pPr>
        <w:pStyle w:val="CodeBlock"/>
      </w:pPr>
      <w:r>
        <w:tab/>
        <w:t>'00000000-0000-0000-0000-000000000000' /*</w:t>
      </w:r>
      <w:proofErr w:type="spellStart"/>
      <w:r>
        <w:t>rowguid</w:t>
      </w:r>
      <w:proofErr w:type="gramStart"/>
      <w:r>
        <w:t>,uniqueidentifier</w:t>
      </w:r>
      <w:proofErr w:type="spellEnd"/>
      <w:proofErr w:type="gramEnd"/>
      <w:r>
        <w:t>*/,</w:t>
      </w:r>
    </w:p>
    <w:p w:rsidR="00F84883" w:rsidRDefault="00F84883" w:rsidP="00F84883">
      <w:pPr>
        <w:pStyle w:val="CodeBlock"/>
      </w:pPr>
      <w:r>
        <w:tab/>
        <w:t>'?' /*</w:t>
      </w:r>
      <w:proofErr w:type="spellStart"/>
      <w:r>
        <w:t>ModifiedDate</w:t>
      </w:r>
      <w:proofErr w:type="gramStart"/>
      <w:r>
        <w:t>,datetime</w:t>
      </w:r>
      <w:proofErr w:type="spellEnd"/>
      <w:proofErr w:type="gramEnd"/>
      <w:r>
        <w:t>*/)</w:t>
      </w:r>
    </w:p>
    <w:p w:rsidR="00F02804" w:rsidRDefault="00F02804" w:rsidP="00F02804">
      <w:pPr>
        <w:pStyle w:val="Heading5"/>
      </w:pPr>
      <w:r>
        <w:t>Generate Update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Update Statement”. SQL code similar to below will be generated. </w:t>
      </w:r>
    </w:p>
    <w:p w:rsidR="000E60A8" w:rsidRDefault="00F02804">
      <w:pPr>
        <w:pStyle w:val="Default"/>
      </w:pPr>
      <w:r>
        <w:t>As with the insert statement generation, the tables’ schema is used to ignore columns that are “read-only”. Also, the primary key columns go into the where clause with comments to assist.</w:t>
      </w:r>
    </w:p>
    <w:p w:rsidR="000E60A8" w:rsidRDefault="000E60A8" w:rsidP="000E60A8">
      <w:pPr>
        <w:pStyle w:val="CodeBlock"/>
      </w:pPr>
      <w:r>
        <w:t xml:space="preserve">UPDATE </w:t>
      </w:r>
      <w:proofErr w:type="spellStart"/>
      <w:r>
        <w:t>HumanResources.EmployeeDepartmentHistory</w:t>
      </w:r>
      <w:proofErr w:type="spellEnd"/>
    </w:p>
    <w:p w:rsidR="000E60A8" w:rsidRDefault="000E60A8" w:rsidP="000E60A8">
      <w:pPr>
        <w:pStyle w:val="CodeBlock"/>
      </w:pPr>
      <w:r>
        <w:t>SET</w:t>
      </w:r>
    </w:p>
    <w:p w:rsidR="000E60A8" w:rsidRDefault="000E60A8" w:rsidP="000E60A8">
      <w:pPr>
        <w:pStyle w:val="CodeBlock"/>
      </w:pPr>
      <w:r>
        <w:tab/>
      </w:r>
      <w:proofErr w:type="spellStart"/>
      <w:r>
        <w:t>EndDate</w:t>
      </w:r>
      <w:proofErr w:type="spellEnd"/>
      <w:r>
        <w:t xml:space="preserve"> = null,</w:t>
      </w:r>
    </w:p>
    <w:p w:rsidR="000E60A8" w:rsidRDefault="000E60A8" w:rsidP="000E60A8">
      <w:pPr>
        <w:pStyle w:val="CodeBlock"/>
      </w:pPr>
      <w:r>
        <w:tab/>
      </w:r>
      <w:proofErr w:type="spellStart"/>
      <w:r>
        <w:t>ModifiedDate</w:t>
      </w:r>
      <w:proofErr w:type="spellEnd"/>
      <w:r>
        <w:t xml:space="preserve"> = '?'</w:t>
      </w:r>
    </w:p>
    <w:p w:rsidR="000E60A8" w:rsidRDefault="000E60A8" w:rsidP="000E60A8">
      <w:pPr>
        <w:pStyle w:val="CodeBlock"/>
      </w:pPr>
      <w:r>
        <w:t>WHERE</w:t>
      </w:r>
    </w:p>
    <w:p w:rsidR="000E60A8" w:rsidRDefault="000E60A8" w:rsidP="000E60A8">
      <w:pPr>
        <w:pStyle w:val="CodeBlock"/>
      </w:pPr>
      <w:r>
        <w:tab/>
      </w:r>
      <w:proofErr w:type="spellStart"/>
      <w:r>
        <w:t>EmployeeID</w:t>
      </w:r>
      <w:proofErr w:type="spellEnd"/>
      <w:r>
        <w:t xml:space="preserve"> </w:t>
      </w:r>
      <w:proofErr w:type="gramStart"/>
      <w:r>
        <w:t>=  /</w:t>
      </w:r>
      <w:proofErr w:type="gramEnd"/>
      <w:r>
        <w:t>*</w:t>
      </w:r>
      <w:proofErr w:type="spellStart"/>
      <w:r>
        <w:t>value:EmployeeID,int</w:t>
      </w:r>
      <w:proofErr w:type="spellEnd"/>
      <w:r>
        <w:t>*/ AND</w:t>
      </w:r>
    </w:p>
    <w:p w:rsidR="000E60A8" w:rsidRDefault="000E60A8" w:rsidP="000E60A8">
      <w:pPr>
        <w:pStyle w:val="CodeBlock"/>
      </w:pPr>
      <w:r>
        <w:tab/>
      </w:r>
      <w:proofErr w:type="spellStart"/>
      <w:r>
        <w:t>DepartmentID</w:t>
      </w:r>
      <w:proofErr w:type="spellEnd"/>
      <w:r>
        <w:t xml:space="preserve"> </w:t>
      </w:r>
      <w:proofErr w:type="gramStart"/>
      <w:r>
        <w:t>=  /</w:t>
      </w:r>
      <w:proofErr w:type="gramEnd"/>
      <w:r>
        <w:t>*</w:t>
      </w:r>
      <w:proofErr w:type="spellStart"/>
      <w:r>
        <w:t>value:DepartmentID,smallint</w:t>
      </w:r>
      <w:proofErr w:type="spellEnd"/>
      <w:r>
        <w:t>*/ AND</w:t>
      </w:r>
    </w:p>
    <w:p w:rsidR="000E60A8" w:rsidRDefault="000E60A8" w:rsidP="000E60A8">
      <w:pPr>
        <w:pStyle w:val="CodeBlock"/>
      </w:pPr>
      <w:r>
        <w:tab/>
      </w:r>
      <w:proofErr w:type="spellStart"/>
      <w:r>
        <w:t>ShiftID</w:t>
      </w:r>
      <w:proofErr w:type="spellEnd"/>
      <w:r>
        <w:t xml:space="preserve"> </w:t>
      </w:r>
      <w:proofErr w:type="gramStart"/>
      <w:r>
        <w:t>=  /</w:t>
      </w:r>
      <w:proofErr w:type="gramEnd"/>
      <w:r>
        <w:t>*</w:t>
      </w:r>
      <w:proofErr w:type="spellStart"/>
      <w:r>
        <w:t>value:ShiftID,tinyint</w:t>
      </w:r>
      <w:proofErr w:type="spellEnd"/>
      <w:r>
        <w:t>*/ AND</w:t>
      </w:r>
    </w:p>
    <w:p w:rsidR="000E60A8" w:rsidRDefault="000E60A8" w:rsidP="000E60A8">
      <w:pPr>
        <w:pStyle w:val="CodeBlock"/>
      </w:pPr>
      <w:r>
        <w:tab/>
      </w:r>
      <w:proofErr w:type="spellStart"/>
      <w:r>
        <w:t>StartDate</w:t>
      </w:r>
      <w:proofErr w:type="spellEnd"/>
      <w:r>
        <w:t xml:space="preserve"> = /*</w:t>
      </w:r>
      <w:proofErr w:type="spellStart"/>
      <w:r>
        <w:t>value</w:t>
      </w:r>
      <w:proofErr w:type="gramStart"/>
      <w:r>
        <w:t>:StartDate,datetime</w:t>
      </w:r>
      <w:proofErr w:type="spellEnd"/>
      <w:proofErr w:type="gramEnd"/>
      <w:r>
        <w:t>*/</w:t>
      </w:r>
    </w:p>
    <w:p w:rsidR="00F02804" w:rsidRDefault="00F02804" w:rsidP="00F02804">
      <w:pPr>
        <w:pStyle w:val="Heading5"/>
      </w:pPr>
      <w:r>
        <w:t>Generate Delete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Delete Statement”. SQL code similar to below will be generated. </w:t>
      </w:r>
    </w:p>
    <w:p w:rsidR="00F02804" w:rsidRDefault="00F02804" w:rsidP="00F02804">
      <w:pPr>
        <w:pStyle w:val="Default"/>
      </w:pPr>
      <w:r>
        <w:t>As with the update statement generation, the tables’ schema is used to create a where clause with the primary key columns.</w:t>
      </w:r>
    </w:p>
    <w:p w:rsidR="00F02804" w:rsidRDefault="00F02804" w:rsidP="00F02804">
      <w:pPr>
        <w:pStyle w:val="CodeBlock"/>
      </w:pPr>
      <w:r>
        <w:t>DELETE FROM</w:t>
      </w:r>
    </w:p>
    <w:p w:rsidR="00F02804" w:rsidRDefault="00F02804" w:rsidP="00F02804">
      <w:pPr>
        <w:pStyle w:val="CodeBlock"/>
      </w:pPr>
      <w:r>
        <w:tab/>
      </w:r>
      <w:proofErr w:type="spellStart"/>
      <w:r>
        <w:t>HumanResources.Department</w:t>
      </w:r>
      <w:proofErr w:type="spellEnd"/>
    </w:p>
    <w:p w:rsidR="00F02804" w:rsidRDefault="00F02804" w:rsidP="00F02804">
      <w:pPr>
        <w:pStyle w:val="CodeBlock"/>
      </w:pPr>
      <w:r>
        <w:t>WHERE</w:t>
      </w:r>
    </w:p>
    <w:p w:rsidR="0076040D" w:rsidRDefault="00F02804" w:rsidP="00F02804">
      <w:pPr>
        <w:pStyle w:val="CodeBlock"/>
      </w:pPr>
      <w:r>
        <w:tab/>
      </w:r>
      <w:proofErr w:type="spellStart"/>
      <w:r>
        <w:t>DepartmentID</w:t>
      </w:r>
      <w:proofErr w:type="spellEnd"/>
      <w:r>
        <w:t xml:space="preserve"> = /*</w:t>
      </w:r>
      <w:proofErr w:type="spellStart"/>
      <w:r>
        <w:t>value</w:t>
      </w:r>
      <w:proofErr w:type="gramStart"/>
      <w:r>
        <w:t>:DepartmentID</w:t>
      </w:r>
      <w:proofErr w:type="spellEnd"/>
      <w:proofErr w:type="gramEnd"/>
      <w:r>
        <w:t>*/</w:t>
      </w:r>
    </w:p>
    <w:p w:rsidR="00F02804" w:rsidRDefault="00F02804" w:rsidP="00F02804">
      <w:pPr>
        <w:pStyle w:val="Heading5"/>
      </w:pPr>
      <w:r>
        <w:t>Copy Table Name</w:t>
      </w:r>
    </w:p>
    <w:p w:rsidR="00F02804" w:rsidRDefault="00F02804" w:rsidP="00F02804">
      <w:r>
        <w:t>This command copies the fully qualified table name to the windows clipboard.</w:t>
      </w:r>
    </w:p>
    <w:p w:rsidR="00F02804" w:rsidRDefault="00F02804" w:rsidP="00F02804">
      <w:pPr>
        <w:pStyle w:val="Heading5"/>
      </w:pPr>
      <w:r>
        <w:t>Truncate Table</w:t>
      </w:r>
    </w:p>
    <w:p w:rsidR="00F02804" w:rsidRDefault="00F02804" w:rsidP="00F02804">
      <w:r>
        <w:t>This command deletes all the rows from the selected table. The truncate statement is not actually used currently due to the requirements (no foreign keys) and cross database support so in essence the resulting command is just “DELETE FROM &lt;table&gt;”. Patches welcome!</w:t>
      </w:r>
    </w:p>
    <w:p w:rsidR="00F02804" w:rsidRDefault="00F02804" w:rsidP="00F02804">
      <w:r>
        <w:t>The truncate table command also sends an application level message so that if you are viewing a table with the view data command</w:t>
      </w:r>
      <w:r w:rsidR="00231885">
        <w:t>,</w:t>
      </w:r>
      <w:r>
        <w:t xml:space="preserve"> </w:t>
      </w:r>
      <w:r w:rsidR="00231885">
        <w:t>the contents of that window is</w:t>
      </w:r>
      <w:r>
        <w:t xml:space="preserve"> refreshed.</w:t>
      </w:r>
    </w:p>
    <w:p w:rsidR="00073035" w:rsidRDefault="00073035" w:rsidP="00073035">
      <w:pPr>
        <w:pStyle w:val="Heading2"/>
      </w:pPr>
      <w:r>
        <w:t>TODO...</w:t>
      </w:r>
    </w:p>
    <w:p w:rsidR="00073035" w:rsidRDefault="00073035" w:rsidP="00F02804">
      <w:r>
        <w:t xml:space="preserve">This is a starer document but there is much I could add. One of the bigger areas that </w:t>
      </w:r>
      <w:proofErr w:type="gramStart"/>
      <w:r>
        <w:t>is</w:t>
      </w:r>
      <w:proofErr w:type="gramEnd"/>
      <w:r>
        <w:t xml:space="preserve"> very useful is the template engine that uses </w:t>
      </w:r>
      <w:proofErr w:type="spellStart"/>
      <w:r>
        <w:t>NVelocity</w:t>
      </w:r>
      <w:proofErr w:type="spellEnd"/>
      <w:r>
        <w:t>.</w:t>
      </w:r>
    </w:p>
    <w:p w:rsidR="00231885" w:rsidRDefault="00231885" w:rsidP="00231885">
      <w:pPr>
        <w:pStyle w:val="Heading1"/>
      </w:pPr>
      <w:r>
        <w:t>Feedback</w:t>
      </w:r>
    </w:p>
    <w:p w:rsidR="00231885" w:rsidRPr="00231885" w:rsidRDefault="00231885" w:rsidP="00231885">
      <w:pPr>
        <w:pStyle w:val="Textbody"/>
      </w:pPr>
      <w:r>
        <w:t xml:space="preserve">Feedback is always welcome. Suggestions, code snippets, patches and vague ideas are also welcome. </w:t>
      </w:r>
    </w:p>
    <w:p w:rsidR="00073035" w:rsidRPr="00073035" w:rsidRDefault="00073035" w:rsidP="00073035">
      <w:pPr>
        <w:pStyle w:val="Heading1"/>
      </w:pPr>
      <w:r>
        <w:t>Thank You</w:t>
      </w:r>
    </w:p>
    <w:p w:rsidR="00073035" w:rsidRDefault="00073035" w:rsidP="00073035">
      <w:pPr>
        <w:pStyle w:val="Textbody"/>
      </w:pPr>
      <w:r w:rsidRPr="00073035">
        <w:rPr>
          <w:b/>
        </w:rPr>
        <w:t>Mini SQL Query</w:t>
      </w:r>
      <w:r>
        <w:t xml:space="preserve"> is written by Paul Kohler</w:t>
      </w:r>
      <w:r w:rsidR="0095192B">
        <w:t xml:space="preserve"> (</w:t>
      </w:r>
      <w:hyperlink r:id="rId15" w:tgtFrame="_blank" w:history="1">
        <w:r w:rsidRPr="00073035">
          <w:t>http://pksoftware.net/</w:t>
        </w:r>
      </w:hyperlink>
      <w:r w:rsidR="0095192B">
        <w:t xml:space="preserve">; </w:t>
      </w:r>
      <w:r>
        <w:t>“</w:t>
      </w:r>
      <w:proofErr w:type="spellStart"/>
      <w:r w:rsidR="00950E9E">
        <w:fldChar w:fldCharType="begin"/>
      </w:r>
      <w:r w:rsidR="00950E9E">
        <w:instrText xml:space="preserve"> HYPERLINK "mailto:paul@pksoftware.net" </w:instrText>
      </w:r>
      <w:r w:rsidR="00950E9E">
        <w:fldChar w:fldCharType="separate"/>
      </w:r>
      <w:r>
        <w:t>paul</w:t>
      </w:r>
      <w:proofErr w:type="spellEnd"/>
      <w:r>
        <w:t xml:space="preserve"> (at) </w:t>
      </w:r>
      <w:proofErr w:type="spellStart"/>
      <w:r w:rsidRPr="00073035">
        <w:t>pksoftware</w:t>
      </w:r>
      <w:proofErr w:type="spellEnd"/>
      <w:r>
        <w:t xml:space="preserve"> (dot) </w:t>
      </w:r>
      <w:r w:rsidRPr="00073035">
        <w:t>net</w:t>
      </w:r>
      <w:r w:rsidR="00950E9E">
        <w:fldChar w:fldCharType="end"/>
      </w:r>
      <w:r>
        <w:t>”</w:t>
      </w:r>
      <w:r w:rsidR="0095192B">
        <w:t>)</w:t>
      </w:r>
    </w:p>
    <w:p w:rsidR="00073035" w:rsidRDefault="00073035" w:rsidP="00073035">
      <w:pPr>
        <w:pStyle w:val="Textbody"/>
      </w:pPr>
      <w:r>
        <w:lastRenderedPageBreak/>
        <w:t>Also, a special t</w:t>
      </w:r>
      <w:r w:rsidRPr="00073035">
        <w:t xml:space="preserve">hanks to </w:t>
      </w:r>
      <w:r w:rsidRPr="00356B46">
        <w:rPr>
          <w:b/>
        </w:rPr>
        <w:t xml:space="preserve">Kent </w:t>
      </w:r>
      <w:proofErr w:type="spellStart"/>
      <w:r w:rsidRPr="00356B46">
        <w:rPr>
          <w:b/>
        </w:rPr>
        <w:t>Carlsle</w:t>
      </w:r>
      <w:proofErr w:type="spellEnd"/>
      <w:r w:rsidRPr="00073035">
        <w:t xml:space="preserve"> for his contributions </w:t>
      </w:r>
      <w:r w:rsidR="00247330">
        <w:t>“</w:t>
      </w:r>
      <w:proofErr w:type="spellStart"/>
      <w:r w:rsidR="00950E9E">
        <w:fldChar w:fldCharType="begin"/>
      </w:r>
      <w:r w:rsidR="00950E9E">
        <w:instrText xml:space="preserve"> HYPERLINK "mailto:kdcarlisle@gmail.com" </w:instrText>
      </w:r>
      <w:r w:rsidR="00950E9E">
        <w:fldChar w:fldCharType="separate"/>
      </w:r>
      <w:r w:rsidRPr="00073035">
        <w:t>kdcarlisle</w:t>
      </w:r>
      <w:proofErr w:type="spellEnd"/>
      <w:r>
        <w:t xml:space="preserve"> (at) </w:t>
      </w:r>
      <w:proofErr w:type="spellStart"/>
      <w:r w:rsidRPr="00073035">
        <w:t>gmail</w:t>
      </w:r>
      <w:proofErr w:type="spellEnd"/>
      <w:r>
        <w:t xml:space="preserve"> (dot) </w:t>
      </w:r>
      <w:r w:rsidRPr="00073035">
        <w:t>com</w:t>
      </w:r>
      <w:r w:rsidR="00950E9E">
        <w:fldChar w:fldCharType="end"/>
      </w:r>
      <w:r w:rsidR="00247330">
        <w:t>.”</w:t>
      </w:r>
    </w:p>
    <w:p w:rsidR="00073035" w:rsidRPr="00073035" w:rsidRDefault="00073035" w:rsidP="00073035">
      <w:pPr>
        <w:pStyle w:val="Textbody"/>
      </w:pPr>
      <w:r w:rsidRPr="00356B46">
        <w:rPr>
          <w:b/>
        </w:rPr>
        <w:t>Mini SQL Query</w:t>
      </w:r>
      <w:r>
        <w:t xml:space="preserve"> relies on several other 'free/open source' products to pull together a simple but useful SQL working environment. In no particular order, thank you... </w:t>
      </w:r>
    </w:p>
    <w:p w:rsidR="00073035" w:rsidRPr="00073035" w:rsidRDefault="00073035" w:rsidP="00073035">
      <w:pPr>
        <w:pStyle w:val="Textbody"/>
        <w:numPr>
          <w:ilvl w:val="0"/>
          <w:numId w:val="4"/>
        </w:numPr>
      </w:pPr>
      <w:r w:rsidRPr="00073035">
        <w:rPr>
          <w:b/>
        </w:rPr>
        <w:t>Mark James</w:t>
      </w:r>
      <w:r w:rsidRPr="00073035">
        <w:t xml:space="preserve">, for the </w:t>
      </w:r>
      <w:r w:rsidRPr="00073035">
        <w:rPr>
          <w:b/>
        </w:rPr>
        <w:t>Silk icon set</w:t>
      </w:r>
      <w:r w:rsidRPr="00073035">
        <w:t xml:space="preserve"> (</w:t>
      </w:r>
      <w:hyperlink r:id="rId16" w:tgtFrame="_blank" w:history="1">
        <w:r w:rsidRPr="00073035">
          <w:t>http://www.famfamfam.com/</w:t>
        </w:r>
      </w:hyperlink>
      <w:r w:rsidRPr="00073035">
        <w:t xml:space="preserve">) </w:t>
      </w:r>
    </w:p>
    <w:p w:rsidR="00073035" w:rsidRPr="00073035" w:rsidRDefault="00073035" w:rsidP="00073035">
      <w:pPr>
        <w:pStyle w:val="Textbody"/>
        <w:numPr>
          <w:ilvl w:val="0"/>
          <w:numId w:val="4"/>
        </w:numPr>
      </w:pPr>
      <w:proofErr w:type="spellStart"/>
      <w:r w:rsidRPr="00073035">
        <w:rPr>
          <w:b/>
        </w:rPr>
        <w:t>ic#code</w:t>
      </w:r>
      <w:proofErr w:type="spellEnd"/>
      <w:r w:rsidRPr="00073035">
        <w:t xml:space="preserve"> for the </w:t>
      </w:r>
      <w:proofErr w:type="spellStart"/>
      <w:r w:rsidRPr="00073035">
        <w:rPr>
          <w:b/>
        </w:rPr>
        <w:t>SharpDevelopSharpDevelop</w:t>
      </w:r>
      <w:proofErr w:type="spellEnd"/>
      <w:r w:rsidRPr="00073035">
        <w:t xml:space="preserve"> project where I get the </w:t>
      </w:r>
      <w:proofErr w:type="spellStart"/>
      <w:r w:rsidRPr="00073035">
        <w:t>ICSharpCode.TextEditor</w:t>
      </w:r>
      <w:proofErr w:type="spellEnd"/>
      <w:r w:rsidRPr="00073035">
        <w:t xml:space="preserve"> from that removes the need for using an plain old textbox (</w:t>
      </w:r>
      <w:hyperlink r:id="rId17" w:tgtFrame="_blank" w:history="1">
        <w:r w:rsidRPr="00073035">
          <w:t>http://www.icsharpcode.net/OpenSource/SD/</w:t>
        </w:r>
      </w:hyperlink>
    </w:p>
    <w:p w:rsidR="00073035" w:rsidRPr="00073035" w:rsidRDefault="00073035" w:rsidP="00073035">
      <w:pPr>
        <w:pStyle w:val="Textbody"/>
        <w:numPr>
          <w:ilvl w:val="0"/>
          <w:numId w:val="4"/>
        </w:numPr>
      </w:pPr>
      <w:proofErr w:type="spellStart"/>
      <w:r w:rsidRPr="00073035">
        <w:rPr>
          <w:b/>
        </w:rPr>
        <w:t>Weifen</w:t>
      </w:r>
      <w:proofErr w:type="spellEnd"/>
      <w:r w:rsidRPr="00073035">
        <w:rPr>
          <w:b/>
        </w:rPr>
        <w:t xml:space="preserve"> Luo</w:t>
      </w:r>
      <w:r w:rsidRPr="00073035">
        <w:t xml:space="preserve"> for his extremely easy to use </w:t>
      </w:r>
      <w:proofErr w:type="spellStart"/>
      <w:r w:rsidRPr="00073035">
        <w:rPr>
          <w:b/>
        </w:rPr>
        <w:t>WinForms</w:t>
      </w:r>
      <w:proofErr w:type="spellEnd"/>
      <w:r w:rsidRPr="00073035">
        <w:t xml:space="preserve"> docking suite (</w:t>
      </w:r>
      <w:hyperlink r:id="rId18" w:tgtFrame="_blank" w:history="1">
        <w:r w:rsidRPr="00073035">
          <w:t>http://sourceforge.net/projects/dockpanelsuite/</w:t>
        </w:r>
      </w:hyperlink>
      <w:r w:rsidRPr="00073035">
        <w:t>)</w:t>
      </w:r>
    </w:p>
    <w:p w:rsidR="00073035" w:rsidRDefault="00073035" w:rsidP="00073035">
      <w:pPr>
        <w:pStyle w:val="Textbody"/>
        <w:numPr>
          <w:ilvl w:val="0"/>
          <w:numId w:val="4"/>
        </w:numPr>
      </w:pPr>
      <w:r w:rsidRPr="00073035">
        <w:t xml:space="preserve">To the </w:t>
      </w:r>
      <w:r w:rsidRPr="00073035">
        <w:rPr>
          <w:b/>
        </w:rPr>
        <w:t>Castle Project</w:t>
      </w:r>
      <w:r w:rsidRPr="00073035">
        <w:t xml:space="preserve"> (</w:t>
      </w:r>
      <w:hyperlink r:id="rId19" w:tgtFrame="_blank" w:history="1">
        <w:r w:rsidRPr="00073035">
          <w:t>http://www.castleproject.org/</w:t>
        </w:r>
      </w:hyperlink>
      <w:r w:rsidRPr="00073035">
        <w:t xml:space="preserve">) for the </w:t>
      </w:r>
      <w:proofErr w:type="spellStart"/>
      <w:r w:rsidRPr="00073035">
        <w:rPr>
          <w:b/>
        </w:rPr>
        <w:t>NVelocity</w:t>
      </w:r>
      <w:proofErr w:type="spellEnd"/>
      <w:r w:rsidRPr="00073035">
        <w:t xml:space="preserve"> text template engine port.</w:t>
      </w:r>
    </w:p>
    <w:p w:rsidR="00EF250E" w:rsidRPr="00073035" w:rsidRDefault="00EF250E" w:rsidP="00EF250E">
      <w:pPr>
        <w:pStyle w:val="Textbody"/>
        <w:numPr>
          <w:ilvl w:val="0"/>
          <w:numId w:val="4"/>
        </w:numPr>
      </w:pPr>
      <w:r>
        <w:t xml:space="preserve">To the </w:t>
      </w:r>
      <w:proofErr w:type="spellStart"/>
      <w:r w:rsidRPr="00EF250E">
        <w:rPr>
          <w:b/>
        </w:rPr>
        <w:t>Ninject</w:t>
      </w:r>
      <w:proofErr w:type="spellEnd"/>
      <w:r>
        <w:t xml:space="preserve"> (</w:t>
      </w:r>
      <w:r>
        <w:t>http://www.ninject.org/</w:t>
      </w:r>
      <w:r>
        <w:t>)</w:t>
      </w:r>
      <w:r>
        <w:t xml:space="preserve"> </w:t>
      </w:r>
      <w:r>
        <w:t>for the dependency injection container</w:t>
      </w:r>
    </w:p>
    <w:p w:rsidR="00073035" w:rsidRPr="00F02804" w:rsidRDefault="00073035" w:rsidP="00073035">
      <w:pPr>
        <w:pStyle w:val="Textbody"/>
      </w:pPr>
    </w:p>
    <w:sectPr w:rsidR="00073035" w:rsidRPr="00F02804" w:rsidSect="004050E7">
      <w:footerReference w:type="default" r:id="rId20"/>
      <w:pgSz w:w="11906" w:h="16838"/>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E99" w:rsidRDefault="00EA6E99" w:rsidP="005C262A">
      <w:pPr>
        <w:spacing w:after="0" w:line="240" w:lineRule="auto"/>
      </w:pPr>
      <w:r>
        <w:separator/>
      </w:r>
    </w:p>
  </w:endnote>
  <w:endnote w:type="continuationSeparator" w:id="0">
    <w:p w:rsidR="00EA6E99" w:rsidRDefault="00EA6E99" w:rsidP="005C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2A" w:rsidRPr="005C262A" w:rsidRDefault="005C262A">
    <w:pPr>
      <w:pStyle w:val="Footer"/>
      <w:rPr>
        <w:u w:val="single"/>
      </w:rPr>
    </w:pPr>
    <w:r w:rsidRPr="005C262A">
      <w:rPr>
        <w:u w:val="single"/>
      </w:rPr>
      <w:tab/>
    </w:r>
    <w:r w:rsidRPr="005C262A">
      <w:rPr>
        <w:u w:val="single"/>
      </w:rPr>
      <w:tab/>
    </w:r>
  </w:p>
  <w:p w:rsidR="005C262A" w:rsidRPr="007C0359" w:rsidRDefault="005C262A">
    <w:pPr>
      <w:pStyle w:val="Footer"/>
      <w:rPr>
        <w:rFonts w:ascii="Arial" w:hAnsi="Arial" w:cs="Arial"/>
        <w:sz w:val="16"/>
        <w:szCs w:val="16"/>
      </w:rPr>
    </w:pPr>
    <w:r w:rsidRPr="007C0359">
      <w:rPr>
        <w:rFonts w:ascii="Arial" w:hAnsi="Arial" w:cs="Arial"/>
        <w:sz w:val="16"/>
        <w:szCs w:val="16"/>
      </w:rPr>
      <w:t>Mini SQL Query Quick Start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E99" w:rsidRDefault="00EA6E99" w:rsidP="005C262A">
      <w:pPr>
        <w:spacing w:after="0" w:line="240" w:lineRule="auto"/>
      </w:pPr>
      <w:r>
        <w:separator/>
      </w:r>
    </w:p>
  </w:footnote>
  <w:footnote w:type="continuationSeparator" w:id="0">
    <w:p w:rsidR="00EA6E99" w:rsidRDefault="00EA6E99" w:rsidP="005C2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0DA"/>
    <w:multiLevelType w:val="multilevel"/>
    <w:tmpl w:val="385C9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33B4B9B"/>
    <w:multiLevelType w:val="multilevel"/>
    <w:tmpl w:val="575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9790F"/>
    <w:multiLevelType w:val="hybridMultilevel"/>
    <w:tmpl w:val="07023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375B5C"/>
    <w:multiLevelType w:val="multilevel"/>
    <w:tmpl w:val="CBE6ECF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50E7"/>
    <w:rsid w:val="00073035"/>
    <w:rsid w:val="000E60A8"/>
    <w:rsid w:val="00197BAC"/>
    <w:rsid w:val="00231885"/>
    <w:rsid w:val="00247330"/>
    <w:rsid w:val="00310AC9"/>
    <w:rsid w:val="00356B46"/>
    <w:rsid w:val="003F4DBC"/>
    <w:rsid w:val="003F7798"/>
    <w:rsid w:val="004050E7"/>
    <w:rsid w:val="004A3FF6"/>
    <w:rsid w:val="005C262A"/>
    <w:rsid w:val="0064781E"/>
    <w:rsid w:val="0076040D"/>
    <w:rsid w:val="007C0359"/>
    <w:rsid w:val="00950E9E"/>
    <w:rsid w:val="0095192B"/>
    <w:rsid w:val="00B451C7"/>
    <w:rsid w:val="00DD5DE3"/>
    <w:rsid w:val="00EA6E99"/>
    <w:rsid w:val="00EF250E"/>
    <w:rsid w:val="00EF5B2E"/>
    <w:rsid w:val="00F02804"/>
    <w:rsid w:val="00F7599C"/>
    <w:rsid w:val="00F84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4050E7"/>
    <w:pPr>
      <w:keepNext/>
      <w:spacing w:before="480" w:after="0"/>
      <w:outlineLvl w:val="0"/>
    </w:pPr>
    <w:rPr>
      <w:rFonts w:ascii="Cambria" w:hAnsi="Cambria"/>
      <w:b/>
      <w:bCs/>
      <w:color w:val="365F91"/>
      <w:sz w:val="28"/>
      <w:szCs w:val="28"/>
    </w:rPr>
  </w:style>
  <w:style w:type="paragraph" w:styleId="Heading2">
    <w:name w:val="heading 2"/>
    <w:basedOn w:val="Default"/>
    <w:next w:val="Textbody"/>
    <w:rsid w:val="004050E7"/>
    <w:pPr>
      <w:keepNext/>
      <w:numPr>
        <w:ilvl w:val="1"/>
        <w:numId w:val="1"/>
      </w:numPr>
      <w:spacing w:before="200" w:after="0"/>
      <w:outlineLvl w:val="1"/>
    </w:pPr>
    <w:rPr>
      <w:rFonts w:ascii="Cambria" w:hAnsi="Cambria"/>
      <w:b/>
      <w:bCs/>
      <w:color w:val="4F81BD"/>
      <w:sz w:val="26"/>
      <w:szCs w:val="26"/>
    </w:rPr>
  </w:style>
  <w:style w:type="paragraph" w:styleId="Heading3">
    <w:name w:val="heading 3"/>
    <w:basedOn w:val="Default"/>
    <w:next w:val="Textbody"/>
    <w:rsid w:val="004050E7"/>
    <w:pPr>
      <w:keepNext/>
      <w:numPr>
        <w:ilvl w:val="2"/>
        <w:numId w:val="1"/>
      </w:numPr>
      <w:spacing w:before="200" w:after="0"/>
      <w:outlineLvl w:val="2"/>
    </w:pPr>
    <w:rPr>
      <w:rFonts w:ascii="Cambria" w:hAnsi="Cambria"/>
      <w:b/>
      <w:bCs/>
      <w:color w:val="4F81BD"/>
    </w:rPr>
  </w:style>
  <w:style w:type="paragraph" w:styleId="Heading4">
    <w:name w:val="heading 4"/>
    <w:basedOn w:val="Default"/>
    <w:next w:val="Textbody"/>
    <w:rsid w:val="004050E7"/>
    <w:pPr>
      <w:keepNext/>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7604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0E7"/>
    <w:pPr>
      <w:tabs>
        <w:tab w:val="left" w:pos="709"/>
      </w:tabs>
      <w:suppressAutoHyphens/>
      <w:spacing w:line="276" w:lineRule="atLeast"/>
    </w:pPr>
    <w:rPr>
      <w:rFonts w:ascii="Calibri" w:eastAsia="DejaVu Sans" w:hAnsi="Calibri"/>
      <w:lang w:eastAsia="en-US"/>
    </w:rPr>
  </w:style>
  <w:style w:type="character" w:customStyle="1" w:styleId="BalloonTextChar">
    <w:name w:val="Balloon Text Char"/>
    <w:basedOn w:val="DefaultParagraphFont"/>
    <w:rsid w:val="004050E7"/>
  </w:style>
  <w:style w:type="character" w:customStyle="1" w:styleId="Heading1Char">
    <w:name w:val="Heading 1 Char"/>
    <w:basedOn w:val="DefaultParagraphFont"/>
    <w:rsid w:val="004050E7"/>
  </w:style>
  <w:style w:type="character" w:customStyle="1" w:styleId="Heading2Char">
    <w:name w:val="Heading 2 Char"/>
    <w:basedOn w:val="DefaultParagraphFont"/>
    <w:rsid w:val="004050E7"/>
  </w:style>
  <w:style w:type="character" w:customStyle="1" w:styleId="Heading3Char">
    <w:name w:val="Heading 3 Char"/>
    <w:basedOn w:val="DefaultParagraphFont"/>
    <w:rsid w:val="004050E7"/>
  </w:style>
  <w:style w:type="character" w:customStyle="1" w:styleId="Heading4Char">
    <w:name w:val="Heading 4 Char"/>
    <w:basedOn w:val="DefaultParagraphFont"/>
    <w:rsid w:val="004050E7"/>
  </w:style>
  <w:style w:type="character" w:customStyle="1" w:styleId="ListLabel1">
    <w:name w:val="ListLabel 1"/>
    <w:rsid w:val="004050E7"/>
    <w:rPr>
      <w:rFonts w:cs="Courier New"/>
    </w:rPr>
  </w:style>
  <w:style w:type="paragraph" w:customStyle="1" w:styleId="Heading">
    <w:name w:val="Heading"/>
    <w:basedOn w:val="Default"/>
    <w:next w:val="Textbody"/>
    <w:rsid w:val="004050E7"/>
    <w:pPr>
      <w:keepNext/>
      <w:spacing w:before="240" w:after="120"/>
    </w:pPr>
    <w:rPr>
      <w:rFonts w:ascii="Liberation Sans" w:hAnsi="Liberation Sans" w:cs="DejaVu Sans"/>
      <w:sz w:val="28"/>
      <w:szCs w:val="28"/>
    </w:rPr>
  </w:style>
  <w:style w:type="paragraph" w:customStyle="1" w:styleId="Textbody">
    <w:name w:val="Text body"/>
    <w:basedOn w:val="Default"/>
    <w:rsid w:val="004050E7"/>
    <w:pPr>
      <w:spacing w:after="120"/>
    </w:pPr>
  </w:style>
  <w:style w:type="paragraph" w:styleId="List">
    <w:name w:val="List"/>
    <w:basedOn w:val="Textbody"/>
    <w:rsid w:val="004050E7"/>
  </w:style>
  <w:style w:type="paragraph" w:styleId="Caption">
    <w:name w:val="caption"/>
    <w:basedOn w:val="Default"/>
    <w:rsid w:val="004050E7"/>
    <w:pPr>
      <w:suppressLineNumbers/>
      <w:spacing w:before="120" w:after="120"/>
    </w:pPr>
    <w:rPr>
      <w:i/>
      <w:iCs/>
      <w:sz w:val="24"/>
      <w:szCs w:val="24"/>
    </w:rPr>
  </w:style>
  <w:style w:type="paragraph" w:customStyle="1" w:styleId="Index">
    <w:name w:val="Index"/>
    <w:basedOn w:val="Default"/>
    <w:rsid w:val="004050E7"/>
    <w:pPr>
      <w:suppressLineNumbers/>
    </w:pPr>
  </w:style>
  <w:style w:type="paragraph" w:styleId="BalloonText">
    <w:name w:val="Balloon Text"/>
    <w:basedOn w:val="Default"/>
    <w:rsid w:val="004050E7"/>
  </w:style>
  <w:style w:type="paragraph" w:styleId="ListParagraph">
    <w:name w:val="List Paragraph"/>
    <w:basedOn w:val="Default"/>
    <w:rsid w:val="004050E7"/>
  </w:style>
  <w:style w:type="paragraph" w:styleId="Header">
    <w:name w:val="header"/>
    <w:basedOn w:val="Normal"/>
    <w:link w:val="HeaderChar"/>
    <w:uiPriority w:val="99"/>
    <w:semiHidden/>
    <w:unhideWhenUsed/>
    <w:rsid w:val="005C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262A"/>
  </w:style>
  <w:style w:type="paragraph" w:styleId="Footer">
    <w:name w:val="footer"/>
    <w:basedOn w:val="Normal"/>
    <w:link w:val="FooterChar"/>
    <w:uiPriority w:val="99"/>
    <w:semiHidden/>
    <w:unhideWhenUsed/>
    <w:rsid w:val="005C26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262A"/>
  </w:style>
  <w:style w:type="paragraph" w:customStyle="1" w:styleId="CodeBlock">
    <w:name w:val="Code Block"/>
    <w:basedOn w:val="Normal"/>
    <w:link w:val="CodeBlockChar"/>
    <w:qFormat/>
    <w:rsid w:val="007C0359"/>
    <w:pPr>
      <w:spacing w:after="0"/>
      <w:ind w:left="720"/>
    </w:pPr>
    <w:rPr>
      <w:rFonts w:ascii="Courier New" w:hAnsi="Courier New" w:cs="Courier New"/>
      <w:sz w:val="16"/>
      <w:szCs w:val="16"/>
    </w:rPr>
  </w:style>
  <w:style w:type="character" w:customStyle="1" w:styleId="Heading5Char">
    <w:name w:val="Heading 5 Char"/>
    <w:basedOn w:val="DefaultParagraphFont"/>
    <w:link w:val="Heading5"/>
    <w:uiPriority w:val="9"/>
    <w:rsid w:val="0076040D"/>
    <w:rPr>
      <w:rFonts w:asciiTheme="majorHAnsi" w:eastAsiaTheme="majorEastAsia" w:hAnsiTheme="majorHAnsi" w:cstheme="majorBidi"/>
      <w:color w:val="243F60" w:themeColor="accent1" w:themeShade="7F"/>
    </w:rPr>
  </w:style>
  <w:style w:type="character" w:customStyle="1" w:styleId="CodeBlockChar">
    <w:name w:val="Code Block Char"/>
    <w:basedOn w:val="DefaultParagraphFont"/>
    <w:link w:val="CodeBlock"/>
    <w:rsid w:val="007C0359"/>
    <w:rPr>
      <w:rFonts w:ascii="Courier New" w:hAnsi="Courier New" w:cs="Courier New"/>
      <w:sz w:val="16"/>
      <w:szCs w:val="16"/>
    </w:rPr>
  </w:style>
  <w:style w:type="paragraph" w:styleId="Title">
    <w:name w:val="Title"/>
    <w:basedOn w:val="Normal"/>
    <w:next w:val="Normal"/>
    <w:link w:val="TitleChar"/>
    <w:uiPriority w:val="10"/>
    <w:qFormat/>
    <w:rsid w:val="00231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88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73035"/>
    <w:pPr>
      <w:spacing w:before="100" w:beforeAutospacing="1" w:after="100" w:afterAutospacing="1" w:line="240" w:lineRule="auto"/>
    </w:pPr>
    <w:rPr>
      <w:rFonts w:ascii="Verdana" w:eastAsia="Times New Roman" w:hAnsi="Verdana" w:cs="Times New Roman"/>
      <w:sz w:val="24"/>
      <w:szCs w:val="24"/>
    </w:rPr>
  </w:style>
  <w:style w:type="character" w:styleId="Hyperlink">
    <w:name w:val="Hyperlink"/>
    <w:basedOn w:val="DefaultParagraphFont"/>
    <w:uiPriority w:val="99"/>
    <w:unhideWhenUsed/>
    <w:rsid w:val="000730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7610">
      <w:bodyDiv w:val="1"/>
      <w:marLeft w:val="0"/>
      <w:marRight w:val="0"/>
      <w:marTop w:val="0"/>
      <w:marBottom w:val="0"/>
      <w:divBdr>
        <w:top w:val="none" w:sz="0" w:space="0" w:color="auto"/>
        <w:left w:val="none" w:sz="0" w:space="0" w:color="auto"/>
        <w:bottom w:val="none" w:sz="0" w:space="0" w:color="auto"/>
        <w:right w:val="none" w:sz="0" w:space="0" w:color="auto"/>
      </w:divBdr>
    </w:div>
    <w:div w:id="204775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urceforge.net/projects/dockpanelsuit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csharpcode.net/OpenSource/SD/" TargetMode="External"/><Relationship Id="rId2" Type="http://schemas.openxmlformats.org/officeDocument/2006/relationships/styles" Target="styles.xml"/><Relationship Id="rId16" Type="http://schemas.openxmlformats.org/officeDocument/2006/relationships/hyperlink" Target="http://www.famfamfam.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ksoftware.net/" TargetMode="External"/><Relationship Id="rId10" Type="http://schemas.openxmlformats.org/officeDocument/2006/relationships/image" Target="media/image3.png"/><Relationship Id="rId19" Type="http://schemas.openxmlformats.org/officeDocument/2006/relationships/hyperlink" Target="http://www.castle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6685</TotalTime>
  <Pages>7</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PK Software</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29</cp:revision>
  <dcterms:created xsi:type="dcterms:W3CDTF">2010-08-10T22:02:00Z</dcterms:created>
  <dcterms:modified xsi:type="dcterms:W3CDTF">2014-08-07T07:23:00Z</dcterms:modified>
</cp:coreProperties>
</file>