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6E87F" w14:textId="77777777" w:rsidR="00C23563" w:rsidRDefault="00C23563">
      <w:pPr>
        <w:jc w:val="center"/>
        <w:rPr>
          <w:rFonts w:cs="Arial"/>
          <w:noProof/>
          <w:sz w:val="24"/>
          <w:szCs w:val="24"/>
        </w:rPr>
      </w:pPr>
    </w:p>
    <w:p w14:paraId="1E3210A7" w14:textId="77777777" w:rsidR="00C23563" w:rsidRDefault="00C23563">
      <w:pPr>
        <w:jc w:val="center"/>
        <w:rPr>
          <w:rFonts w:cs="Arial"/>
          <w:noProof/>
          <w:sz w:val="24"/>
          <w:szCs w:val="24"/>
        </w:rPr>
      </w:pPr>
    </w:p>
    <w:p w14:paraId="01B59936" w14:textId="77777777" w:rsidR="00C23563" w:rsidRDefault="00C23563">
      <w:pPr>
        <w:jc w:val="center"/>
        <w:rPr>
          <w:rFonts w:cs="Arial"/>
          <w:b/>
          <w:i/>
          <w:color w:val="943634"/>
          <w:sz w:val="24"/>
          <w:szCs w:val="24"/>
        </w:rPr>
      </w:pPr>
    </w:p>
    <w:p w14:paraId="2EC3509F" w14:textId="77777777" w:rsidR="00C23563" w:rsidRDefault="00B76153">
      <w:pPr>
        <w:jc w:val="center"/>
        <w:rPr>
          <w:rFonts w:cs="Arial"/>
          <w:b/>
          <w:sz w:val="24"/>
          <w:szCs w:val="24"/>
          <w:u w:val="single"/>
        </w:rPr>
      </w:pPr>
      <w:r>
        <w:rPr>
          <w:rFonts w:cs="Arial"/>
          <w:b/>
          <w:sz w:val="24"/>
          <w:szCs w:val="24"/>
          <w:u w:val="single"/>
        </w:rPr>
        <w:t xml:space="preserve">  CONTRAT DE RESERVATION</w:t>
      </w:r>
    </w:p>
    <w:p w14:paraId="15F8B51A" w14:textId="77777777" w:rsidR="00C23563" w:rsidRDefault="00C23563">
      <w:pPr>
        <w:jc w:val="center"/>
        <w:rPr>
          <w:rFonts w:cs="Arial"/>
          <w:b/>
          <w:sz w:val="24"/>
          <w:szCs w:val="24"/>
          <w:u w:val="single"/>
        </w:rPr>
      </w:pPr>
    </w:p>
    <w:p w14:paraId="0148644E" w14:textId="77777777" w:rsidR="00C23563" w:rsidRDefault="00C23563">
      <w:pPr>
        <w:jc w:val="center"/>
        <w:rPr>
          <w:rFonts w:cs="Arial"/>
          <w:b/>
          <w:sz w:val="24"/>
          <w:szCs w:val="24"/>
          <w:u w:val="single"/>
        </w:rPr>
      </w:pPr>
    </w:p>
    <w:p w14:paraId="513CA27E" w14:textId="77777777" w:rsidR="00C23563" w:rsidRDefault="00B76153">
      <w:pPr>
        <w:rPr>
          <w:rFonts w:cs="Arial"/>
          <w:sz w:val="24"/>
          <w:szCs w:val="24"/>
        </w:rPr>
      </w:pPr>
      <w:r>
        <w:rPr>
          <w:rFonts w:cs="Arial"/>
          <w:b/>
          <w:sz w:val="24"/>
          <w:szCs w:val="24"/>
        </w:rPr>
        <w:t>ENTRE LES SOUSSIGNES</w:t>
      </w:r>
    </w:p>
    <w:p w14:paraId="1E32AD08" w14:textId="77777777" w:rsidR="00C23563" w:rsidRDefault="00B76153">
      <w:pPr>
        <w:keepLines/>
        <w:rPr>
          <w:rFonts w:cs="Arial"/>
          <w:sz w:val="24"/>
          <w:szCs w:val="24"/>
        </w:rPr>
      </w:pPr>
      <w:r>
        <w:rPr>
          <w:rFonts w:cs="Arial"/>
          <w:sz w:val="24"/>
          <w:szCs w:val="24"/>
        </w:rPr>
        <w:t>La Société dénommée « </w:t>
      </w:r>
      <w:r w:rsidR="00C23563">
        <w:rPr>
          <w:rFonts w:cs="Arial"/>
          <w:b/>
          <w:sz w:val="24"/>
          <w:szCs w:val="24"/>
        </w:rPr>
        <w:fldChar w:fldCharType="begin" w:fldLock="1">
          <w:ffData>
            <w:name w:val="Texte584"/>
            <w:enabled/>
            <w:calcOnExit w:val="0"/>
            <w:helpText w:type="text" w:val="[ffldname=S2B SNC]&#13;&#10;"/>
            <w:statusText w:type="text" w:val="Code arrêt"/>
            <w:textInput/>
          </w:ffData>
        </w:fldChar>
      </w:r>
      <w:r>
        <w:rPr>
          <w:rFonts w:cs="Arial"/>
          <w:b/>
          <w:sz w:val="24"/>
          <w:szCs w:val="24"/>
        </w:rPr>
        <w:instrText xml:space="preserve"> FORMTEXT </w:instrText>
      </w:r>
      <w:r w:rsidR="00C23563">
        <w:rPr>
          <w:rFonts w:cs="Arial"/>
          <w:b/>
          <w:sz w:val="24"/>
          <w:szCs w:val="24"/>
        </w:rPr>
      </w:r>
      <w:r w:rsidR="00C23563">
        <w:rPr>
          <w:rFonts w:cs="Arial"/>
          <w:b/>
          <w:sz w:val="24"/>
          <w:szCs w:val="24"/>
        </w:rPr>
        <w:fldChar w:fldCharType="separate"/>
      </w:r>
      <w:r>
        <w:rPr>
          <w:rFonts w:cs="Arial"/>
          <w:b/>
          <w:sz w:val="24"/>
          <w:szCs w:val="24"/>
        </w:rPr>
        <w:t>S2B SNC</w:t>
      </w:r>
      <w:r w:rsidR="00C23563">
        <w:rPr>
          <w:rFonts w:cs="Arial"/>
          <w:b/>
          <w:sz w:val="24"/>
          <w:szCs w:val="24"/>
        </w:rPr>
        <w:fldChar w:fldCharType="end"/>
      </w:r>
      <w:r>
        <w:rPr>
          <w:rFonts w:cs="Arial"/>
          <w:b/>
          <w:sz w:val="24"/>
          <w:szCs w:val="24"/>
        </w:rPr>
        <w:t> »</w:t>
      </w:r>
      <w:r>
        <w:rPr>
          <w:rFonts w:cs="Arial"/>
          <w:sz w:val="24"/>
          <w:szCs w:val="24"/>
        </w:rPr>
        <w:t xml:space="preserve">, </w:t>
      </w:r>
      <w:r w:rsidR="00C23563">
        <w:rPr>
          <w:rFonts w:cs="Arial"/>
          <w:sz w:val="24"/>
          <w:szCs w:val="24"/>
        </w:rPr>
        <w:fldChar w:fldCharType="begin" w:fldLock="1">
          <w:ffData>
            <w:name w:val="Texte588"/>
            <w:enabled/>
            <w:calcOnExit w:val="0"/>
            <w:helpText w:type="text" w:val="[ffldname=Société en nom collectif]&#13;&#10;"/>
            <w:statusText w:type="text" w:val="Code arrêt"/>
            <w:textInput/>
          </w:ffData>
        </w:fldChar>
      </w:r>
      <w:r>
        <w:rPr>
          <w:rFonts w:cs="Arial"/>
          <w:sz w:val="24"/>
          <w:szCs w:val="24"/>
        </w:rPr>
        <w:instrText xml:space="preserve"> FORMTEXT </w:instrText>
      </w:r>
      <w:r w:rsidR="00C23563">
        <w:rPr>
          <w:rFonts w:cs="Arial"/>
          <w:sz w:val="24"/>
          <w:szCs w:val="24"/>
        </w:rPr>
      </w:r>
      <w:r w:rsidR="00C23563">
        <w:rPr>
          <w:rFonts w:cs="Arial"/>
          <w:sz w:val="24"/>
          <w:szCs w:val="24"/>
        </w:rPr>
        <w:fldChar w:fldCharType="separate"/>
      </w:r>
      <w:r>
        <w:rPr>
          <w:rFonts w:cs="Arial"/>
          <w:sz w:val="24"/>
          <w:szCs w:val="24"/>
        </w:rPr>
        <w:t>Société en nom collectif</w:t>
      </w:r>
      <w:r w:rsidR="00C23563">
        <w:rPr>
          <w:rFonts w:cs="Arial"/>
          <w:sz w:val="24"/>
          <w:szCs w:val="24"/>
        </w:rPr>
        <w:fldChar w:fldCharType="end"/>
      </w:r>
      <w:r>
        <w:rPr>
          <w:rFonts w:cs="Arial"/>
          <w:sz w:val="24"/>
          <w:szCs w:val="24"/>
        </w:rPr>
        <w:t xml:space="preserve"> au capital de </w:t>
      </w:r>
      <w:r w:rsidR="00C23563">
        <w:rPr>
          <w:rFonts w:cs="Arial"/>
          <w:sz w:val="24"/>
          <w:szCs w:val="24"/>
        </w:rPr>
        <w:fldChar w:fldCharType="begin" w:fldLock="1">
          <w:ffData>
            <w:name w:val=""/>
            <w:enabled/>
            <w:calcOnExit w:val="0"/>
            <w:helpText w:type="text" w:val="[ffldname=1000,00]&#13;&#10;"/>
            <w:statusText w:type="text" w:val="Code arrêt"/>
            <w:textInput/>
          </w:ffData>
        </w:fldChar>
      </w:r>
      <w:r>
        <w:rPr>
          <w:rFonts w:cs="Arial"/>
          <w:sz w:val="24"/>
          <w:szCs w:val="24"/>
        </w:rPr>
        <w:instrText xml:space="preserve"> FORMTEXT </w:instrText>
      </w:r>
      <w:r w:rsidR="00C23563">
        <w:rPr>
          <w:rFonts w:cs="Arial"/>
          <w:sz w:val="24"/>
          <w:szCs w:val="24"/>
        </w:rPr>
      </w:r>
      <w:r w:rsidR="00C23563">
        <w:rPr>
          <w:rFonts w:cs="Arial"/>
          <w:sz w:val="24"/>
          <w:szCs w:val="24"/>
        </w:rPr>
        <w:fldChar w:fldCharType="separate"/>
      </w:r>
      <w:r>
        <w:rPr>
          <w:rFonts w:cs="Arial"/>
          <w:sz w:val="24"/>
          <w:szCs w:val="24"/>
        </w:rPr>
        <w:t>1000,00</w:t>
      </w:r>
      <w:r w:rsidR="00C23563">
        <w:rPr>
          <w:rFonts w:cs="Arial"/>
          <w:sz w:val="24"/>
          <w:szCs w:val="24"/>
        </w:rPr>
        <w:fldChar w:fldCharType="end"/>
      </w:r>
      <w:r>
        <w:rPr>
          <w:rFonts w:cs="Arial"/>
          <w:sz w:val="24"/>
          <w:szCs w:val="24"/>
        </w:rPr>
        <w:t xml:space="preserve"> </w:t>
      </w:r>
      <w:r w:rsidR="00C23563">
        <w:rPr>
          <w:rFonts w:cs="Arial"/>
          <w:sz w:val="24"/>
          <w:szCs w:val="24"/>
        </w:rPr>
        <w:fldChar w:fldCharType="begin" w:fldLock="1">
          <w:ffData>
            <w:name w:val="Texte590"/>
            <w:enabled/>
            <w:calcOnExit w:val="0"/>
            <w:helpText w:type="text" w:val="[ffldname=€]&#13;&#10;"/>
            <w:statusText w:type="text" w:val="Code arrêt"/>
            <w:textInput/>
          </w:ffData>
        </w:fldChar>
      </w:r>
      <w:r>
        <w:rPr>
          <w:rFonts w:cs="Arial"/>
          <w:sz w:val="24"/>
          <w:szCs w:val="24"/>
        </w:rPr>
        <w:instrText xml:space="preserve"> FORMTEXT </w:instrText>
      </w:r>
      <w:r w:rsidR="00C23563">
        <w:rPr>
          <w:rFonts w:cs="Arial"/>
          <w:sz w:val="24"/>
          <w:szCs w:val="24"/>
        </w:rPr>
      </w:r>
      <w:r w:rsidR="00C23563">
        <w:rPr>
          <w:rFonts w:cs="Arial"/>
          <w:sz w:val="24"/>
          <w:szCs w:val="24"/>
        </w:rPr>
        <w:fldChar w:fldCharType="separate"/>
      </w:r>
      <w:r>
        <w:rPr>
          <w:rFonts w:cs="Arial"/>
          <w:sz w:val="24"/>
          <w:szCs w:val="24"/>
        </w:rPr>
        <w:t>€</w:t>
      </w:r>
      <w:r w:rsidR="00C23563">
        <w:rPr>
          <w:rFonts w:cs="Arial"/>
          <w:sz w:val="24"/>
          <w:szCs w:val="24"/>
        </w:rPr>
        <w:fldChar w:fldCharType="end"/>
      </w:r>
      <w:r>
        <w:rPr>
          <w:rFonts w:cs="Arial"/>
          <w:sz w:val="24"/>
          <w:szCs w:val="24"/>
        </w:rPr>
        <w:t xml:space="preserve">, dont le siège est à </w:t>
      </w:r>
      <w:r w:rsidR="00C23563">
        <w:rPr>
          <w:rFonts w:cs="Arial"/>
          <w:sz w:val="24"/>
          <w:szCs w:val="24"/>
        </w:rPr>
        <w:fldChar w:fldCharType="begin" w:fldLock="1">
          <w:ffData>
            <w:name w:val="Texte591"/>
            <w:enabled/>
            <w:calcOnExit w:val="0"/>
            <w:helpText w:type="text" w:val="[ffldname=AIX-EN-PROVENCE (13100)]&#13;&#10;"/>
            <w:statusText w:type="text" w:val="Code arrêt"/>
            <w:textInput/>
          </w:ffData>
        </w:fldChar>
      </w:r>
      <w:r>
        <w:rPr>
          <w:rFonts w:cs="Arial"/>
          <w:sz w:val="24"/>
          <w:szCs w:val="24"/>
        </w:rPr>
        <w:instrText xml:space="preserve"> FORMTEXT </w:instrText>
      </w:r>
      <w:r w:rsidR="00C23563">
        <w:rPr>
          <w:rFonts w:cs="Arial"/>
          <w:sz w:val="24"/>
          <w:szCs w:val="24"/>
        </w:rPr>
      </w:r>
      <w:r w:rsidR="00C23563">
        <w:rPr>
          <w:rFonts w:cs="Arial"/>
          <w:sz w:val="24"/>
          <w:szCs w:val="24"/>
        </w:rPr>
        <w:fldChar w:fldCharType="separate"/>
      </w:r>
      <w:r>
        <w:rPr>
          <w:rFonts w:cs="Arial"/>
          <w:sz w:val="24"/>
          <w:szCs w:val="24"/>
        </w:rPr>
        <w:t>AIX-EN-PROVENCE (13100)</w:t>
      </w:r>
      <w:r w:rsidR="00C23563">
        <w:rPr>
          <w:rFonts w:cs="Arial"/>
          <w:sz w:val="24"/>
          <w:szCs w:val="24"/>
        </w:rPr>
        <w:fldChar w:fldCharType="end"/>
      </w:r>
      <w:r>
        <w:rPr>
          <w:rFonts w:cs="Arial"/>
          <w:vanish/>
          <w:sz w:val="24"/>
          <w:szCs w:val="24"/>
        </w:rPr>
        <w:t xml:space="preserve"> </w:t>
      </w:r>
      <w:r w:rsidR="00C23563">
        <w:rPr>
          <w:rFonts w:cs="Arial"/>
          <w:vanish/>
          <w:sz w:val="24"/>
          <w:szCs w:val="24"/>
        </w:rPr>
        <w:fldChar w:fldCharType="begin" w:fldLock="1">
          <w:ffData>
            <w:name w:val=""/>
            <w:enabled/>
            <w:calcOnExit w:val="0"/>
            <w:helpText w:type="text" w:val="[ffldname=]&#13;&#10;"/>
            <w:statusText w:type="text" w:val="Code arrêt"/>
            <w:textInput/>
          </w:ffData>
        </w:fldChar>
      </w:r>
      <w:r>
        <w:rPr>
          <w:rFonts w:cs="Arial"/>
          <w:vanish/>
          <w:sz w:val="24"/>
          <w:szCs w:val="24"/>
        </w:rPr>
        <w:instrText xml:space="preserve"> FORMTEXT </w:instrText>
      </w:r>
      <w:r w:rsidR="00C23563">
        <w:rPr>
          <w:rFonts w:cs="Arial"/>
          <w:vanish/>
          <w:sz w:val="24"/>
          <w:szCs w:val="24"/>
        </w:rPr>
      </w:r>
      <w:r w:rsidR="00C23563">
        <w:rPr>
          <w:rFonts w:cs="Arial"/>
          <w:vanish/>
          <w:sz w:val="24"/>
          <w:szCs w:val="24"/>
        </w:rPr>
        <w:fldChar w:fldCharType="separate"/>
      </w:r>
      <w:r>
        <w:rPr>
          <w:rFonts w:cs="Arial"/>
          <w:vanish/>
          <w:sz w:val="24"/>
          <w:szCs w:val="24"/>
        </w:rPr>
        <w:t> </w:t>
      </w:r>
      <w:r>
        <w:rPr>
          <w:rFonts w:cs="Arial"/>
          <w:vanish/>
          <w:sz w:val="24"/>
          <w:szCs w:val="24"/>
        </w:rPr>
        <w:t> </w:t>
      </w:r>
      <w:r>
        <w:rPr>
          <w:rFonts w:cs="Arial"/>
          <w:vanish/>
          <w:sz w:val="24"/>
          <w:szCs w:val="24"/>
        </w:rPr>
        <w:t> </w:t>
      </w:r>
      <w:r>
        <w:rPr>
          <w:rFonts w:cs="Arial"/>
          <w:vanish/>
          <w:sz w:val="24"/>
          <w:szCs w:val="24"/>
        </w:rPr>
        <w:t> </w:t>
      </w:r>
      <w:r>
        <w:rPr>
          <w:rFonts w:cs="Arial"/>
          <w:vanish/>
          <w:sz w:val="24"/>
          <w:szCs w:val="24"/>
        </w:rPr>
        <w:t> </w:t>
      </w:r>
      <w:r w:rsidR="00C23563">
        <w:rPr>
          <w:rFonts w:cs="Arial"/>
          <w:vanish/>
          <w:sz w:val="24"/>
          <w:szCs w:val="24"/>
        </w:rPr>
        <w:fldChar w:fldCharType="end"/>
      </w:r>
      <w:r>
        <w:rPr>
          <w:rFonts w:cs="Arial"/>
          <w:sz w:val="24"/>
          <w:szCs w:val="24"/>
        </w:rPr>
        <w:t xml:space="preserve">, </w:t>
      </w:r>
      <w:r w:rsidR="00C23563">
        <w:rPr>
          <w:rFonts w:cs="Arial"/>
          <w:sz w:val="24"/>
          <w:szCs w:val="24"/>
        </w:rPr>
        <w:fldChar w:fldCharType="begin" w:fldLock="1">
          <w:ffData>
            <w:name w:val="Texte593"/>
            <w:enabled/>
            <w:calcOnExit w:val="0"/>
            <w:helpText w:type="text" w:val="[ffldname=418 ancienne route des Alpes]&#13;&#10;"/>
            <w:statusText w:type="text" w:val="Code arrêt"/>
            <w:textInput/>
          </w:ffData>
        </w:fldChar>
      </w:r>
      <w:r>
        <w:rPr>
          <w:rFonts w:cs="Arial"/>
          <w:sz w:val="24"/>
          <w:szCs w:val="24"/>
        </w:rPr>
        <w:instrText xml:space="preserve"> FORMTEXT </w:instrText>
      </w:r>
      <w:r w:rsidR="00C23563">
        <w:rPr>
          <w:rFonts w:cs="Arial"/>
          <w:sz w:val="24"/>
          <w:szCs w:val="24"/>
        </w:rPr>
      </w:r>
      <w:r w:rsidR="00C23563">
        <w:rPr>
          <w:rFonts w:cs="Arial"/>
          <w:sz w:val="24"/>
          <w:szCs w:val="24"/>
        </w:rPr>
        <w:fldChar w:fldCharType="separate"/>
      </w:r>
      <w:r>
        <w:rPr>
          <w:rFonts w:cs="Arial"/>
          <w:sz w:val="24"/>
          <w:szCs w:val="24"/>
        </w:rPr>
        <w:t>418 ancienne route des Alpes</w:t>
      </w:r>
      <w:r w:rsidR="00C23563">
        <w:rPr>
          <w:rFonts w:cs="Arial"/>
          <w:sz w:val="24"/>
          <w:szCs w:val="24"/>
        </w:rPr>
        <w:fldChar w:fldCharType="end"/>
      </w:r>
      <w:r>
        <w:rPr>
          <w:rFonts w:cs="Arial"/>
          <w:sz w:val="24"/>
          <w:szCs w:val="24"/>
        </w:rPr>
        <w:t xml:space="preserve"> </w:t>
      </w:r>
      <w:r w:rsidR="00C23563">
        <w:rPr>
          <w:rFonts w:cs="Arial"/>
          <w:sz w:val="24"/>
          <w:szCs w:val="24"/>
        </w:rPr>
        <w:fldChar w:fldCharType="begin" w:fldLock="1">
          <w:ffData>
            <w:name w:val="Texte594"/>
            <w:enabled/>
            <w:calcOnExit w:val="0"/>
            <w:helpText w:type="text" w:val="[ffldname=La Cara]&#13;&#10;"/>
            <w:statusText w:type="text" w:val="Code arrêt"/>
            <w:textInput/>
          </w:ffData>
        </w:fldChar>
      </w:r>
      <w:r>
        <w:rPr>
          <w:rFonts w:cs="Arial"/>
          <w:sz w:val="24"/>
          <w:szCs w:val="24"/>
        </w:rPr>
        <w:instrText xml:space="preserve"> FORMTEXT </w:instrText>
      </w:r>
      <w:r w:rsidR="00C23563">
        <w:rPr>
          <w:rFonts w:cs="Arial"/>
          <w:sz w:val="24"/>
          <w:szCs w:val="24"/>
        </w:rPr>
      </w:r>
      <w:r w:rsidR="00C23563">
        <w:rPr>
          <w:rFonts w:cs="Arial"/>
          <w:sz w:val="24"/>
          <w:szCs w:val="24"/>
        </w:rPr>
        <w:fldChar w:fldCharType="separate"/>
      </w:r>
      <w:r>
        <w:rPr>
          <w:rFonts w:cs="Arial"/>
          <w:sz w:val="24"/>
          <w:szCs w:val="24"/>
        </w:rPr>
        <w:t>La Cara</w:t>
      </w:r>
      <w:r w:rsidR="00C23563">
        <w:rPr>
          <w:rFonts w:cs="Arial"/>
          <w:sz w:val="24"/>
          <w:szCs w:val="24"/>
        </w:rPr>
        <w:fldChar w:fldCharType="end"/>
      </w:r>
      <w:r>
        <w:rPr>
          <w:rFonts w:cs="Arial"/>
          <w:sz w:val="24"/>
          <w:szCs w:val="24"/>
        </w:rPr>
        <w:t xml:space="preserve">, identifiée au SIREN sous le numéro </w:t>
      </w:r>
      <w:r w:rsidR="00C23563">
        <w:rPr>
          <w:rFonts w:cs="Arial"/>
          <w:sz w:val="24"/>
          <w:szCs w:val="24"/>
        </w:rPr>
        <w:fldChar w:fldCharType="begin" w:fldLock="1">
          <w:ffData>
            <w:name w:val=""/>
            <w:enabled/>
            <w:calcOnExit w:val="0"/>
            <w:helpText w:type="text" w:val="[ffldname=848674735]&#13;&#10;"/>
            <w:statusText w:type="text" w:val="Code arrêt"/>
            <w:textInput/>
          </w:ffData>
        </w:fldChar>
      </w:r>
      <w:r>
        <w:rPr>
          <w:rFonts w:cs="Arial"/>
          <w:sz w:val="24"/>
          <w:szCs w:val="24"/>
        </w:rPr>
        <w:instrText xml:space="preserve"> FORMTEXT </w:instrText>
      </w:r>
      <w:r w:rsidR="00C23563">
        <w:rPr>
          <w:rFonts w:cs="Arial"/>
          <w:sz w:val="24"/>
          <w:szCs w:val="24"/>
        </w:rPr>
      </w:r>
      <w:r w:rsidR="00C23563">
        <w:rPr>
          <w:rFonts w:cs="Arial"/>
          <w:sz w:val="24"/>
          <w:szCs w:val="24"/>
        </w:rPr>
        <w:fldChar w:fldCharType="separate"/>
      </w:r>
      <w:r>
        <w:rPr>
          <w:rFonts w:cs="Arial"/>
          <w:sz w:val="24"/>
          <w:szCs w:val="24"/>
        </w:rPr>
        <w:t>848674735</w:t>
      </w:r>
      <w:r w:rsidR="00C23563">
        <w:rPr>
          <w:rFonts w:cs="Arial"/>
          <w:sz w:val="24"/>
          <w:szCs w:val="24"/>
        </w:rPr>
        <w:fldChar w:fldCharType="end"/>
      </w:r>
      <w:r>
        <w:rPr>
          <w:rFonts w:cs="Arial"/>
          <w:sz w:val="24"/>
          <w:szCs w:val="24"/>
        </w:rPr>
        <w:t xml:space="preserve"> et immatriculée au Registre du Commerce et des Sociétés de </w:t>
      </w:r>
      <w:r w:rsidR="00C23563">
        <w:rPr>
          <w:rFonts w:cs="Arial"/>
          <w:sz w:val="24"/>
          <w:szCs w:val="24"/>
        </w:rPr>
        <w:fldChar w:fldCharType="begin" w:fldLock="1">
          <w:ffData>
            <w:name w:val="Texte709"/>
            <w:enabled/>
            <w:calcOnExit w:val="0"/>
            <w:helpText w:type="text" w:val="[ffldname=AIX-EN-PROVENCE]&#13;&#10;"/>
            <w:statusText w:type="text" w:val="Code arrêt"/>
            <w:textInput/>
          </w:ffData>
        </w:fldChar>
      </w:r>
      <w:r>
        <w:rPr>
          <w:rFonts w:cs="Arial"/>
          <w:sz w:val="24"/>
          <w:szCs w:val="24"/>
        </w:rPr>
        <w:instrText xml:space="preserve"> FORMTEXT </w:instrText>
      </w:r>
      <w:r w:rsidR="00C23563">
        <w:rPr>
          <w:rFonts w:cs="Arial"/>
          <w:sz w:val="24"/>
          <w:szCs w:val="24"/>
        </w:rPr>
      </w:r>
      <w:r w:rsidR="00C23563">
        <w:rPr>
          <w:rFonts w:cs="Arial"/>
          <w:sz w:val="24"/>
          <w:szCs w:val="24"/>
        </w:rPr>
        <w:fldChar w:fldCharType="separate"/>
      </w:r>
      <w:r>
        <w:rPr>
          <w:rFonts w:cs="Arial"/>
          <w:sz w:val="24"/>
          <w:szCs w:val="24"/>
        </w:rPr>
        <w:t>AIX-EN-PROVENCE</w:t>
      </w:r>
      <w:r w:rsidR="00C23563">
        <w:rPr>
          <w:rFonts w:cs="Arial"/>
          <w:sz w:val="24"/>
          <w:szCs w:val="24"/>
        </w:rPr>
        <w:fldChar w:fldCharType="end"/>
      </w:r>
      <w:r>
        <w:rPr>
          <w:rFonts w:cs="Arial"/>
          <w:sz w:val="24"/>
          <w:szCs w:val="24"/>
        </w:rPr>
        <w:t xml:space="preserve">. </w:t>
      </w:r>
      <w:r w:rsidR="00C23563">
        <w:rPr>
          <w:rFonts w:cs="Arial"/>
          <w:sz w:val="24"/>
          <w:szCs w:val="24"/>
        </w:rPr>
        <w:fldChar w:fldCharType="begin" w:fldLock="1">
          <w:ffData>
            <w:name w:val=""/>
            <w:enabled/>
            <w:calcOnExit w:val="0"/>
            <w:helpText w:type="text" w:val="[ffldname=]&#13;&#10;"/>
            <w:statusText w:type="text" w:val="Code arrêt"/>
            <w:textInput/>
          </w:ffData>
        </w:fldChar>
      </w:r>
      <w:r>
        <w:rPr>
          <w:rFonts w:cs="Arial"/>
          <w:sz w:val="24"/>
          <w:szCs w:val="24"/>
        </w:rPr>
        <w:instrText xml:space="preserve"> FORMTEXT </w:instrText>
      </w:r>
      <w:r w:rsidR="00C23563">
        <w:rPr>
          <w:rFonts w:cs="Arial"/>
          <w:sz w:val="24"/>
          <w:szCs w:val="24"/>
        </w:rPr>
      </w:r>
      <w:r w:rsidR="00C23563">
        <w:rPr>
          <w:rFonts w:cs="Arial"/>
          <w:sz w:val="24"/>
          <w:szCs w:val="24"/>
        </w:rPr>
        <w:fldChar w:fldCharType="separate"/>
      </w:r>
      <w:r>
        <w:rPr>
          <w:rFonts w:cs="Arial"/>
          <w:sz w:val="24"/>
          <w:szCs w:val="24"/>
        </w:rPr>
        <w:t> </w:t>
      </w:r>
      <w:r>
        <w:rPr>
          <w:rFonts w:cs="Arial"/>
          <w:sz w:val="24"/>
          <w:szCs w:val="24"/>
        </w:rPr>
        <w:t> </w:t>
      </w:r>
      <w:r>
        <w:rPr>
          <w:rFonts w:cs="Arial"/>
          <w:sz w:val="24"/>
          <w:szCs w:val="24"/>
        </w:rPr>
        <w:t> </w:t>
      </w:r>
      <w:r>
        <w:rPr>
          <w:rFonts w:cs="Arial"/>
          <w:sz w:val="24"/>
          <w:szCs w:val="24"/>
        </w:rPr>
        <w:t> </w:t>
      </w:r>
      <w:r>
        <w:rPr>
          <w:rFonts w:cs="Arial"/>
          <w:sz w:val="24"/>
          <w:szCs w:val="24"/>
        </w:rPr>
        <w:t> </w:t>
      </w:r>
      <w:r w:rsidR="00C23563">
        <w:rPr>
          <w:rFonts w:cs="Arial"/>
          <w:sz w:val="24"/>
          <w:szCs w:val="24"/>
        </w:rPr>
        <w:fldChar w:fldCharType="end"/>
      </w:r>
      <w:r>
        <w:rPr>
          <w:rFonts w:cs="Arial"/>
          <w:sz w:val="24"/>
          <w:szCs w:val="24"/>
        </w:rPr>
        <w:t xml:space="preserve"> </w:t>
      </w:r>
      <w:r w:rsidR="00C23563">
        <w:rPr>
          <w:rFonts w:cs="Arial"/>
          <w:sz w:val="24"/>
          <w:szCs w:val="24"/>
        </w:rPr>
        <w:fldChar w:fldCharType="begin" w:fldLock="1">
          <w:ffData>
            <w:name w:val="Texte856"/>
            <w:enabled/>
            <w:calcOnExit w:val="0"/>
            <w:helpText w:type="text" w:val="[ffldname=]&#13;&#10;"/>
            <w:statusText w:type="text" w:val="Code arrêt"/>
            <w:textInput/>
          </w:ffData>
        </w:fldChar>
      </w:r>
      <w:r>
        <w:rPr>
          <w:rFonts w:cs="Arial"/>
          <w:sz w:val="24"/>
          <w:szCs w:val="24"/>
        </w:rPr>
        <w:instrText xml:space="preserve"> FORMTEXT </w:instrText>
      </w:r>
      <w:r w:rsidR="00C23563">
        <w:rPr>
          <w:rFonts w:cs="Arial"/>
          <w:sz w:val="24"/>
          <w:szCs w:val="24"/>
        </w:rPr>
      </w:r>
      <w:r w:rsidR="00C23563">
        <w:rPr>
          <w:rFonts w:cs="Arial"/>
          <w:sz w:val="24"/>
          <w:szCs w:val="24"/>
        </w:rPr>
        <w:fldChar w:fldCharType="separate"/>
      </w:r>
      <w:r>
        <w:rPr>
          <w:rFonts w:cs="Arial"/>
          <w:sz w:val="24"/>
          <w:szCs w:val="24"/>
        </w:rPr>
        <w:t> </w:t>
      </w:r>
      <w:r>
        <w:rPr>
          <w:rFonts w:cs="Arial"/>
          <w:sz w:val="24"/>
          <w:szCs w:val="24"/>
        </w:rPr>
        <w:t> </w:t>
      </w:r>
      <w:r>
        <w:rPr>
          <w:rFonts w:cs="Arial"/>
          <w:sz w:val="24"/>
          <w:szCs w:val="24"/>
        </w:rPr>
        <w:t> </w:t>
      </w:r>
      <w:r>
        <w:rPr>
          <w:rFonts w:cs="Arial"/>
          <w:sz w:val="24"/>
          <w:szCs w:val="24"/>
        </w:rPr>
        <w:t> </w:t>
      </w:r>
      <w:r>
        <w:rPr>
          <w:rFonts w:cs="Arial"/>
          <w:sz w:val="24"/>
          <w:szCs w:val="24"/>
        </w:rPr>
        <w:t> </w:t>
      </w:r>
      <w:r w:rsidR="00C23563">
        <w:rPr>
          <w:rFonts w:cs="Arial"/>
          <w:sz w:val="24"/>
          <w:szCs w:val="24"/>
        </w:rPr>
        <w:fldChar w:fldCharType="end"/>
      </w:r>
    </w:p>
    <w:p w14:paraId="1924CCCC" w14:textId="54EDEC5D" w:rsidR="00C23563" w:rsidRDefault="00B76153">
      <w:pPr>
        <w:rPr>
          <w:rFonts w:cs="Arial"/>
          <w:sz w:val="24"/>
          <w:szCs w:val="24"/>
        </w:rPr>
      </w:pPr>
      <w:r>
        <w:rPr>
          <w:rFonts w:cs="Arial"/>
          <w:sz w:val="24"/>
          <w:szCs w:val="24"/>
        </w:rPr>
        <w:t xml:space="preserve">Représentée aux présentes par </w:t>
      </w:r>
      <w:r w:rsidR="00440879">
        <w:rPr>
          <w:rFonts w:cs="Arial"/>
          <w:sz w:val="24"/>
          <w:szCs w:val="24"/>
        </w:rPr>
        <w:t>M. Stéphane PONTHIEU.</w:t>
      </w:r>
    </w:p>
    <w:p w14:paraId="33D16D20" w14:textId="77777777" w:rsidR="00C23563" w:rsidRDefault="00C23563">
      <w:pPr>
        <w:rPr>
          <w:rFonts w:cs="Arial"/>
          <w:sz w:val="24"/>
          <w:szCs w:val="24"/>
        </w:rPr>
      </w:pPr>
    </w:p>
    <w:p w14:paraId="04543540" w14:textId="77777777" w:rsidR="00C23563" w:rsidRDefault="00B76153">
      <w:pPr>
        <w:rPr>
          <w:rFonts w:cs="Arial"/>
          <w:sz w:val="24"/>
          <w:szCs w:val="24"/>
        </w:rPr>
      </w:pPr>
      <w:r>
        <w:rPr>
          <w:rFonts w:cs="Arial"/>
          <w:sz w:val="24"/>
          <w:szCs w:val="24"/>
        </w:rPr>
        <w:tab/>
      </w:r>
      <w:r>
        <w:rPr>
          <w:rFonts w:cs="Arial"/>
          <w:sz w:val="24"/>
          <w:szCs w:val="24"/>
        </w:rPr>
        <w:tab/>
      </w:r>
      <w:r>
        <w:rPr>
          <w:rFonts w:cs="Arial"/>
          <w:sz w:val="24"/>
          <w:szCs w:val="24"/>
        </w:rPr>
        <w:tab/>
        <w:t xml:space="preserve">Dénommée </w:t>
      </w:r>
      <w:r>
        <w:rPr>
          <w:rFonts w:cs="Arial"/>
          <w:b/>
          <w:sz w:val="24"/>
          <w:szCs w:val="24"/>
        </w:rPr>
        <w:t xml:space="preserve">« LE RESERVANT » </w:t>
      </w:r>
      <w:r>
        <w:rPr>
          <w:rFonts w:cs="Arial"/>
          <w:b/>
          <w:sz w:val="24"/>
          <w:szCs w:val="24"/>
        </w:rPr>
        <w:tab/>
        <w:t>D’UNE PART,</w:t>
      </w:r>
    </w:p>
    <w:p w14:paraId="2D8B9CD0" w14:textId="77777777" w:rsidR="00C23563" w:rsidRDefault="00B76153">
      <w:pPr>
        <w:rPr>
          <w:rFonts w:cs="Arial"/>
          <w:sz w:val="24"/>
          <w:szCs w:val="24"/>
        </w:rPr>
      </w:pPr>
      <w:r>
        <w:rPr>
          <w:rFonts w:cs="Arial"/>
          <w:b/>
          <w:sz w:val="24"/>
          <w:szCs w:val="24"/>
        </w:rPr>
        <w:t>ET</w:t>
      </w:r>
      <w:r>
        <w:rPr>
          <w:rFonts w:cs="Arial"/>
          <w:sz w:val="24"/>
          <w:szCs w:val="24"/>
        </w:rPr>
        <w:t>,</w:t>
      </w:r>
    </w:p>
    <w:p w14:paraId="59E24439" w14:textId="77777777" w:rsidR="00440879" w:rsidRDefault="00440879">
      <w:pPr>
        <w:rPr>
          <w:rFonts w:cs="Arial"/>
          <w:sz w:val="24"/>
          <w:szCs w:val="24"/>
        </w:rPr>
      </w:pPr>
    </w:p>
    <w:p w14:paraId="600B92C1" w14:textId="77777777" w:rsidR="00C23563" w:rsidRDefault="00B76153">
      <w:pPr>
        <w:spacing w:line="360" w:lineRule="auto"/>
        <w:rPr>
          <w:rFonts w:cs="Arial"/>
          <w:sz w:val="24"/>
          <w:szCs w:val="24"/>
        </w:rPr>
      </w:pPr>
      <w:r>
        <w:rPr>
          <w:rFonts w:cs="Arial"/>
          <w:sz w:val="24"/>
          <w:szCs w:val="24"/>
        </w:rPr>
        <w:t>Nom……………………………………</w:t>
      </w:r>
      <w:r>
        <w:rPr>
          <w:rFonts w:cs="Arial"/>
          <w:sz w:val="24"/>
          <w:szCs w:val="24"/>
        </w:rPr>
        <w:tab/>
      </w:r>
      <w:r>
        <w:rPr>
          <w:rFonts w:cs="Arial"/>
          <w:sz w:val="24"/>
          <w:szCs w:val="24"/>
        </w:rPr>
        <w:t>Prénoms…………………………….…………….</w:t>
      </w:r>
    </w:p>
    <w:p w14:paraId="3709E2FC" w14:textId="77777777" w:rsidR="00C23563" w:rsidRDefault="00B76153">
      <w:pPr>
        <w:spacing w:line="360" w:lineRule="auto"/>
        <w:rPr>
          <w:rFonts w:cs="Arial"/>
          <w:sz w:val="24"/>
          <w:szCs w:val="24"/>
        </w:rPr>
      </w:pPr>
      <w:r>
        <w:rPr>
          <w:rFonts w:cs="Arial"/>
          <w:sz w:val="24"/>
          <w:szCs w:val="24"/>
        </w:rPr>
        <w:t>Né(e)le…………………………………      A…………………………………………………..</w:t>
      </w:r>
    </w:p>
    <w:p w14:paraId="1155B478" w14:textId="77777777" w:rsidR="00C23563" w:rsidRDefault="00B76153">
      <w:pPr>
        <w:spacing w:line="360" w:lineRule="auto"/>
        <w:rPr>
          <w:rFonts w:cs="Arial"/>
          <w:sz w:val="24"/>
          <w:szCs w:val="24"/>
        </w:rPr>
      </w:pPr>
      <w:r>
        <w:rPr>
          <w:rFonts w:cs="Arial"/>
          <w:sz w:val="24"/>
          <w:szCs w:val="24"/>
        </w:rPr>
        <w:t>Demeurant…………………………………………………………………………………………………………………………………………………………………………………………...</w:t>
      </w:r>
    </w:p>
    <w:p w14:paraId="1FF907AF" w14:textId="77777777" w:rsidR="00C23563" w:rsidRDefault="00B76153">
      <w:pPr>
        <w:spacing w:line="360" w:lineRule="auto"/>
        <w:rPr>
          <w:rFonts w:cs="Arial"/>
          <w:sz w:val="24"/>
          <w:szCs w:val="24"/>
        </w:rPr>
      </w:pPr>
      <w:r>
        <w:rPr>
          <w:rFonts w:cs="Arial"/>
          <w:sz w:val="24"/>
          <w:szCs w:val="24"/>
        </w:rPr>
        <w:t>Profession…………………………………………..</w:t>
      </w:r>
    </w:p>
    <w:p w14:paraId="2FA87EDF" w14:textId="77777777" w:rsidR="00C23563" w:rsidRDefault="00B76153">
      <w:pPr>
        <w:spacing w:line="360" w:lineRule="auto"/>
        <w:rPr>
          <w:rFonts w:cs="Arial"/>
          <w:sz w:val="24"/>
          <w:szCs w:val="24"/>
        </w:rPr>
      </w:pPr>
      <w:bookmarkStart w:id="0" w:name="_Hlk18417370"/>
      <w:r>
        <w:rPr>
          <w:rFonts w:cs="Arial"/>
          <w:sz w:val="24"/>
          <w:szCs w:val="24"/>
        </w:rPr>
        <w:t xml:space="preserve">Tél. Domicile…………………………… Email…………………………………………… Tél. Portable……………………………………………. </w:t>
      </w:r>
    </w:p>
    <w:bookmarkEnd w:id="0"/>
    <w:p w14:paraId="6E17F0A0" w14:textId="77777777" w:rsidR="00C23563" w:rsidRDefault="00B76153">
      <w:pPr>
        <w:spacing w:line="360" w:lineRule="auto"/>
        <w:rPr>
          <w:rFonts w:cs="Arial"/>
          <w:sz w:val="24"/>
          <w:szCs w:val="24"/>
        </w:rPr>
      </w:pPr>
      <w:r>
        <w:rPr>
          <w:rFonts w:cs="Arial"/>
          <w:sz w:val="24"/>
          <w:szCs w:val="24"/>
          <w:u w:val="single"/>
        </w:rPr>
        <w:t>CONJOINT</w:t>
      </w:r>
    </w:p>
    <w:p w14:paraId="27770C22" w14:textId="77777777" w:rsidR="00C23563" w:rsidRDefault="00B76153">
      <w:pPr>
        <w:spacing w:line="360" w:lineRule="auto"/>
        <w:rPr>
          <w:rFonts w:cs="Arial"/>
          <w:sz w:val="24"/>
          <w:szCs w:val="24"/>
        </w:rPr>
      </w:pPr>
      <w:r>
        <w:rPr>
          <w:rFonts w:cs="Arial"/>
          <w:sz w:val="24"/>
          <w:szCs w:val="24"/>
        </w:rPr>
        <w:t>Nom………………………………….         Prénoms….……………………………………..…</w:t>
      </w:r>
    </w:p>
    <w:p w14:paraId="1D193E4F" w14:textId="77777777" w:rsidR="00C23563" w:rsidRDefault="00B76153">
      <w:pPr>
        <w:spacing w:line="360" w:lineRule="auto"/>
        <w:rPr>
          <w:rFonts w:cs="Arial"/>
          <w:sz w:val="24"/>
          <w:szCs w:val="24"/>
        </w:rPr>
      </w:pPr>
      <w:r>
        <w:rPr>
          <w:rFonts w:cs="Arial"/>
          <w:sz w:val="24"/>
          <w:szCs w:val="24"/>
        </w:rPr>
        <w:t>Né(e)le……………………………   A…………………………………………………… Demeurant……………………………………………………………………………………….…………………………………………………………………………………………………..Profession……………………………………………………………….……………………….</w:t>
      </w:r>
    </w:p>
    <w:p w14:paraId="6C781AE3" w14:textId="77777777" w:rsidR="00C23563" w:rsidRDefault="00B76153">
      <w:pPr>
        <w:spacing w:line="360" w:lineRule="auto"/>
        <w:rPr>
          <w:rFonts w:cs="Arial"/>
          <w:sz w:val="24"/>
          <w:szCs w:val="24"/>
        </w:rPr>
      </w:pPr>
      <w:r>
        <w:rPr>
          <w:rFonts w:cs="Arial"/>
          <w:sz w:val="24"/>
          <w:szCs w:val="24"/>
        </w:rPr>
        <w:t xml:space="preserve">Tél. Domicile…………………………… Email…………………………………………… Tél. Portable……………………………………………. </w:t>
      </w:r>
    </w:p>
    <w:p w14:paraId="56AC6D86" w14:textId="77777777" w:rsidR="00C23563" w:rsidRDefault="00B76153">
      <w:pPr>
        <w:spacing w:line="360" w:lineRule="auto"/>
        <w:rPr>
          <w:rFonts w:cs="Arial"/>
          <w:sz w:val="24"/>
          <w:szCs w:val="24"/>
        </w:rPr>
      </w:pPr>
      <w:r>
        <w:rPr>
          <w:rFonts w:cs="Arial"/>
          <w:sz w:val="24"/>
          <w:szCs w:val="24"/>
          <w:u w:val="single"/>
        </w:rPr>
        <w:t>SITUATION DE FAMILLE</w:t>
      </w:r>
      <w:r>
        <w:rPr>
          <w:rFonts w:cs="Arial"/>
          <w:sz w:val="24"/>
          <w:szCs w:val="24"/>
        </w:rPr>
        <w:t> :</w:t>
      </w:r>
    </w:p>
    <w:p w14:paraId="2FF29FA6" w14:textId="77777777" w:rsidR="00C23563" w:rsidRDefault="00B76153">
      <w:pPr>
        <w:spacing w:line="360" w:lineRule="auto"/>
        <w:rPr>
          <w:rFonts w:cs="Arial"/>
          <w:sz w:val="24"/>
          <w:szCs w:val="24"/>
        </w:rPr>
      </w:pPr>
      <w:r>
        <w:rPr>
          <w:rFonts w:cs="Arial"/>
          <w:sz w:val="24"/>
          <w:szCs w:val="24"/>
        </w:rPr>
        <w:t>Date Mariage ou PACS ..............................</w:t>
      </w:r>
      <w:r>
        <w:rPr>
          <w:rFonts w:cs="Arial"/>
          <w:sz w:val="24"/>
          <w:szCs w:val="24"/>
        </w:rPr>
        <w:tab/>
      </w:r>
      <w:r>
        <w:rPr>
          <w:rFonts w:cs="Arial"/>
          <w:sz w:val="24"/>
          <w:szCs w:val="24"/>
        </w:rPr>
        <w:tab/>
        <w:t>Lieu : ………………………………….</w:t>
      </w:r>
    </w:p>
    <w:p w14:paraId="09E36159" w14:textId="77777777" w:rsidR="00C23563" w:rsidRDefault="00B76153">
      <w:pPr>
        <w:spacing w:line="360" w:lineRule="auto"/>
        <w:rPr>
          <w:rFonts w:cs="Arial"/>
          <w:i/>
          <w:sz w:val="24"/>
          <w:szCs w:val="24"/>
        </w:rPr>
      </w:pPr>
      <w:r>
        <w:rPr>
          <w:rFonts w:cs="Arial"/>
          <w:i/>
          <w:sz w:val="24"/>
          <w:szCs w:val="24"/>
        </w:rPr>
        <w:t>(Rayé la mention inutile)</w:t>
      </w:r>
    </w:p>
    <w:p w14:paraId="731A5617" w14:textId="77777777" w:rsidR="00C23563" w:rsidRDefault="00B76153">
      <w:pPr>
        <w:spacing w:line="360" w:lineRule="auto"/>
        <w:rPr>
          <w:rFonts w:cs="Arial"/>
          <w:sz w:val="24"/>
          <w:szCs w:val="24"/>
        </w:rPr>
      </w:pPr>
      <w:r>
        <w:rPr>
          <w:rFonts w:cs="Arial"/>
          <w:sz w:val="24"/>
          <w:szCs w:val="24"/>
        </w:rPr>
        <w:t>Régime Matrimonial…………………………………………………………………………….</w:t>
      </w:r>
    </w:p>
    <w:p w14:paraId="5465AA7D" w14:textId="77777777" w:rsidR="00C23563" w:rsidRDefault="00B76153">
      <w:pPr>
        <w:rPr>
          <w:rFonts w:cs="Arial"/>
          <w:sz w:val="24"/>
          <w:szCs w:val="24"/>
        </w:rPr>
      </w:pPr>
      <w:r>
        <w:rPr>
          <w:rFonts w:cs="Arial"/>
          <w:sz w:val="24"/>
          <w:szCs w:val="24"/>
        </w:rPr>
        <w:t>Ou toute SCI dont l’acquéreur sera partie prenante qu’il plaira de se substituer.</w:t>
      </w:r>
    </w:p>
    <w:p w14:paraId="5B4A5A18" w14:textId="77777777" w:rsidR="00C23563" w:rsidRDefault="00C23563">
      <w:pPr>
        <w:rPr>
          <w:rFonts w:cs="Arial"/>
          <w:sz w:val="24"/>
          <w:szCs w:val="24"/>
        </w:rPr>
      </w:pPr>
    </w:p>
    <w:p w14:paraId="4E6F3F02" w14:textId="77777777" w:rsidR="00C23563" w:rsidRDefault="00B76153">
      <w:pPr>
        <w:rPr>
          <w:rFonts w:cs="Arial"/>
          <w:sz w:val="24"/>
          <w:szCs w:val="24"/>
        </w:rPr>
      </w:pPr>
      <w:r>
        <w:rPr>
          <w:rFonts w:cs="Arial"/>
          <w:sz w:val="24"/>
          <w:szCs w:val="24"/>
        </w:rPr>
        <w:tab/>
      </w:r>
      <w:r>
        <w:rPr>
          <w:rFonts w:cs="Arial"/>
          <w:sz w:val="24"/>
          <w:szCs w:val="24"/>
        </w:rPr>
        <w:tab/>
      </w:r>
      <w:r>
        <w:rPr>
          <w:rFonts w:cs="Arial"/>
          <w:sz w:val="24"/>
          <w:szCs w:val="24"/>
        </w:rPr>
        <w:tab/>
        <w:t xml:space="preserve">Dénommé </w:t>
      </w:r>
      <w:r>
        <w:rPr>
          <w:rFonts w:cs="Arial"/>
          <w:b/>
          <w:sz w:val="24"/>
          <w:szCs w:val="24"/>
        </w:rPr>
        <w:t>« LE RESERVATAIRE » D’AUTRE PART,</w:t>
      </w:r>
    </w:p>
    <w:p w14:paraId="1CD105F9" w14:textId="77777777" w:rsidR="00C23563" w:rsidRDefault="00C23563">
      <w:pPr>
        <w:rPr>
          <w:rFonts w:cs="Arial"/>
          <w:b/>
          <w:sz w:val="24"/>
          <w:szCs w:val="24"/>
        </w:rPr>
      </w:pPr>
    </w:p>
    <w:p w14:paraId="19DED78F" w14:textId="77777777" w:rsidR="00C23563" w:rsidRDefault="00C23563">
      <w:pPr>
        <w:rPr>
          <w:rFonts w:cs="Arial"/>
          <w:b/>
          <w:sz w:val="24"/>
          <w:szCs w:val="24"/>
        </w:rPr>
      </w:pPr>
    </w:p>
    <w:p w14:paraId="150041F9" w14:textId="77777777" w:rsidR="00C23563" w:rsidRDefault="00B76153">
      <w:pPr>
        <w:rPr>
          <w:rFonts w:cs="Arial"/>
          <w:sz w:val="24"/>
          <w:szCs w:val="24"/>
        </w:rPr>
      </w:pPr>
      <w:r>
        <w:rPr>
          <w:rFonts w:cs="Arial"/>
          <w:b/>
          <w:sz w:val="24"/>
          <w:szCs w:val="24"/>
        </w:rPr>
        <w:t>I. 1.</w:t>
      </w:r>
      <w:r>
        <w:rPr>
          <w:rFonts w:cs="Arial"/>
          <w:b/>
          <w:sz w:val="24"/>
          <w:szCs w:val="24"/>
        </w:rPr>
        <w:tab/>
        <w:t>OBJET DU CONTRAT</w:t>
      </w:r>
    </w:p>
    <w:p w14:paraId="45EFA9B3" w14:textId="77777777" w:rsidR="00C23563" w:rsidRDefault="00C23563">
      <w:pPr>
        <w:rPr>
          <w:rFonts w:cs="Arial"/>
          <w:sz w:val="24"/>
          <w:szCs w:val="24"/>
        </w:rPr>
      </w:pPr>
    </w:p>
    <w:p w14:paraId="164E135E" w14:textId="77777777" w:rsidR="00C23563" w:rsidRDefault="00B76153">
      <w:pPr>
        <w:ind w:left="708"/>
        <w:rPr>
          <w:rFonts w:cs="Arial"/>
          <w:sz w:val="24"/>
          <w:szCs w:val="24"/>
        </w:rPr>
      </w:pPr>
      <w:r>
        <w:rPr>
          <w:rFonts w:cs="Arial"/>
          <w:sz w:val="24"/>
          <w:szCs w:val="24"/>
        </w:rPr>
        <w:t>LOGEMENT n°........................................</w:t>
      </w:r>
      <w:r>
        <w:rPr>
          <w:rFonts w:cs="Arial"/>
          <w:sz w:val="24"/>
          <w:szCs w:val="24"/>
        </w:rPr>
        <w:tab/>
        <w:t>TYPE..................</w:t>
      </w:r>
      <w:r>
        <w:rPr>
          <w:rFonts w:cs="Arial"/>
          <w:sz w:val="24"/>
          <w:szCs w:val="24"/>
        </w:rPr>
        <w:tab/>
      </w:r>
      <w:r>
        <w:rPr>
          <w:rFonts w:cs="Arial"/>
          <w:sz w:val="24"/>
          <w:szCs w:val="24"/>
        </w:rPr>
        <w:t>ETAGE..................</w:t>
      </w:r>
    </w:p>
    <w:p w14:paraId="4C49C0BC" w14:textId="77777777" w:rsidR="00C23563" w:rsidRDefault="00C23563">
      <w:pPr>
        <w:ind w:left="708"/>
        <w:rPr>
          <w:rFonts w:cs="Arial"/>
          <w:sz w:val="24"/>
          <w:szCs w:val="24"/>
        </w:rPr>
      </w:pPr>
    </w:p>
    <w:p w14:paraId="4473BFFE" w14:textId="77777777" w:rsidR="00C23563" w:rsidRDefault="00B76153">
      <w:pPr>
        <w:ind w:left="708"/>
        <w:rPr>
          <w:rFonts w:cs="Arial"/>
          <w:sz w:val="24"/>
          <w:szCs w:val="24"/>
        </w:rPr>
      </w:pPr>
      <w:r>
        <w:rPr>
          <w:rFonts w:cs="Arial"/>
          <w:sz w:val="24"/>
          <w:szCs w:val="24"/>
        </w:rPr>
        <w:t>SUPERFICIE HABITABLE.........................m²</w:t>
      </w:r>
      <w:r>
        <w:rPr>
          <w:rFonts w:cs="Arial"/>
          <w:sz w:val="24"/>
          <w:szCs w:val="24"/>
        </w:rPr>
        <w:tab/>
      </w:r>
    </w:p>
    <w:p w14:paraId="279948FE" w14:textId="77777777" w:rsidR="00C23563" w:rsidRDefault="00C23563">
      <w:pPr>
        <w:ind w:left="708"/>
        <w:rPr>
          <w:rFonts w:cs="Arial"/>
          <w:sz w:val="24"/>
          <w:szCs w:val="24"/>
        </w:rPr>
      </w:pPr>
    </w:p>
    <w:p w14:paraId="3E920A52" w14:textId="77777777" w:rsidR="00C23563" w:rsidRDefault="00B76153">
      <w:pPr>
        <w:ind w:left="708"/>
        <w:rPr>
          <w:rFonts w:cs="Arial"/>
          <w:sz w:val="24"/>
          <w:szCs w:val="24"/>
          <w:lang w:val="en-US"/>
        </w:rPr>
      </w:pPr>
      <w:r>
        <w:rPr>
          <w:rFonts w:cs="Arial"/>
          <w:sz w:val="24"/>
          <w:szCs w:val="24"/>
        </w:rPr>
        <w:tab/>
      </w:r>
      <w:r>
        <w:rPr>
          <w:rFonts w:cs="Arial"/>
          <w:sz w:val="24"/>
          <w:szCs w:val="24"/>
          <w:lang w:val="en-US"/>
        </w:rPr>
        <w:t>Terrasse.....................m²     Jardin………………m²</w:t>
      </w:r>
      <w:r>
        <w:rPr>
          <w:rFonts w:cs="Arial"/>
          <w:sz w:val="24"/>
          <w:szCs w:val="24"/>
          <w:lang w:val="en-US"/>
        </w:rPr>
        <w:tab/>
      </w:r>
    </w:p>
    <w:p w14:paraId="03A2C1A9" w14:textId="77777777" w:rsidR="00C23563" w:rsidRDefault="00C23563">
      <w:pPr>
        <w:ind w:left="708"/>
        <w:rPr>
          <w:rFonts w:cs="Arial"/>
          <w:sz w:val="24"/>
          <w:szCs w:val="24"/>
          <w:lang w:val="en-US"/>
        </w:rPr>
      </w:pPr>
    </w:p>
    <w:p w14:paraId="15EC2A04" w14:textId="77777777" w:rsidR="00C23563" w:rsidRDefault="00B76153">
      <w:pPr>
        <w:ind w:left="708"/>
        <w:rPr>
          <w:rFonts w:cs="Arial"/>
          <w:sz w:val="24"/>
          <w:szCs w:val="24"/>
          <w:lang w:val="en-GB"/>
        </w:rPr>
      </w:pPr>
      <w:r>
        <w:rPr>
          <w:rFonts w:cs="Arial"/>
          <w:sz w:val="24"/>
          <w:szCs w:val="24"/>
          <w:lang w:val="nl-NL"/>
        </w:rPr>
        <w:t xml:space="preserve"> PARKING SS(s)  n° ……… NIVEAU ……….GARAGE n° ……..NIVEAU……</w:t>
      </w:r>
    </w:p>
    <w:p w14:paraId="2014A915" w14:textId="77777777" w:rsidR="00C23563" w:rsidRDefault="00B76153">
      <w:pPr>
        <w:ind w:left="708"/>
        <w:rPr>
          <w:rFonts w:cs="Arial"/>
          <w:sz w:val="24"/>
          <w:szCs w:val="24"/>
          <w:lang w:val="en-GB"/>
        </w:rPr>
      </w:pPr>
      <w:r>
        <w:rPr>
          <w:rFonts w:cs="Arial"/>
          <w:sz w:val="24"/>
          <w:szCs w:val="24"/>
          <w:lang w:val="en-GB"/>
        </w:rPr>
        <w:t xml:space="preserve"> PARKING EXT(s) n°……………….   </w:t>
      </w:r>
    </w:p>
    <w:p w14:paraId="53A744FF" w14:textId="77777777" w:rsidR="00C23563" w:rsidRDefault="00B76153">
      <w:pPr>
        <w:ind w:left="708"/>
        <w:rPr>
          <w:rFonts w:cs="Arial"/>
          <w:sz w:val="24"/>
          <w:szCs w:val="24"/>
        </w:rPr>
      </w:pPr>
      <w:r>
        <w:rPr>
          <w:rFonts w:cs="Arial"/>
          <w:sz w:val="24"/>
          <w:szCs w:val="24"/>
          <w:lang w:val="en-GB"/>
        </w:rPr>
        <w:t xml:space="preserve"> </w:t>
      </w:r>
      <w:r>
        <w:rPr>
          <w:rFonts w:cs="Arial"/>
          <w:sz w:val="24"/>
          <w:szCs w:val="24"/>
        </w:rPr>
        <w:t>CAVE n°……………………………</w:t>
      </w:r>
    </w:p>
    <w:p w14:paraId="530ED795" w14:textId="77777777" w:rsidR="00C23563" w:rsidRDefault="00B76153">
      <w:pPr>
        <w:ind w:left="708"/>
        <w:rPr>
          <w:rFonts w:cs="Arial"/>
          <w:sz w:val="24"/>
          <w:szCs w:val="24"/>
        </w:rPr>
      </w:pPr>
      <w:r>
        <w:rPr>
          <w:rFonts w:cs="Arial"/>
          <w:sz w:val="24"/>
          <w:szCs w:val="24"/>
        </w:rPr>
        <w:t xml:space="preserve">                                                </w:t>
      </w:r>
      <w:r>
        <w:rPr>
          <w:rFonts w:cs="Arial"/>
          <w:sz w:val="24"/>
          <w:szCs w:val="24"/>
        </w:rPr>
        <w:tab/>
        <w:t xml:space="preserve">                                                   </w:t>
      </w:r>
    </w:p>
    <w:p w14:paraId="7B714D03" w14:textId="77777777" w:rsidR="00C23563" w:rsidRDefault="00B76153">
      <w:pPr>
        <w:ind w:left="708"/>
        <w:rPr>
          <w:rFonts w:cs="Arial"/>
          <w:sz w:val="24"/>
          <w:szCs w:val="24"/>
        </w:rPr>
      </w:pPr>
      <w:r>
        <w:rPr>
          <w:rFonts w:cs="Arial"/>
          <w:sz w:val="24"/>
          <w:szCs w:val="24"/>
        </w:rPr>
        <w:t>Et les millièmes y afférent.</w:t>
      </w:r>
    </w:p>
    <w:p w14:paraId="44A45CC8" w14:textId="77777777" w:rsidR="00C23563" w:rsidRDefault="00C23563">
      <w:pPr>
        <w:ind w:left="708"/>
        <w:rPr>
          <w:rFonts w:cs="Arial"/>
          <w:sz w:val="24"/>
          <w:szCs w:val="24"/>
        </w:rPr>
      </w:pPr>
    </w:p>
    <w:p w14:paraId="708845B0" w14:textId="77777777" w:rsidR="00C23563" w:rsidRDefault="00C23563">
      <w:pPr>
        <w:rPr>
          <w:rFonts w:cs="Arial"/>
          <w:sz w:val="24"/>
          <w:szCs w:val="24"/>
        </w:rPr>
      </w:pPr>
    </w:p>
    <w:p w14:paraId="36E65365" w14:textId="77777777" w:rsidR="00C23563" w:rsidRDefault="00B76153">
      <w:pPr>
        <w:rPr>
          <w:rFonts w:cs="Arial"/>
          <w:sz w:val="24"/>
          <w:szCs w:val="24"/>
        </w:rPr>
      </w:pPr>
      <w:r>
        <w:rPr>
          <w:rFonts w:cs="Arial"/>
          <w:b/>
          <w:sz w:val="24"/>
          <w:szCs w:val="24"/>
        </w:rPr>
        <w:t>I. 2.</w:t>
      </w:r>
      <w:r>
        <w:rPr>
          <w:rFonts w:cs="Arial"/>
          <w:b/>
          <w:sz w:val="24"/>
          <w:szCs w:val="24"/>
        </w:rPr>
        <w:tab/>
        <w:t>PRIX</w:t>
      </w:r>
    </w:p>
    <w:p w14:paraId="3D1A1718" w14:textId="77777777" w:rsidR="00C23563" w:rsidRDefault="00C23563">
      <w:pPr>
        <w:rPr>
          <w:rFonts w:cs="Arial"/>
          <w:sz w:val="24"/>
          <w:szCs w:val="24"/>
        </w:rPr>
      </w:pPr>
    </w:p>
    <w:p w14:paraId="2CF4BF8C" w14:textId="77777777" w:rsidR="00C23563" w:rsidRDefault="00B76153">
      <w:pPr>
        <w:spacing w:line="360" w:lineRule="auto"/>
        <w:ind w:left="709"/>
        <w:rPr>
          <w:rFonts w:cs="Arial"/>
          <w:sz w:val="24"/>
          <w:szCs w:val="24"/>
        </w:rPr>
      </w:pPr>
      <w:r>
        <w:rPr>
          <w:rFonts w:cs="Arial"/>
          <w:sz w:val="24"/>
          <w:szCs w:val="24"/>
        </w:rPr>
        <w:t>La présente vente est consentie moyennant le prix, TVA comprise, de :</w:t>
      </w:r>
    </w:p>
    <w:p w14:paraId="446530CE" w14:textId="77777777" w:rsidR="00C23563" w:rsidRDefault="00B76153">
      <w:pPr>
        <w:spacing w:line="360" w:lineRule="auto"/>
        <w:ind w:left="709"/>
        <w:rPr>
          <w:rFonts w:cs="Arial"/>
          <w:sz w:val="24"/>
          <w:szCs w:val="24"/>
        </w:rPr>
      </w:pPr>
      <w:r>
        <w:rPr>
          <w:rFonts w:cs="Arial"/>
          <w:sz w:val="24"/>
          <w:szCs w:val="24"/>
        </w:rPr>
        <w:t>...............................................€   TTC</w:t>
      </w:r>
    </w:p>
    <w:p w14:paraId="790E2B98" w14:textId="77777777" w:rsidR="00C23563" w:rsidRDefault="00B76153">
      <w:pPr>
        <w:spacing w:line="360" w:lineRule="auto"/>
        <w:ind w:left="709"/>
        <w:rPr>
          <w:rFonts w:cs="Arial"/>
          <w:sz w:val="24"/>
          <w:szCs w:val="24"/>
        </w:rPr>
      </w:pPr>
      <w:r>
        <w:rPr>
          <w:rFonts w:cs="Arial"/>
          <w:sz w:val="24"/>
          <w:szCs w:val="24"/>
        </w:rPr>
        <w:t>........................................................................................................................................................................................................................................................................... Euros</w:t>
      </w:r>
    </w:p>
    <w:p w14:paraId="2FAB617A" w14:textId="77777777" w:rsidR="00C23563" w:rsidRDefault="00C23563">
      <w:pPr>
        <w:ind w:left="708"/>
        <w:rPr>
          <w:rFonts w:cs="Arial"/>
          <w:sz w:val="24"/>
          <w:szCs w:val="24"/>
        </w:rPr>
      </w:pPr>
    </w:p>
    <w:p w14:paraId="5CC75784" w14:textId="77777777" w:rsidR="00C23563" w:rsidRDefault="00B76153">
      <w:pPr>
        <w:pStyle w:val="Retraitcorpsdetexte"/>
        <w:rPr>
          <w:rFonts w:ascii="Arial" w:hAnsi="Arial" w:cs="Arial"/>
          <w:szCs w:val="24"/>
        </w:rPr>
      </w:pPr>
      <w:r>
        <w:rPr>
          <w:rFonts w:ascii="Arial" w:hAnsi="Arial" w:cs="Arial"/>
          <w:szCs w:val="24"/>
        </w:rPr>
        <w:t>Le prix stipulé FERME et DEFINITIF a été calculé en tenant compte du taux de TVA de 20 % actuellement applicable. Toutefois, il est bien précisé que si, avant la signature de l’acte de vente, une augmentation ou une diminution de taux intervenait, le supplément ou la diminution de cette taxe serait applicable au prix TTC convenu.</w:t>
      </w:r>
    </w:p>
    <w:p w14:paraId="667546C1" w14:textId="77777777" w:rsidR="00C23563" w:rsidRDefault="00B76153">
      <w:pPr>
        <w:ind w:left="708"/>
        <w:rPr>
          <w:rFonts w:cs="Arial"/>
          <w:sz w:val="24"/>
          <w:szCs w:val="24"/>
        </w:rPr>
      </w:pPr>
      <w:r>
        <w:rPr>
          <w:rFonts w:cs="Arial"/>
          <w:sz w:val="24"/>
          <w:szCs w:val="24"/>
        </w:rPr>
        <w:t>De même, si le taux de TVA venait à être modifié avant l’expiration d’une des périodes d’échelonnement du paiement du prix, l’encaissement correspondant et ceux ultérieurs subiront cette variation.</w:t>
      </w:r>
    </w:p>
    <w:p w14:paraId="3C285838" w14:textId="77777777" w:rsidR="00C23563" w:rsidRDefault="00C23563">
      <w:pPr>
        <w:pStyle w:val="Retraitcorpsdetexte"/>
        <w:rPr>
          <w:rFonts w:ascii="Arial" w:hAnsi="Arial" w:cs="Arial"/>
          <w:szCs w:val="24"/>
        </w:rPr>
      </w:pPr>
    </w:p>
    <w:p w14:paraId="72CD2AB7" w14:textId="77777777" w:rsidR="00C23563" w:rsidRDefault="00C23563">
      <w:pPr>
        <w:ind w:left="708"/>
        <w:rPr>
          <w:rFonts w:cs="Arial"/>
          <w:sz w:val="24"/>
          <w:szCs w:val="24"/>
        </w:rPr>
      </w:pPr>
    </w:p>
    <w:p w14:paraId="43ECAE88" w14:textId="77777777" w:rsidR="00C23563" w:rsidRDefault="00B76153">
      <w:pPr>
        <w:rPr>
          <w:rFonts w:cs="Arial"/>
          <w:b/>
          <w:sz w:val="24"/>
          <w:szCs w:val="24"/>
        </w:rPr>
      </w:pPr>
      <w:r>
        <w:rPr>
          <w:rFonts w:cs="Arial"/>
          <w:b/>
          <w:sz w:val="24"/>
          <w:szCs w:val="24"/>
        </w:rPr>
        <w:t>Le réservataire déclare pour le bien ci-dessus désigné :</w:t>
      </w:r>
    </w:p>
    <w:p w14:paraId="69F08194" w14:textId="77777777" w:rsidR="00C23563" w:rsidRDefault="00B76153">
      <w:pPr>
        <w:rPr>
          <w:rFonts w:cs="Arial"/>
          <w:b/>
          <w:sz w:val="24"/>
          <w:szCs w:val="24"/>
        </w:rPr>
      </w:pPr>
      <w:r>
        <w:rPr>
          <w:rFonts w:cs="Arial"/>
          <w:b/>
          <w:sz w:val="24"/>
          <w:szCs w:val="24"/>
        </w:rPr>
        <w:tab/>
      </w:r>
    </w:p>
    <w:p w14:paraId="4AA7F35D" w14:textId="77777777" w:rsidR="00C23563" w:rsidRDefault="008E167E">
      <w:pPr>
        <w:ind w:left="1416"/>
        <w:rPr>
          <w:rFonts w:cs="Arial"/>
          <w:bCs/>
          <w:sz w:val="24"/>
          <w:szCs w:val="24"/>
        </w:rPr>
      </w:pPr>
      <w:r w:rsidRPr="00C23563">
        <w:rPr>
          <w:rFonts w:cs="Arial"/>
          <w:b/>
          <w:noProof/>
          <w:sz w:val="24"/>
          <w:szCs w:val="24"/>
        </w:rPr>
        <mc:AlternateContent>
          <mc:Choice Requires="wps">
            <w:drawing>
              <wp:anchor distT="0" distB="0" distL="114300" distR="114300" simplePos="0" relativeHeight="251657216" behindDoc="0" locked="0" layoutInCell="1" allowOverlap="1" wp14:anchorId="40EC1EDE" wp14:editId="3D68F3DB">
                <wp:simplePos x="0" y="0"/>
                <wp:positionH relativeFrom="column">
                  <wp:posOffset>631190</wp:posOffset>
                </wp:positionH>
                <wp:positionV relativeFrom="paragraph">
                  <wp:posOffset>46355</wp:posOffset>
                </wp:positionV>
                <wp:extent cx="137160" cy="129540"/>
                <wp:effectExtent l="0" t="0" r="2540" b="0"/>
                <wp:wrapNone/>
                <wp:docPr id="94944782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7160" cy="129540"/>
                        </a:xfrm>
                        <a:prstGeom prst="rect">
                          <a:avLst/>
                        </a:prstGeom>
                        <a:solidFill>
                          <a:srgbClr val="FFFFFF"/>
                        </a:solidFill>
                        <a:ln w="9525">
                          <a:solidFill>
                            <a:srgbClr val="000000"/>
                          </a:solidFill>
                          <a:miter lim="800000"/>
                          <a:headEnd/>
                          <a:tailEnd/>
                        </a:ln>
                      </wps:spPr>
                      <wps:txbx>
                        <w:txbxContent>
                          <w:p w14:paraId="771C3BB7" w14:textId="77777777" w:rsidR="00C23563" w:rsidRDefault="00C2356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EC1EDE" id="_x0000_t202" coordsize="21600,21600" o:spt="202" path="m,l,21600r21600,l21600,xe">
                <v:stroke joinstyle="miter"/>
                <v:path gradientshapeok="t" o:connecttype="rect"/>
              </v:shapetype>
              <v:shape id="Text Box 3" o:spid="_x0000_s1026" type="#_x0000_t202" style="position:absolute;left:0;text-align:left;margin-left:49.7pt;margin-top:3.65pt;width:10.8pt;height:10.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">
                <v:path arrowok="t"/>
                <v:textbox>
                  <w:txbxContent>
                    <w:p w14:paraId="771C3BB7" w14:textId="77777777" w:rsidR="00C23563" w:rsidRDefault="00C23563"/>
                  </w:txbxContent>
                </v:textbox>
              </v:shape>
            </w:pict>
          </mc:Fallback>
        </mc:AlternateContent>
      </w:r>
      <w:r w:rsidR="00B76153">
        <w:rPr>
          <w:rFonts w:cs="Arial"/>
          <w:bCs/>
          <w:sz w:val="24"/>
          <w:szCs w:val="24"/>
        </w:rPr>
        <w:t xml:space="preserve">Demande le bénéfice de la réduction d’impôt Pinel visée à l’article 199 </w:t>
      </w:r>
      <w:proofErr w:type="spellStart"/>
      <w:r w:rsidR="00B76153">
        <w:rPr>
          <w:rFonts w:cs="Arial"/>
          <w:bCs/>
          <w:sz w:val="24"/>
          <w:szCs w:val="24"/>
        </w:rPr>
        <w:t>novovicies</w:t>
      </w:r>
      <w:proofErr w:type="spellEnd"/>
      <w:r w:rsidR="00B76153">
        <w:rPr>
          <w:rFonts w:cs="Arial"/>
          <w:bCs/>
          <w:sz w:val="24"/>
          <w:szCs w:val="24"/>
        </w:rPr>
        <w:t xml:space="preserve"> du CGI.</w:t>
      </w:r>
    </w:p>
    <w:p w14:paraId="28302681" w14:textId="77777777" w:rsidR="00C23563" w:rsidRDefault="00C23563">
      <w:pPr>
        <w:rPr>
          <w:rFonts w:cs="Arial"/>
          <w:b/>
          <w:sz w:val="24"/>
          <w:szCs w:val="24"/>
        </w:rPr>
      </w:pPr>
    </w:p>
    <w:p w14:paraId="5A41F608" w14:textId="77777777" w:rsidR="00C23563" w:rsidRDefault="008E167E">
      <w:pPr>
        <w:ind w:left="1416"/>
        <w:rPr>
          <w:rFonts w:cs="Arial"/>
          <w:bCs/>
          <w:sz w:val="24"/>
          <w:szCs w:val="24"/>
        </w:rPr>
      </w:pPr>
      <w:r w:rsidRPr="00C23563">
        <w:rPr>
          <w:rFonts w:cs="Arial"/>
          <w:b/>
          <w:noProof/>
          <w:sz w:val="24"/>
          <w:szCs w:val="24"/>
        </w:rPr>
        <mc:AlternateContent>
          <mc:Choice Requires="wps">
            <w:drawing>
              <wp:anchor distT="0" distB="0" distL="114300" distR="114300" simplePos="0" relativeHeight="251658240" behindDoc="0" locked="0" layoutInCell="1" allowOverlap="1" wp14:anchorId="7E5FDDCA" wp14:editId="3ECC884B">
                <wp:simplePos x="0" y="0"/>
                <wp:positionH relativeFrom="column">
                  <wp:posOffset>623570</wp:posOffset>
                </wp:positionH>
                <wp:positionV relativeFrom="paragraph">
                  <wp:posOffset>32385</wp:posOffset>
                </wp:positionV>
                <wp:extent cx="137160" cy="129540"/>
                <wp:effectExtent l="0" t="0" r="2540" b="0"/>
                <wp:wrapNone/>
                <wp:docPr id="12172786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7160" cy="129540"/>
                        </a:xfrm>
                        <a:prstGeom prst="rect">
                          <a:avLst/>
                        </a:prstGeom>
                        <a:solidFill>
                          <a:srgbClr val="FFFFFF"/>
                        </a:solidFill>
                        <a:ln w="9525">
                          <a:solidFill>
                            <a:srgbClr val="000000"/>
                          </a:solidFill>
                          <a:miter lim="800000"/>
                          <a:headEnd/>
                          <a:tailEnd/>
                        </a:ln>
                      </wps:spPr>
                      <wps:txbx>
                        <w:txbxContent>
                          <w:p w14:paraId="58FC8CBD" w14:textId="77777777" w:rsidR="00C23563" w:rsidRDefault="00C2356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5FDDCA" id="Text Box 2" o:spid="_x0000_s1027" type="#_x0000_t202" style="position:absolute;left:0;text-align:left;margin-left:49.1pt;margin-top:2.55pt;width:10.8pt;height:10.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">
                <v:path arrowok="t"/>
                <v:textbox>
                  <w:txbxContent>
                    <w:p w14:paraId="58FC8CBD" w14:textId="77777777" w:rsidR="00C23563" w:rsidRDefault="00C23563"/>
                  </w:txbxContent>
                </v:textbox>
              </v:shape>
            </w:pict>
          </mc:Fallback>
        </mc:AlternateContent>
      </w:r>
      <w:r w:rsidR="00B76153">
        <w:rPr>
          <w:rFonts w:cs="Arial"/>
          <w:bCs/>
          <w:sz w:val="24"/>
          <w:szCs w:val="24"/>
        </w:rPr>
        <w:t xml:space="preserve">Ne pas demander le bénéfice de la réduction d’impôt Pinel visée à l’article 199 </w:t>
      </w:r>
      <w:proofErr w:type="spellStart"/>
      <w:r w:rsidR="00B76153">
        <w:rPr>
          <w:rFonts w:cs="Arial"/>
          <w:bCs/>
          <w:sz w:val="24"/>
          <w:szCs w:val="24"/>
        </w:rPr>
        <w:t>novovicies</w:t>
      </w:r>
      <w:proofErr w:type="spellEnd"/>
      <w:r w:rsidR="00B76153">
        <w:rPr>
          <w:rFonts w:cs="Arial"/>
          <w:bCs/>
          <w:sz w:val="24"/>
          <w:szCs w:val="24"/>
        </w:rPr>
        <w:t xml:space="preserve"> du CGI.</w:t>
      </w:r>
    </w:p>
    <w:p w14:paraId="2F888293" w14:textId="77777777" w:rsidR="00C23563" w:rsidRDefault="00C23563">
      <w:pPr>
        <w:ind w:left="1416"/>
        <w:rPr>
          <w:rFonts w:cs="Arial"/>
          <w:bCs/>
          <w:sz w:val="24"/>
          <w:szCs w:val="24"/>
        </w:rPr>
      </w:pPr>
    </w:p>
    <w:p w14:paraId="230609EF" w14:textId="77777777" w:rsidR="00C23563" w:rsidRDefault="00C23563">
      <w:pPr>
        <w:ind w:left="1416"/>
        <w:rPr>
          <w:rFonts w:cs="Arial"/>
          <w:bCs/>
          <w:sz w:val="24"/>
          <w:szCs w:val="24"/>
        </w:rPr>
      </w:pPr>
    </w:p>
    <w:p w14:paraId="39B7E912" w14:textId="77777777" w:rsidR="00C23563" w:rsidRDefault="00B76153">
      <w:pPr>
        <w:ind w:left="708"/>
        <w:rPr>
          <w:rFonts w:cs="Arial"/>
          <w:bCs/>
          <w:sz w:val="24"/>
          <w:szCs w:val="24"/>
        </w:rPr>
      </w:pPr>
      <w:r>
        <w:rPr>
          <w:rFonts w:cs="Arial"/>
          <w:bCs/>
          <w:sz w:val="24"/>
          <w:szCs w:val="24"/>
        </w:rPr>
        <w:t xml:space="preserve">Dans le cas où LE RESERVATAIRE déclare demander le bénéfice de la RI Pinel, il est informé que les frais et commissions directs et indirects payés par LE RESERVANT aux intermédiaires listés au X bis de l’article 199 </w:t>
      </w:r>
      <w:proofErr w:type="spellStart"/>
      <w:r>
        <w:rPr>
          <w:rFonts w:cs="Arial"/>
          <w:bCs/>
          <w:sz w:val="24"/>
          <w:szCs w:val="24"/>
        </w:rPr>
        <w:t>novovicies</w:t>
      </w:r>
      <w:proofErr w:type="spellEnd"/>
      <w:r>
        <w:rPr>
          <w:rFonts w:cs="Arial"/>
          <w:bCs/>
          <w:sz w:val="24"/>
          <w:szCs w:val="24"/>
        </w:rPr>
        <w:t xml:space="preserve"> du code général des impôts sont estimés à :</w:t>
      </w:r>
    </w:p>
    <w:p w14:paraId="5F7529CF" w14:textId="77777777" w:rsidR="00C23563" w:rsidRDefault="00C23563">
      <w:pPr>
        <w:rPr>
          <w:rFonts w:cs="Arial"/>
          <w:b/>
          <w:sz w:val="24"/>
          <w:szCs w:val="24"/>
        </w:rPr>
      </w:pPr>
    </w:p>
    <w:p w14:paraId="2CD1D4F9" w14:textId="77777777" w:rsidR="00C23563" w:rsidRDefault="00B76153">
      <w:pPr>
        <w:rPr>
          <w:rFonts w:cs="Arial"/>
          <w:bCs/>
          <w:sz w:val="24"/>
          <w:szCs w:val="24"/>
        </w:rPr>
      </w:pPr>
      <w:r>
        <w:rPr>
          <w:rFonts w:cs="Arial"/>
          <w:b/>
          <w:sz w:val="24"/>
          <w:szCs w:val="24"/>
        </w:rPr>
        <w:tab/>
      </w:r>
      <w:r>
        <w:rPr>
          <w:rFonts w:cs="Arial"/>
          <w:bCs/>
          <w:sz w:val="24"/>
          <w:szCs w:val="24"/>
        </w:rPr>
        <w:t>……………………….€ représentant……………..% HT du prix de vente TTC</w:t>
      </w:r>
    </w:p>
    <w:p w14:paraId="08E42815" w14:textId="77777777" w:rsidR="00C23563" w:rsidRDefault="00C23563">
      <w:pPr>
        <w:rPr>
          <w:rFonts w:cs="Arial"/>
          <w:b/>
          <w:sz w:val="24"/>
          <w:szCs w:val="24"/>
        </w:rPr>
      </w:pPr>
    </w:p>
    <w:p w14:paraId="33E25604" w14:textId="77777777" w:rsidR="00C23563" w:rsidRDefault="00C23563">
      <w:pPr>
        <w:rPr>
          <w:rFonts w:cs="Arial"/>
          <w:b/>
          <w:sz w:val="24"/>
          <w:szCs w:val="24"/>
          <w:lang w:val="nl-NL"/>
        </w:rPr>
      </w:pPr>
    </w:p>
    <w:p w14:paraId="0D0AADA0" w14:textId="77777777" w:rsidR="00C23563" w:rsidRDefault="00C23563">
      <w:pPr>
        <w:rPr>
          <w:rFonts w:cs="Arial"/>
          <w:b/>
          <w:sz w:val="24"/>
          <w:szCs w:val="24"/>
          <w:lang w:val="nl-NL"/>
        </w:rPr>
      </w:pPr>
    </w:p>
    <w:p w14:paraId="6DB38241" w14:textId="77777777" w:rsidR="00C23563" w:rsidRDefault="00C23563">
      <w:pPr>
        <w:rPr>
          <w:rFonts w:cs="Arial"/>
          <w:b/>
          <w:sz w:val="24"/>
          <w:szCs w:val="24"/>
          <w:lang w:val="nl-NL"/>
        </w:rPr>
      </w:pPr>
    </w:p>
    <w:p w14:paraId="1A98DB1F" w14:textId="77777777" w:rsidR="00C23563" w:rsidRDefault="00C23563">
      <w:pPr>
        <w:rPr>
          <w:rFonts w:cs="Arial"/>
          <w:b/>
          <w:sz w:val="24"/>
          <w:szCs w:val="24"/>
          <w:lang w:val="nl-NL"/>
        </w:rPr>
      </w:pPr>
    </w:p>
    <w:p w14:paraId="751AF020" w14:textId="77777777" w:rsidR="00C23563" w:rsidRDefault="00C23563">
      <w:pPr>
        <w:rPr>
          <w:rFonts w:cs="Arial"/>
          <w:b/>
          <w:sz w:val="24"/>
          <w:szCs w:val="24"/>
          <w:lang w:val="nl-NL"/>
        </w:rPr>
      </w:pPr>
    </w:p>
    <w:p w14:paraId="257B00D9" w14:textId="77777777" w:rsidR="00C23563" w:rsidRDefault="00C23563">
      <w:pPr>
        <w:rPr>
          <w:rFonts w:cs="Arial"/>
          <w:b/>
          <w:sz w:val="24"/>
          <w:szCs w:val="24"/>
          <w:lang w:val="nl-NL"/>
        </w:rPr>
      </w:pPr>
    </w:p>
    <w:p w14:paraId="7ADC5D05" w14:textId="77777777" w:rsidR="00C23563" w:rsidRDefault="00B76153">
      <w:pPr>
        <w:rPr>
          <w:rFonts w:cs="Arial"/>
          <w:sz w:val="24"/>
          <w:szCs w:val="24"/>
          <w:lang w:val="nl-NL"/>
        </w:rPr>
      </w:pPr>
      <w:r>
        <w:rPr>
          <w:rFonts w:cs="Arial"/>
          <w:b/>
          <w:sz w:val="24"/>
          <w:szCs w:val="24"/>
          <w:lang w:val="nl-NL"/>
        </w:rPr>
        <w:t>I. 3.</w:t>
      </w:r>
      <w:r>
        <w:rPr>
          <w:rFonts w:cs="Arial"/>
          <w:b/>
          <w:sz w:val="24"/>
          <w:szCs w:val="24"/>
          <w:lang w:val="nl-NL"/>
        </w:rPr>
        <w:tab/>
        <w:t>DEPOT DE GARANTIE</w:t>
      </w:r>
    </w:p>
    <w:p w14:paraId="72E98100" w14:textId="77777777" w:rsidR="00C23563" w:rsidRDefault="00C23563">
      <w:pPr>
        <w:rPr>
          <w:rFonts w:cs="Arial"/>
          <w:sz w:val="24"/>
          <w:szCs w:val="24"/>
          <w:lang w:val="nl-NL"/>
        </w:rPr>
      </w:pPr>
    </w:p>
    <w:p w14:paraId="0306C455" w14:textId="77777777" w:rsidR="00C23563" w:rsidRDefault="00B76153">
      <w:pPr>
        <w:ind w:left="708"/>
        <w:rPr>
          <w:rFonts w:cs="Arial"/>
          <w:sz w:val="24"/>
          <w:szCs w:val="24"/>
        </w:rPr>
      </w:pPr>
      <w:r>
        <w:rPr>
          <w:rFonts w:cs="Arial"/>
          <w:sz w:val="24"/>
          <w:szCs w:val="24"/>
        </w:rPr>
        <w:t>Le réservataire déposera la somme de .............................................................................</w:t>
      </w:r>
    </w:p>
    <w:p w14:paraId="35A69093" w14:textId="77777777" w:rsidR="00C23563" w:rsidRDefault="00B76153">
      <w:pPr>
        <w:ind w:left="708"/>
        <w:rPr>
          <w:rFonts w:cs="Arial"/>
          <w:sz w:val="24"/>
          <w:szCs w:val="24"/>
        </w:rPr>
      </w:pPr>
      <w:r>
        <w:rPr>
          <w:rFonts w:cs="Arial"/>
          <w:sz w:val="24"/>
          <w:szCs w:val="24"/>
        </w:rPr>
        <w:t>.......................................................................................... soit 5 % du prix ci-dessus,</w:t>
      </w:r>
    </w:p>
    <w:p w14:paraId="52052AE0" w14:textId="452DFFD2" w:rsidR="00C23563" w:rsidRDefault="00B76153">
      <w:pPr>
        <w:ind w:left="708"/>
        <w:rPr>
          <w:rFonts w:cs="Arial"/>
          <w:sz w:val="24"/>
          <w:szCs w:val="24"/>
        </w:rPr>
      </w:pPr>
      <w:r>
        <w:rPr>
          <w:rFonts w:cs="Arial"/>
          <w:sz w:val="24"/>
          <w:szCs w:val="24"/>
        </w:rPr>
        <w:t>en un virement à réaliser dans les 10 jours sur un compte</w:t>
      </w:r>
      <w:r w:rsidR="00F5629D">
        <w:rPr>
          <w:rFonts w:cs="Arial"/>
          <w:sz w:val="24"/>
          <w:szCs w:val="24"/>
        </w:rPr>
        <w:t xml:space="preserve"> </w:t>
      </w:r>
      <w:r w:rsidR="00076524">
        <w:rPr>
          <w:rFonts w:cs="Arial"/>
          <w:sz w:val="24"/>
          <w:szCs w:val="24"/>
        </w:rPr>
        <w:t xml:space="preserve">CAISSE DES DÉPÔTS DE L’OFFICE NOTARIALE DE Me SCIBLO </w:t>
      </w:r>
      <w:r w:rsidR="007F44CC">
        <w:rPr>
          <w:rFonts w:cs="Arial"/>
          <w:sz w:val="24"/>
          <w:szCs w:val="24"/>
        </w:rPr>
        <w:t>dont le RIB sera communiqué séparément au réservataire.</w:t>
      </w:r>
    </w:p>
    <w:p w14:paraId="22F3FD03" w14:textId="77777777" w:rsidR="00C23563" w:rsidRDefault="00C23563">
      <w:pPr>
        <w:rPr>
          <w:rFonts w:cs="Arial"/>
          <w:b/>
          <w:sz w:val="24"/>
          <w:szCs w:val="24"/>
        </w:rPr>
      </w:pPr>
    </w:p>
    <w:p w14:paraId="053E2034" w14:textId="77777777" w:rsidR="00C23563" w:rsidRDefault="00B76153">
      <w:pPr>
        <w:rPr>
          <w:rFonts w:cs="Arial"/>
          <w:sz w:val="24"/>
          <w:szCs w:val="24"/>
        </w:rPr>
      </w:pPr>
      <w:r>
        <w:rPr>
          <w:rFonts w:cs="Arial"/>
          <w:b/>
          <w:sz w:val="24"/>
          <w:szCs w:val="24"/>
        </w:rPr>
        <w:t>I. 4.</w:t>
      </w:r>
      <w:r>
        <w:rPr>
          <w:rFonts w:cs="Arial"/>
          <w:b/>
          <w:sz w:val="24"/>
          <w:szCs w:val="24"/>
        </w:rPr>
        <w:tab/>
        <w:t>PRET ENVISAGE</w:t>
      </w:r>
      <w:r>
        <w:rPr>
          <w:rFonts w:cs="Arial"/>
          <w:b/>
          <w:sz w:val="24"/>
          <w:szCs w:val="24"/>
        </w:rPr>
        <w:tab/>
      </w:r>
      <w:r>
        <w:rPr>
          <w:rFonts w:cs="Arial"/>
          <w:b/>
          <w:sz w:val="24"/>
          <w:szCs w:val="24"/>
        </w:rPr>
        <w:tab/>
      </w:r>
      <w:r>
        <w:rPr>
          <w:rFonts w:cs="Arial"/>
          <w:b/>
          <w:sz w:val="24"/>
          <w:szCs w:val="24"/>
        </w:rPr>
        <w:tab/>
      </w:r>
      <w:r>
        <w:rPr>
          <w:rFonts w:cs="Arial"/>
          <w:b/>
          <w:sz w:val="24"/>
          <w:szCs w:val="24"/>
        </w:rPr>
        <w:tab/>
      </w:r>
      <w:r>
        <w:rPr>
          <w:rFonts w:cs="Arial"/>
          <w:b/>
          <w:sz w:val="24"/>
          <w:szCs w:val="24"/>
        </w:rPr>
        <w:tab/>
      </w:r>
      <w:r>
        <w:rPr>
          <w:rFonts w:cs="Arial"/>
          <w:b/>
          <w:sz w:val="24"/>
          <w:szCs w:val="24"/>
          <w:u w:val="single"/>
        </w:rPr>
        <w:t>OUI</w:t>
      </w:r>
      <w:r>
        <w:rPr>
          <w:rFonts w:cs="Arial"/>
          <w:b/>
          <w:sz w:val="24"/>
          <w:szCs w:val="24"/>
        </w:rPr>
        <w:tab/>
      </w:r>
      <w:r>
        <w:rPr>
          <w:rFonts w:cs="Arial"/>
          <w:b/>
          <w:sz w:val="24"/>
          <w:szCs w:val="24"/>
        </w:rPr>
        <w:tab/>
      </w:r>
      <w:r>
        <w:rPr>
          <w:rFonts w:cs="Arial"/>
          <w:b/>
          <w:sz w:val="24"/>
          <w:szCs w:val="24"/>
        </w:rPr>
        <w:tab/>
      </w:r>
      <w:r>
        <w:rPr>
          <w:rFonts w:cs="Arial"/>
          <w:b/>
          <w:sz w:val="24"/>
          <w:szCs w:val="24"/>
          <w:u w:val="single"/>
        </w:rPr>
        <w:t>NON</w:t>
      </w:r>
    </w:p>
    <w:p w14:paraId="3B6622A3" w14:textId="77777777" w:rsidR="00C23563" w:rsidRDefault="00C23563">
      <w:pPr>
        <w:rPr>
          <w:rFonts w:cs="Arial"/>
          <w:sz w:val="24"/>
          <w:szCs w:val="24"/>
        </w:rPr>
      </w:pPr>
    </w:p>
    <w:p w14:paraId="584BA673" w14:textId="77777777" w:rsidR="00C23563" w:rsidRDefault="00B76153">
      <w:pPr>
        <w:spacing w:line="360" w:lineRule="auto"/>
        <w:ind w:left="709"/>
        <w:rPr>
          <w:rFonts w:cs="Arial"/>
          <w:sz w:val="24"/>
          <w:szCs w:val="24"/>
        </w:rPr>
      </w:pPr>
      <w:r>
        <w:rPr>
          <w:rFonts w:cs="Arial"/>
          <w:sz w:val="24"/>
          <w:szCs w:val="24"/>
        </w:rPr>
        <w:t>SI UN PRET EST ENVISAGE :</w:t>
      </w:r>
    </w:p>
    <w:p w14:paraId="693D5E72" w14:textId="77777777" w:rsidR="00C23563" w:rsidRDefault="00B76153">
      <w:pPr>
        <w:spacing w:line="360" w:lineRule="auto"/>
        <w:ind w:left="709"/>
        <w:rPr>
          <w:rFonts w:cs="Arial"/>
          <w:sz w:val="24"/>
          <w:szCs w:val="24"/>
        </w:rPr>
      </w:pPr>
      <w:r>
        <w:rPr>
          <w:rFonts w:cs="Arial"/>
          <w:sz w:val="24"/>
          <w:szCs w:val="24"/>
        </w:rPr>
        <w:t>Montant.....................................................</w:t>
      </w:r>
      <w:r>
        <w:rPr>
          <w:rFonts w:cs="Arial"/>
          <w:sz w:val="24"/>
          <w:szCs w:val="24"/>
        </w:rPr>
        <w:tab/>
        <w:t>Type du prêt..............................................</w:t>
      </w:r>
    </w:p>
    <w:p w14:paraId="725D1EFE" w14:textId="77777777" w:rsidR="00C23563" w:rsidRDefault="00B76153">
      <w:pPr>
        <w:spacing w:line="360" w:lineRule="auto"/>
        <w:ind w:left="709"/>
        <w:rPr>
          <w:rFonts w:cs="Arial"/>
          <w:sz w:val="24"/>
          <w:szCs w:val="24"/>
        </w:rPr>
      </w:pPr>
      <w:r>
        <w:rPr>
          <w:rFonts w:cs="Arial"/>
          <w:sz w:val="24"/>
          <w:szCs w:val="24"/>
        </w:rPr>
        <w:t>Taux maximum..........................................</w:t>
      </w:r>
      <w:r>
        <w:rPr>
          <w:rFonts w:cs="Arial"/>
          <w:sz w:val="24"/>
          <w:szCs w:val="24"/>
        </w:rPr>
        <w:tab/>
        <w:t>Durée .......................................................</w:t>
      </w:r>
    </w:p>
    <w:p w14:paraId="797ADF78" w14:textId="77777777" w:rsidR="00C23563" w:rsidRDefault="00C23563">
      <w:pPr>
        <w:rPr>
          <w:rFonts w:cs="Arial"/>
          <w:b/>
          <w:sz w:val="24"/>
          <w:szCs w:val="24"/>
        </w:rPr>
      </w:pPr>
    </w:p>
    <w:p w14:paraId="79DBFFB1" w14:textId="77777777" w:rsidR="00C23563" w:rsidRDefault="00B76153">
      <w:pPr>
        <w:rPr>
          <w:rFonts w:cs="Arial"/>
          <w:sz w:val="24"/>
          <w:szCs w:val="24"/>
        </w:rPr>
      </w:pPr>
      <w:r>
        <w:rPr>
          <w:rFonts w:cs="Arial"/>
          <w:b/>
          <w:sz w:val="24"/>
          <w:szCs w:val="24"/>
        </w:rPr>
        <w:t>I. 5.</w:t>
      </w:r>
      <w:r>
        <w:rPr>
          <w:rFonts w:cs="Arial"/>
          <w:b/>
          <w:sz w:val="24"/>
          <w:szCs w:val="24"/>
        </w:rPr>
        <w:tab/>
        <w:t>REALISATION</w:t>
      </w:r>
    </w:p>
    <w:p w14:paraId="07ED284F" w14:textId="77777777" w:rsidR="00C23563" w:rsidRDefault="00C23563">
      <w:pPr>
        <w:rPr>
          <w:rFonts w:cs="Arial"/>
          <w:sz w:val="24"/>
          <w:szCs w:val="24"/>
        </w:rPr>
      </w:pPr>
    </w:p>
    <w:p w14:paraId="30300DAE" w14:textId="5114C56E" w:rsidR="00C23563" w:rsidRDefault="00B76153">
      <w:pPr>
        <w:ind w:left="991"/>
        <w:rPr>
          <w:rFonts w:cs="Arial"/>
          <w:sz w:val="24"/>
          <w:szCs w:val="24"/>
        </w:rPr>
      </w:pPr>
      <w:r>
        <w:rPr>
          <w:rFonts w:cs="Arial"/>
          <w:sz w:val="24"/>
          <w:szCs w:val="24"/>
        </w:rPr>
        <w:t xml:space="preserve">Date d’Achèvement des travaux :   </w:t>
      </w:r>
      <w:r w:rsidR="0003200B">
        <w:rPr>
          <w:rFonts w:cs="Arial"/>
          <w:sz w:val="24"/>
          <w:szCs w:val="24"/>
        </w:rPr>
        <w:t>3éme Trimestre 2026</w:t>
      </w:r>
    </w:p>
    <w:p w14:paraId="3E89A1C8" w14:textId="77777777" w:rsidR="00C23563" w:rsidRDefault="00C23563">
      <w:pPr>
        <w:ind w:left="991"/>
        <w:rPr>
          <w:rFonts w:cs="Arial"/>
          <w:sz w:val="24"/>
          <w:szCs w:val="24"/>
        </w:rPr>
      </w:pPr>
    </w:p>
    <w:p w14:paraId="411039C4" w14:textId="77777777" w:rsidR="00C23563" w:rsidRDefault="00B76153">
      <w:pPr>
        <w:ind w:left="991"/>
        <w:rPr>
          <w:rFonts w:cs="Arial"/>
          <w:sz w:val="24"/>
          <w:szCs w:val="24"/>
        </w:rPr>
      </w:pPr>
      <w:r>
        <w:rPr>
          <w:rFonts w:cs="Arial"/>
          <w:sz w:val="24"/>
          <w:szCs w:val="24"/>
        </w:rPr>
        <w:t>(Sous réserve d’un cas de force majeure ou d’une cause légitime de suspension de délai de livraison)</w:t>
      </w:r>
    </w:p>
    <w:p w14:paraId="2684F251" w14:textId="77777777" w:rsidR="00C23563" w:rsidRDefault="00C23563">
      <w:pPr>
        <w:ind w:left="991"/>
        <w:rPr>
          <w:rFonts w:cs="Arial"/>
          <w:sz w:val="24"/>
          <w:szCs w:val="24"/>
        </w:rPr>
      </w:pPr>
    </w:p>
    <w:p w14:paraId="5550C64C" w14:textId="77777777" w:rsidR="00C23563" w:rsidRDefault="00B76153">
      <w:pPr>
        <w:ind w:left="991"/>
        <w:rPr>
          <w:rFonts w:cs="Arial"/>
          <w:sz w:val="24"/>
          <w:szCs w:val="24"/>
        </w:rPr>
      </w:pPr>
      <w:r>
        <w:rPr>
          <w:rFonts w:cs="Arial"/>
          <w:sz w:val="24"/>
          <w:szCs w:val="24"/>
        </w:rPr>
        <w:t>Délai de l’offre de vente : 12 mois</w:t>
      </w:r>
    </w:p>
    <w:p w14:paraId="16D42648" w14:textId="77777777" w:rsidR="00C23563" w:rsidRDefault="00C23563">
      <w:pPr>
        <w:ind w:left="991"/>
        <w:rPr>
          <w:rFonts w:cs="Arial"/>
          <w:sz w:val="24"/>
          <w:szCs w:val="24"/>
        </w:rPr>
      </w:pPr>
    </w:p>
    <w:p w14:paraId="63CD555F" w14:textId="77777777" w:rsidR="00C23563" w:rsidRDefault="00C23563">
      <w:pPr>
        <w:ind w:left="991"/>
        <w:rPr>
          <w:rFonts w:cs="Arial"/>
          <w:sz w:val="24"/>
          <w:szCs w:val="24"/>
        </w:rPr>
      </w:pPr>
    </w:p>
    <w:p w14:paraId="58E280A7" w14:textId="77777777" w:rsidR="00E317AE" w:rsidRDefault="00B76153" w:rsidP="00E317AE">
      <w:pPr>
        <w:rPr>
          <w:rFonts w:cs="Arial"/>
          <w:b/>
          <w:sz w:val="24"/>
          <w:szCs w:val="24"/>
        </w:rPr>
      </w:pPr>
      <w:r>
        <w:rPr>
          <w:rFonts w:cs="Arial"/>
          <w:b/>
          <w:sz w:val="24"/>
          <w:szCs w:val="24"/>
        </w:rPr>
        <w:t>I. 6.</w:t>
      </w:r>
      <w:r>
        <w:rPr>
          <w:rFonts w:cs="Arial"/>
          <w:b/>
          <w:sz w:val="24"/>
          <w:szCs w:val="24"/>
        </w:rPr>
        <w:tab/>
        <w:t>NOTIFICATION PAR LRAR ELECTRONIQUE</w:t>
      </w:r>
    </w:p>
    <w:p w14:paraId="194E0ED7" w14:textId="77777777" w:rsidR="00E317AE" w:rsidRDefault="00E317AE" w:rsidP="00E317AE">
      <w:pPr>
        <w:rPr>
          <w:rFonts w:cs="Arial"/>
          <w:b/>
          <w:sz w:val="24"/>
          <w:szCs w:val="24"/>
        </w:rPr>
      </w:pPr>
    </w:p>
    <w:p w14:paraId="29E74EBB" w14:textId="77777777" w:rsidR="00C8618B" w:rsidRDefault="00B76153" w:rsidP="00C8618B">
      <w:pPr>
        <w:rPr>
          <w:rFonts w:cs="Arial"/>
          <w:b/>
          <w:sz w:val="24"/>
          <w:szCs w:val="24"/>
        </w:rPr>
      </w:pPr>
      <w:r>
        <w:rPr>
          <w:rFonts w:cs="Arial"/>
          <w:bCs/>
          <w:iCs/>
          <w:sz w:val="24"/>
          <w:szCs w:val="24"/>
        </w:rPr>
        <w:t>Je confirme donner mon accord au RESERVANT, à Maître Véronique SCIBLO et à tout clerc de l’étude, pour l’envoi par voie électronique recommandé à l’adresse ci-dessous, du présent contrat de réservation, de tous projets d’</w:t>
      </w:r>
      <w:r>
        <w:rPr>
          <w:rFonts w:cs="Arial"/>
          <w:bCs/>
          <w:iCs/>
          <w:sz w:val="24"/>
          <w:szCs w:val="24"/>
        </w:rPr>
        <w:t>a</w:t>
      </w:r>
      <w:r>
        <w:rPr>
          <w:rFonts w:cs="Arial"/>
          <w:bCs/>
          <w:iCs/>
          <w:sz w:val="24"/>
          <w:szCs w:val="24"/>
        </w:rPr>
        <w:t>c</w:t>
      </w:r>
      <w:r>
        <w:rPr>
          <w:rFonts w:cs="Arial"/>
          <w:bCs/>
          <w:iCs/>
          <w:sz w:val="24"/>
          <w:szCs w:val="24"/>
        </w:rPr>
        <w:t>t</w:t>
      </w:r>
      <w:r>
        <w:rPr>
          <w:rFonts w:cs="Arial"/>
          <w:bCs/>
          <w:iCs/>
          <w:sz w:val="24"/>
          <w:szCs w:val="24"/>
        </w:rPr>
        <w:t>e</w:t>
      </w:r>
      <w:r>
        <w:rPr>
          <w:rFonts w:cs="Arial"/>
          <w:bCs/>
          <w:iCs/>
          <w:sz w:val="24"/>
          <w:szCs w:val="24"/>
        </w:rPr>
        <w:t xml:space="preserve"> </w:t>
      </w:r>
      <w:r>
        <w:rPr>
          <w:rFonts w:cs="Arial"/>
          <w:bCs/>
          <w:iCs/>
          <w:sz w:val="24"/>
          <w:szCs w:val="24"/>
        </w:rPr>
        <w:t>et pièces annexes, relative à ma réservation dans le programme 59 Paul Cézanne.</w:t>
      </w:r>
    </w:p>
    <w:p w14:paraId="67A03AFA" w14:textId="77777777" w:rsidR="00C8618B" w:rsidRDefault="00C8618B" w:rsidP="00C8618B">
      <w:pPr>
        <w:rPr>
          <w:rFonts w:cs="Arial"/>
          <w:b/>
          <w:sz w:val="24"/>
          <w:szCs w:val="24"/>
        </w:rPr>
      </w:pPr>
    </w:p>
    <w:p w14:paraId="107E6DAE" w14:textId="77777777" w:rsidR="00C8618B" w:rsidRDefault="00B76153" w:rsidP="00C8618B">
      <w:pPr>
        <w:rPr>
          <w:rFonts w:cs="Arial"/>
          <w:b/>
          <w:sz w:val="24"/>
          <w:szCs w:val="24"/>
        </w:rPr>
      </w:pPr>
      <w:r>
        <w:rPr>
          <w:rFonts w:cs="Arial"/>
          <w:bCs/>
          <w:iCs/>
          <w:sz w:val="24"/>
          <w:szCs w:val="24"/>
        </w:rPr>
        <w:t xml:space="preserve">Je déclare et garantie que je dispose de la maîtrise exclusive du compte e-mail que je vous indique, tant pour son accès régulier et sa gestion que pour la confidentialité des identifiants qui lui permettent d'y accéder. </w:t>
      </w:r>
    </w:p>
    <w:p w14:paraId="59D02CE8" w14:textId="77777777" w:rsidR="00C8618B" w:rsidRDefault="00C8618B" w:rsidP="00C8618B">
      <w:pPr>
        <w:rPr>
          <w:rFonts w:cs="Arial"/>
          <w:b/>
          <w:sz w:val="24"/>
          <w:szCs w:val="24"/>
        </w:rPr>
      </w:pPr>
    </w:p>
    <w:p w14:paraId="45142FB3" w14:textId="22579A7F" w:rsidR="00C23563" w:rsidRPr="00C8618B" w:rsidRDefault="00B76153" w:rsidP="00C8618B">
      <w:pPr>
        <w:rPr>
          <w:rFonts w:cs="Arial"/>
          <w:b/>
          <w:sz w:val="24"/>
          <w:szCs w:val="24"/>
        </w:rPr>
      </w:pPr>
      <w:r>
        <w:rPr>
          <w:rFonts w:cs="Arial"/>
          <w:bCs/>
          <w:iCs/>
          <w:sz w:val="24"/>
          <w:szCs w:val="24"/>
        </w:rPr>
        <w:t xml:space="preserve">Enfin, je m’engage à maintenir mon adresse en fonctionnement, et à avertir tous les intervenants du dossier, par tous moyens compatibles avec la procédure écrite, sans délai, de tout changement ou de toute interruption de celle-ci (à </w:t>
      </w:r>
      <w:r>
        <w:rPr>
          <w:rFonts w:cs="Arial"/>
          <w:bCs/>
          <w:iCs/>
          <w:sz w:val="24"/>
          <w:szCs w:val="24"/>
        </w:rPr>
        <w:t>l'exclusion des interruptions momentanées), ainsi que de toute perte ou usage abusif de mon compte e-mail.</w:t>
      </w:r>
    </w:p>
    <w:p w14:paraId="3276B707" w14:textId="77777777" w:rsidR="00C23563" w:rsidRDefault="00C23563">
      <w:pPr>
        <w:keepNext/>
        <w:ind w:left="284"/>
        <w:rPr>
          <w:rFonts w:cs="Arial"/>
          <w:bCs/>
          <w:iCs/>
          <w:sz w:val="24"/>
          <w:szCs w:val="24"/>
        </w:rPr>
      </w:pPr>
    </w:p>
    <w:p w14:paraId="0F584896" w14:textId="77777777" w:rsidR="00C23563" w:rsidRDefault="00B76153" w:rsidP="00C8618B">
      <w:pPr>
        <w:keepNext/>
        <w:rPr>
          <w:rFonts w:cs="Arial"/>
          <w:bCs/>
          <w:iCs/>
          <w:sz w:val="24"/>
          <w:szCs w:val="24"/>
        </w:rPr>
      </w:pPr>
      <w:r>
        <w:rPr>
          <w:rFonts w:cs="Arial"/>
          <w:bCs/>
          <w:iCs/>
          <w:sz w:val="24"/>
          <w:szCs w:val="24"/>
        </w:rPr>
        <w:t>Jusqu'à la réception de cette notification, toute action que j’effectuerais au travers de mon compte e-mail sera réputée effectuée par moi-même et relèvera de ma responsabilité exclusive. </w:t>
      </w:r>
    </w:p>
    <w:p w14:paraId="48E54914" w14:textId="77777777" w:rsidR="00C23563" w:rsidRDefault="00C23563">
      <w:pPr>
        <w:keepNext/>
        <w:ind w:left="284"/>
        <w:rPr>
          <w:rFonts w:cs="Arial"/>
          <w:b/>
          <w:bCs/>
          <w:i/>
          <w:iCs/>
          <w:sz w:val="24"/>
          <w:szCs w:val="24"/>
        </w:rPr>
      </w:pPr>
    </w:p>
    <w:p w14:paraId="1F317303" w14:textId="77777777" w:rsidR="00C23563" w:rsidRDefault="00C23563">
      <w:pPr>
        <w:rPr>
          <w:rFonts w:cs="Arial"/>
          <w:sz w:val="24"/>
          <w:szCs w:val="24"/>
        </w:rPr>
      </w:pPr>
    </w:p>
    <w:p w14:paraId="38E683AB" w14:textId="77777777" w:rsidR="00C8618B" w:rsidRDefault="00C8618B">
      <w:pPr>
        <w:rPr>
          <w:rFonts w:cs="Arial"/>
          <w:sz w:val="24"/>
          <w:szCs w:val="24"/>
        </w:rPr>
      </w:pPr>
    </w:p>
    <w:p w14:paraId="455FCFDA" w14:textId="77777777" w:rsidR="00C8618B" w:rsidRDefault="00C8618B">
      <w:pPr>
        <w:rPr>
          <w:rFonts w:cs="Arial"/>
          <w:sz w:val="24"/>
          <w:szCs w:val="24"/>
        </w:rPr>
      </w:pPr>
    </w:p>
    <w:p w14:paraId="611D060B" w14:textId="77777777" w:rsidR="00C8618B" w:rsidRDefault="00C8618B">
      <w:pPr>
        <w:rPr>
          <w:rFonts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4531"/>
      </w:tblGrid>
      <w:tr w:rsidR="00C23563" w14:paraId="701592B2" w14:textId="77777777">
        <w:tc>
          <w:tcPr>
            <w:tcW w:w="4605" w:type="dxa"/>
            <w:shd w:val="clear" w:color="auto" w:fill="auto"/>
          </w:tcPr>
          <w:p w14:paraId="4715FF66" w14:textId="77777777" w:rsidR="00C23563" w:rsidRDefault="00B76153">
            <w:pPr>
              <w:rPr>
                <w:rFonts w:cs="Arial"/>
                <w:sz w:val="24"/>
                <w:szCs w:val="24"/>
              </w:rPr>
            </w:pPr>
            <w:r>
              <w:rPr>
                <w:rFonts w:cs="Arial"/>
                <w:sz w:val="24"/>
                <w:szCs w:val="24"/>
              </w:rPr>
              <w:t>Adresse électronique ACQUEREUR</w:t>
            </w:r>
          </w:p>
        </w:tc>
        <w:tc>
          <w:tcPr>
            <w:tcW w:w="4606" w:type="dxa"/>
            <w:shd w:val="clear" w:color="auto" w:fill="auto"/>
          </w:tcPr>
          <w:p w14:paraId="31F3C692" w14:textId="77777777" w:rsidR="00C23563" w:rsidRDefault="00B76153">
            <w:pPr>
              <w:rPr>
                <w:rFonts w:cs="Arial"/>
                <w:sz w:val="24"/>
                <w:szCs w:val="24"/>
              </w:rPr>
            </w:pPr>
            <w:r>
              <w:rPr>
                <w:rFonts w:cs="Arial"/>
                <w:sz w:val="24"/>
                <w:szCs w:val="24"/>
              </w:rPr>
              <w:t>Adresse électronique co-ACQUEREUR ou conjoint</w:t>
            </w:r>
          </w:p>
        </w:tc>
      </w:tr>
      <w:tr w:rsidR="00C23563" w14:paraId="3D1F2D00" w14:textId="77777777">
        <w:trPr>
          <w:trHeight w:val="601"/>
        </w:trPr>
        <w:tc>
          <w:tcPr>
            <w:tcW w:w="4605" w:type="dxa"/>
            <w:shd w:val="clear" w:color="auto" w:fill="auto"/>
          </w:tcPr>
          <w:p w14:paraId="06A9B7B2" w14:textId="77777777" w:rsidR="00C23563" w:rsidRDefault="00C23563">
            <w:pPr>
              <w:rPr>
                <w:rFonts w:cs="Arial"/>
                <w:sz w:val="24"/>
                <w:szCs w:val="24"/>
              </w:rPr>
            </w:pPr>
          </w:p>
          <w:p w14:paraId="37F8D2E6" w14:textId="77777777" w:rsidR="00C23563" w:rsidRDefault="00C23563">
            <w:pPr>
              <w:rPr>
                <w:rFonts w:cs="Arial"/>
                <w:sz w:val="24"/>
                <w:szCs w:val="24"/>
              </w:rPr>
            </w:pPr>
          </w:p>
          <w:p w14:paraId="5FBF93F9" w14:textId="77777777" w:rsidR="00C23563" w:rsidRDefault="00C23563">
            <w:pPr>
              <w:rPr>
                <w:rFonts w:cs="Arial"/>
                <w:sz w:val="24"/>
                <w:szCs w:val="24"/>
              </w:rPr>
            </w:pPr>
          </w:p>
        </w:tc>
        <w:tc>
          <w:tcPr>
            <w:tcW w:w="4606" w:type="dxa"/>
            <w:shd w:val="clear" w:color="auto" w:fill="auto"/>
          </w:tcPr>
          <w:p w14:paraId="539CB02A" w14:textId="77777777" w:rsidR="00C23563" w:rsidRDefault="00C23563">
            <w:pPr>
              <w:rPr>
                <w:rFonts w:cs="Arial"/>
                <w:sz w:val="24"/>
                <w:szCs w:val="24"/>
              </w:rPr>
            </w:pPr>
          </w:p>
        </w:tc>
      </w:tr>
    </w:tbl>
    <w:p w14:paraId="700E287F" w14:textId="77777777" w:rsidR="00C23563" w:rsidRDefault="00C23563">
      <w:pPr>
        <w:rPr>
          <w:rFonts w:cs="Arial"/>
          <w:sz w:val="24"/>
          <w:szCs w:val="24"/>
        </w:rPr>
      </w:pPr>
    </w:p>
    <w:p w14:paraId="0945AB96" w14:textId="77777777" w:rsidR="00C8618B" w:rsidRDefault="00C8618B">
      <w:pPr>
        <w:rPr>
          <w:rFonts w:cs="Arial"/>
          <w:sz w:val="24"/>
          <w:szCs w:val="24"/>
        </w:rPr>
      </w:pPr>
    </w:p>
    <w:p w14:paraId="6A34859F" w14:textId="77777777" w:rsidR="00C23563" w:rsidRDefault="00C23563">
      <w:pPr>
        <w:ind w:left="708"/>
        <w:jc w:val="center"/>
        <w:rPr>
          <w:rFonts w:cs="Arial"/>
          <w:b/>
          <w:sz w:val="24"/>
          <w:szCs w:val="24"/>
        </w:rPr>
      </w:pPr>
    </w:p>
    <w:p w14:paraId="7BF71DC4" w14:textId="77777777" w:rsidR="00C23563" w:rsidRDefault="00B76153">
      <w:pPr>
        <w:ind w:left="708"/>
        <w:jc w:val="center"/>
        <w:rPr>
          <w:rFonts w:cs="Arial"/>
          <w:b/>
          <w:sz w:val="24"/>
          <w:szCs w:val="24"/>
        </w:rPr>
      </w:pPr>
      <w:r>
        <w:rPr>
          <w:rFonts w:cs="Arial"/>
          <w:b/>
          <w:sz w:val="24"/>
          <w:szCs w:val="24"/>
        </w:rPr>
        <w:t>II - CONTRAT DE RESERVATION</w:t>
      </w:r>
    </w:p>
    <w:p w14:paraId="523DF5D1" w14:textId="77777777" w:rsidR="00C23563" w:rsidRDefault="00C23563">
      <w:pPr>
        <w:ind w:left="708"/>
        <w:jc w:val="center"/>
        <w:rPr>
          <w:rFonts w:cs="Arial"/>
          <w:b/>
          <w:sz w:val="24"/>
          <w:szCs w:val="24"/>
        </w:rPr>
      </w:pPr>
    </w:p>
    <w:p w14:paraId="2E0C384E" w14:textId="7501F98F" w:rsidR="00C23563" w:rsidRDefault="00497470">
      <w:pPr>
        <w:ind w:left="708"/>
        <w:jc w:val="center"/>
        <w:rPr>
          <w:rFonts w:cs="Arial"/>
          <w:sz w:val="24"/>
          <w:szCs w:val="24"/>
        </w:rPr>
      </w:pPr>
      <w:r>
        <w:rPr>
          <w:rFonts w:cs="Arial"/>
          <w:b/>
          <w:sz w:val="24"/>
          <w:szCs w:val="24"/>
        </w:rPr>
        <w:t xml:space="preserve">EXPOSÉ </w:t>
      </w:r>
    </w:p>
    <w:p w14:paraId="25D8D8F6" w14:textId="77777777" w:rsidR="00C23563" w:rsidRDefault="00C23563">
      <w:pPr>
        <w:rPr>
          <w:rFonts w:cs="Arial"/>
          <w:b/>
          <w:sz w:val="24"/>
          <w:szCs w:val="24"/>
        </w:rPr>
      </w:pPr>
    </w:p>
    <w:p w14:paraId="0B0819EE" w14:textId="77777777" w:rsidR="00C23563" w:rsidRDefault="00B76153">
      <w:pPr>
        <w:rPr>
          <w:rFonts w:cs="Arial"/>
          <w:b/>
          <w:sz w:val="24"/>
          <w:szCs w:val="24"/>
        </w:rPr>
      </w:pPr>
      <w:r>
        <w:rPr>
          <w:rFonts w:cs="Arial"/>
          <w:b/>
          <w:sz w:val="24"/>
          <w:szCs w:val="24"/>
        </w:rPr>
        <w:t>II. 1.</w:t>
      </w:r>
      <w:r>
        <w:rPr>
          <w:rFonts w:cs="Arial"/>
          <w:b/>
          <w:sz w:val="24"/>
          <w:szCs w:val="24"/>
        </w:rPr>
        <w:tab/>
        <w:t>PROJET DE CONSTRUCTION</w:t>
      </w:r>
    </w:p>
    <w:p w14:paraId="50D77AA7" w14:textId="77777777" w:rsidR="00C23563" w:rsidRDefault="00C23563">
      <w:pPr>
        <w:rPr>
          <w:rFonts w:cs="Arial"/>
          <w:sz w:val="24"/>
          <w:szCs w:val="24"/>
        </w:rPr>
      </w:pPr>
    </w:p>
    <w:p w14:paraId="75894589" w14:textId="334423D6" w:rsidR="00C23563" w:rsidRDefault="00C23563">
      <w:pPr>
        <w:ind w:left="708"/>
        <w:rPr>
          <w:rFonts w:cs="Arial"/>
          <w:sz w:val="24"/>
          <w:szCs w:val="24"/>
        </w:rPr>
      </w:pPr>
    </w:p>
    <w:p w14:paraId="2E3D960D" w14:textId="6C4090F1" w:rsidR="00C23563" w:rsidRDefault="00B76153">
      <w:pPr>
        <w:ind w:left="708"/>
        <w:rPr>
          <w:rFonts w:cs="Arial"/>
          <w:sz w:val="24"/>
          <w:szCs w:val="24"/>
        </w:rPr>
      </w:pPr>
      <w:r>
        <w:rPr>
          <w:rFonts w:cs="Arial"/>
          <w:sz w:val="24"/>
          <w:szCs w:val="24"/>
        </w:rPr>
        <w:t xml:space="preserve">Le RESERVANT projette de construire sur un terrain d’une surface de 2426 m², situé à AIX-EN-PROVENCE, 59 A rue Paul Cézanne, cadastré Section </w:t>
      </w:r>
      <w:r>
        <w:rPr>
          <w:rFonts w:cs="Arial"/>
          <w:sz w:val="24"/>
          <w:szCs w:val="24"/>
        </w:rPr>
        <w:t>DE numéro 217 et 219 le programme ci-dessous décrit, tel qu’il résulte du permis de construire n° PC</w:t>
      </w:r>
      <w:r w:rsidR="00A449B9">
        <w:rPr>
          <w:rFonts w:cs="Arial"/>
          <w:sz w:val="24"/>
          <w:szCs w:val="24"/>
        </w:rPr>
        <w:t xml:space="preserve"> 13 001 23J0003</w:t>
      </w:r>
      <w:r>
        <w:rPr>
          <w:rFonts w:cs="Arial"/>
          <w:sz w:val="24"/>
          <w:szCs w:val="24"/>
        </w:rPr>
        <w:t xml:space="preserve"> </w:t>
      </w:r>
      <w:r>
        <w:rPr>
          <w:rFonts w:cs="Arial"/>
          <w:sz w:val="24"/>
          <w:szCs w:val="24"/>
        </w:rPr>
        <w:t xml:space="preserve"> délivré par la Commune d’AIX EN PROVENCE le</w:t>
      </w:r>
      <w:r>
        <w:rPr>
          <w:rFonts w:cs="Arial"/>
          <w:sz w:val="24"/>
          <w:szCs w:val="24"/>
        </w:rPr>
        <w:t xml:space="preserve"> </w:t>
      </w:r>
      <w:r w:rsidR="00A449B9">
        <w:rPr>
          <w:rFonts w:cs="Arial"/>
          <w:sz w:val="24"/>
          <w:szCs w:val="24"/>
        </w:rPr>
        <w:t>16 juin 2023.</w:t>
      </w:r>
    </w:p>
    <w:p w14:paraId="5BE0BE6F" w14:textId="77777777" w:rsidR="00A449B9" w:rsidRDefault="00A449B9">
      <w:pPr>
        <w:ind w:left="708"/>
        <w:rPr>
          <w:rFonts w:cs="Arial"/>
          <w:sz w:val="24"/>
          <w:szCs w:val="24"/>
        </w:rPr>
      </w:pPr>
    </w:p>
    <w:p w14:paraId="0BB23F2D" w14:textId="77777777" w:rsidR="00C23563" w:rsidRDefault="00B76153">
      <w:pPr>
        <w:ind w:left="708"/>
        <w:rPr>
          <w:rFonts w:cs="Arial"/>
          <w:sz w:val="24"/>
          <w:szCs w:val="24"/>
        </w:rPr>
      </w:pPr>
      <w:r w:rsidRPr="00F311E3">
        <w:rPr>
          <w:rFonts w:cs="Arial"/>
          <w:sz w:val="24"/>
          <w:szCs w:val="24"/>
        </w:rPr>
        <w:t>Le permis de construire, régulièrement affiché, est à ce jour définitif.</w:t>
      </w:r>
    </w:p>
    <w:p w14:paraId="502E5BA4" w14:textId="77777777" w:rsidR="00C23563" w:rsidRDefault="00C23563">
      <w:pPr>
        <w:ind w:left="708"/>
        <w:rPr>
          <w:rFonts w:cs="Arial"/>
          <w:sz w:val="24"/>
          <w:szCs w:val="24"/>
        </w:rPr>
      </w:pPr>
    </w:p>
    <w:p w14:paraId="1D7E888F" w14:textId="77777777" w:rsidR="00C23563" w:rsidRDefault="00B76153">
      <w:pPr>
        <w:ind w:left="708"/>
        <w:rPr>
          <w:rFonts w:cs="Arial"/>
          <w:sz w:val="24"/>
          <w:szCs w:val="24"/>
        </w:rPr>
      </w:pPr>
      <w:r>
        <w:rPr>
          <w:rFonts w:cs="Arial"/>
          <w:sz w:val="24"/>
          <w:szCs w:val="24"/>
        </w:rPr>
        <w:t>Il est précisé ici que le RESERVANT se réserve le droit de déposer un ou plusieurs Permis de Construire Modificatifs éventuels, ayant trait à l’ensemble immobilier ci-dessous décrit, ce que le RESERVATAIRE s’engage à accepter d’ores et déjà à la signature des présentes, à condition que la surface privative du lot qu’il réserve ce jour ne soit pas modifiée par le ou les Permis de Construire Modificatifs.</w:t>
      </w:r>
    </w:p>
    <w:p w14:paraId="1A499198" w14:textId="77777777" w:rsidR="00C23563" w:rsidRDefault="00C23563">
      <w:pPr>
        <w:rPr>
          <w:rFonts w:cs="Arial"/>
          <w:b/>
          <w:sz w:val="24"/>
          <w:szCs w:val="24"/>
        </w:rPr>
      </w:pPr>
    </w:p>
    <w:p w14:paraId="13633E2D" w14:textId="77777777" w:rsidR="00C23563" w:rsidRDefault="00C23563">
      <w:pPr>
        <w:rPr>
          <w:rFonts w:cs="Arial"/>
          <w:b/>
          <w:sz w:val="24"/>
          <w:szCs w:val="24"/>
        </w:rPr>
      </w:pPr>
    </w:p>
    <w:p w14:paraId="61550289" w14:textId="77777777" w:rsidR="00C23563" w:rsidRDefault="00B76153">
      <w:pPr>
        <w:rPr>
          <w:rFonts w:cs="Arial"/>
          <w:sz w:val="24"/>
          <w:szCs w:val="24"/>
        </w:rPr>
      </w:pPr>
      <w:r>
        <w:rPr>
          <w:rFonts w:cs="Arial"/>
          <w:b/>
          <w:sz w:val="24"/>
          <w:szCs w:val="24"/>
        </w:rPr>
        <w:t>II. 2.</w:t>
      </w:r>
      <w:r>
        <w:rPr>
          <w:rFonts w:cs="Arial"/>
          <w:b/>
          <w:sz w:val="24"/>
          <w:szCs w:val="24"/>
        </w:rPr>
        <w:tab/>
        <w:t>PROGRAMME</w:t>
      </w:r>
    </w:p>
    <w:p w14:paraId="154F38D5" w14:textId="77777777" w:rsidR="00C23563" w:rsidRDefault="00C23563">
      <w:pPr>
        <w:rPr>
          <w:rFonts w:cs="Arial"/>
          <w:sz w:val="24"/>
          <w:szCs w:val="24"/>
        </w:rPr>
      </w:pPr>
    </w:p>
    <w:p w14:paraId="1B440EE9" w14:textId="6D3FA877" w:rsidR="00C23563" w:rsidRDefault="00B76153">
      <w:pPr>
        <w:pStyle w:val="Retraitcorpsdetexte2"/>
        <w:rPr>
          <w:rFonts w:ascii="Arial" w:hAnsi="Arial" w:cs="Arial"/>
          <w:color w:val="auto"/>
          <w:szCs w:val="24"/>
        </w:rPr>
      </w:pPr>
      <w:r w:rsidRPr="00FF29C1">
        <w:rPr>
          <w:rFonts w:ascii="Arial" w:hAnsi="Arial" w:cs="Arial"/>
          <w:color w:val="auto"/>
          <w:szCs w:val="24"/>
        </w:rPr>
        <w:t xml:space="preserve">Un ensemble immobilier d’une surface de plancher totale de </w:t>
      </w:r>
      <w:r w:rsidR="00A449B9" w:rsidRPr="00FF29C1">
        <w:rPr>
          <w:rFonts w:ascii="Arial" w:hAnsi="Arial" w:cs="Arial"/>
          <w:color w:val="auto"/>
          <w:szCs w:val="24"/>
        </w:rPr>
        <w:t>99</w:t>
      </w:r>
      <w:r w:rsidR="009C4CCE" w:rsidRPr="00FF29C1">
        <w:rPr>
          <w:rFonts w:ascii="Arial" w:hAnsi="Arial" w:cs="Arial"/>
          <w:color w:val="auto"/>
          <w:szCs w:val="24"/>
        </w:rPr>
        <w:t>6</w:t>
      </w:r>
      <w:r w:rsidRPr="00FF29C1">
        <w:rPr>
          <w:rFonts w:ascii="Arial" w:hAnsi="Arial" w:cs="Arial"/>
          <w:color w:val="auto"/>
          <w:szCs w:val="24"/>
        </w:rPr>
        <w:t xml:space="preserve"> m² environ, comprenant la réalisation en une tranche d’un immeuble de </w:t>
      </w:r>
      <w:r w:rsidRPr="00FF29C1">
        <w:rPr>
          <w:rFonts w:ascii="Arial" w:hAnsi="Arial" w:cs="Arial"/>
          <w:color w:val="auto"/>
          <w:szCs w:val="24"/>
        </w:rPr>
        <w:t xml:space="preserve">2 étages sur </w:t>
      </w:r>
      <w:r w:rsidR="009C4CCE" w:rsidRPr="00FF29C1">
        <w:rPr>
          <w:rFonts w:ascii="Arial" w:hAnsi="Arial" w:cs="Arial"/>
          <w:color w:val="auto"/>
          <w:szCs w:val="24"/>
        </w:rPr>
        <w:t>sous-sol</w:t>
      </w:r>
      <w:r w:rsidRPr="00FF29C1">
        <w:rPr>
          <w:rFonts w:ascii="Arial" w:hAnsi="Arial" w:cs="Arial"/>
          <w:color w:val="auto"/>
          <w:szCs w:val="24"/>
        </w:rPr>
        <w:t xml:space="preserve">, comportant globalement </w:t>
      </w:r>
      <w:r w:rsidR="009C4CCE" w:rsidRPr="00FF29C1">
        <w:rPr>
          <w:rFonts w:ascii="Arial" w:hAnsi="Arial" w:cs="Arial"/>
          <w:color w:val="auto"/>
          <w:szCs w:val="24"/>
        </w:rPr>
        <w:t>8</w:t>
      </w:r>
      <w:r w:rsidRPr="00FF29C1">
        <w:rPr>
          <w:rFonts w:ascii="Arial" w:hAnsi="Arial" w:cs="Arial"/>
          <w:color w:val="auto"/>
          <w:szCs w:val="24"/>
        </w:rPr>
        <w:t xml:space="preserve"> logements sur un </w:t>
      </w:r>
      <w:r w:rsidRPr="00FF29C1">
        <w:rPr>
          <w:rFonts w:ascii="Arial" w:hAnsi="Arial" w:cs="Arial"/>
          <w:color w:val="auto"/>
          <w:szCs w:val="24"/>
        </w:rPr>
        <w:t xml:space="preserve"> niveau de sous-sol communs à usage de parking</w:t>
      </w:r>
      <w:r w:rsidR="009C4CCE" w:rsidRPr="00FF29C1">
        <w:rPr>
          <w:rFonts w:ascii="Arial" w:hAnsi="Arial" w:cs="Arial"/>
          <w:color w:val="auto"/>
          <w:szCs w:val="24"/>
        </w:rPr>
        <w:t xml:space="preserve"> avec 16 emplacements et une piscine </w:t>
      </w:r>
      <w:r w:rsidR="00FF29C1" w:rsidRPr="00FF29C1">
        <w:rPr>
          <w:rFonts w:ascii="Arial" w:hAnsi="Arial" w:cs="Arial"/>
          <w:color w:val="auto"/>
          <w:szCs w:val="24"/>
        </w:rPr>
        <w:t>commune.</w:t>
      </w:r>
    </w:p>
    <w:p w14:paraId="74BF2D75" w14:textId="77777777" w:rsidR="00FF29C1" w:rsidRPr="00FF29C1" w:rsidRDefault="00FF29C1">
      <w:pPr>
        <w:pStyle w:val="Retraitcorpsdetexte2"/>
        <w:rPr>
          <w:rFonts w:ascii="Arial" w:hAnsi="Arial" w:cs="Arial"/>
          <w:color w:val="auto"/>
          <w:szCs w:val="24"/>
        </w:rPr>
      </w:pPr>
    </w:p>
    <w:p w14:paraId="548DB6F7" w14:textId="77777777" w:rsidR="00C23563" w:rsidRDefault="00B76153">
      <w:pPr>
        <w:rPr>
          <w:rFonts w:cs="Arial"/>
          <w:b/>
          <w:sz w:val="24"/>
          <w:szCs w:val="24"/>
        </w:rPr>
      </w:pPr>
      <w:r>
        <w:rPr>
          <w:rFonts w:cs="Arial"/>
          <w:b/>
          <w:sz w:val="24"/>
          <w:szCs w:val="24"/>
        </w:rPr>
        <w:t>I</w:t>
      </w:r>
      <w:r>
        <w:rPr>
          <w:rFonts w:cs="Arial"/>
          <w:b/>
          <w:sz w:val="24"/>
          <w:szCs w:val="24"/>
        </w:rPr>
        <w:t>I. 3.</w:t>
      </w:r>
      <w:r>
        <w:rPr>
          <w:rFonts w:cs="Arial"/>
          <w:b/>
          <w:sz w:val="24"/>
          <w:szCs w:val="24"/>
        </w:rPr>
        <w:tab/>
        <w:t>DESCRIPTION GENERALE</w:t>
      </w:r>
    </w:p>
    <w:p w14:paraId="5BB101F0" w14:textId="77777777" w:rsidR="00C23563" w:rsidRDefault="00C23563">
      <w:pPr>
        <w:rPr>
          <w:rFonts w:cs="Arial"/>
          <w:sz w:val="24"/>
          <w:szCs w:val="24"/>
        </w:rPr>
      </w:pPr>
    </w:p>
    <w:p w14:paraId="30A436B8" w14:textId="77777777" w:rsidR="00C23563" w:rsidRDefault="00B76153">
      <w:pPr>
        <w:ind w:left="708"/>
        <w:rPr>
          <w:rFonts w:cs="Arial"/>
          <w:sz w:val="24"/>
          <w:szCs w:val="24"/>
        </w:rPr>
      </w:pPr>
      <w:r>
        <w:rPr>
          <w:rFonts w:cs="Arial"/>
          <w:sz w:val="24"/>
          <w:szCs w:val="24"/>
        </w:rPr>
        <w:t>D’une manière générale, la disposition, la nature, la qualité des matériaux que la Société se propose d’employer pour les locaux objets du présent contrat, sont établis par une note technique sommaire et un plan ci-annexé, sous réserve des aménagements qui seraient rendus nécessaires pour des raisons d’ordre technique ou administratif.</w:t>
      </w:r>
    </w:p>
    <w:p w14:paraId="26D40537" w14:textId="77777777" w:rsidR="00C23563" w:rsidRDefault="00C23563">
      <w:pPr>
        <w:ind w:left="708"/>
        <w:rPr>
          <w:rFonts w:cs="Arial"/>
          <w:sz w:val="24"/>
          <w:szCs w:val="24"/>
        </w:rPr>
      </w:pPr>
    </w:p>
    <w:p w14:paraId="2ED8D6B0" w14:textId="77777777" w:rsidR="00C23563" w:rsidRDefault="00B76153">
      <w:pPr>
        <w:ind w:left="708"/>
        <w:rPr>
          <w:rFonts w:cs="Arial"/>
          <w:sz w:val="24"/>
          <w:szCs w:val="24"/>
        </w:rPr>
      </w:pPr>
      <w:r>
        <w:rPr>
          <w:rFonts w:cs="Arial"/>
          <w:sz w:val="24"/>
          <w:szCs w:val="24"/>
        </w:rPr>
        <w:t xml:space="preserve">Les plans et documents comportant les indications relatives à la consistance et aux caractéristiques techniques du projet, ainsi que le règlement de copropriété et l’état descriptif de division, seront déposés aux rangs des minutes de l’Office Notarial de Maître SCIBLO Véronique, Notaire à AIX-EN –PROVENCE Hôtel du Poët, </w:t>
      </w:r>
    </w:p>
    <w:p w14:paraId="4FB0F142" w14:textId="77777777" w:rsidR="00C23563" w:rsidRDefault="00B76153">
      <w:pPr>
        <w:pStyle w:val="Retraitcorpsdetexte2"/>
        <w:rPr>
          <w:rFonts w:ascii="Arial" w:hAnsi="Arial" w:cs="Arial"/>
          <w:color w:val="auto"/>
          <w:szCs w:val="24"/>
        </w:rPr>
      </w:pPr>
      <w:r>
        <w:rPr>
          <w:rFonts w:ascii="Arial" w:hAnsi="Arial" w:cs="Arial"/>
          <w:color w:val="auto"/>
          <w:szCs w:val="24"/>
        </w:rPr>
        <w:t>Haut du cours Mirabeau.</w:t>
      </w:r>
    </w:p>
    <w:p w14:paraId="29DA93E1" w14:textId="77777777" w:rsidR="00497470" w:rsidRDefault="00497470">
      <w:pPr>
        <w:pStyle w:val="Retraitcorpsdetexte2"/>
        <w:rPr>
          <w:rFonts w:ascii="Arial" w:hAnsi="Arial" w:cs="Arial"/>
          <w:color w:val="auto"/>
          <w:szCs w:val="24"/>
        </w:rPr>
      </w:pPr>
    </w:p>
    <w:p w14:paraId="4AB58E96" w14:textId="77777777" w:rsidR="00497470" w:rsidRDefault="00497470">
      <w:pPr>
        <w:pStyle w:val="Retraitcorpsdetexte2"/>
        <w:rPr>
          <w:rFonts w:ascii="Arial" w:hAnsi="Arial" w:cs="Arial"/>
          <w:color w:val="auto"/>
          <w:szCs w:val="24"/>
        </w:rPr>
      </w:pPr>
    </w:p>
    <w:p w14:paraId="5B08A232" w14:textId="77777777" w:rsidR="00497470" w:rsidRDefault="00497470">
      <w:pPr>
        <w:pStyle w:val="Retraitcorpsdetexte2"/>
        <w:rPr>
          <w:rFonts w:ascii="Arial" w:hAnsi="Arial" w:cs="Arial"/>
          <w:color w:val="auto"/>
          <w:szCs w:val="24"/>
        </w:rPr>
      </w:pPr>
    </w:p>
    <w:p w14:paraId="52244A37" w14:textId="77777777" w:rsidR="00C23563" w:rsidRDefault="00C23563">
      <w:pPr>
        <w:ind w:left="708"/>
        <w:rPr>
          <w:rFonts w:cs="Arial"/>
          <w:sz w:val="24"/>
          <w:szCs w:val="24"/>
        </w:rPr>
      </w:pPr>
    </w:p>
    <w:p w14:paraId="554006A2" w14:textId="77777777" w:rsidR="00C23563" w:rsidRDefault="00B76153">
      <w:pPr>
        <w:rPr>
          <w:rFonts w:cs="Arial"/>
          <w:sz w:val="24"/>
          <w:szCs w:val="24"/>
        </w:rPr>
      </w:pPr>
      <w:r>
        <w:rPr>
          <w:rFonts w:cs="Arial"/>
          <w:b/>
          <w:sz w:val="24"/>
          <w:szCs w:val="24"/>
        </w:rPr>
        <w:t>II. 4.</w:t>
      </w:r>
      <w:r>
        <w:rPr>
          <w:rFonts w:cs="Arial"/>
          <w:b/>
          <w:sz w:val="24"/>
          <w:szCs w:val="24"/>
        </w:rPr>
        <w:tab/>
        <w:t>DELAI D’EXECUTION</w:t>
      </w:r>
    </w:p>
    <w:p w14:paraId="144B48D9" w14:textId="77777777" w:rsidR="00C23563" w:rsidRDefault="00C23563">
      <w:pPr>
        <w:rPr>
          <w:rFonts w:cs="Arial"/>
          <w:sz w:val="24"/>
          <w:szCs w:val="24"/>
        </w:rPr>
      </w:pPr>
    </w:p>
    <w:p w14:paraId="27367810" w14:textId="77777777" w:rsidR="00C23563" w:rsidRDefault="00B76153">
      <w:pPr>
        <w:pStyle w:val="Retraitcorpsdetexte"/>
        <w:rPr>
          <w:rFonts w:ascii="Arial" w:hAnsi="Arial" w:cs="Arial"/>
          <w:szCs w:val="24"/>
        </w:rPr>
      </w:pPr>
      <w:r>
        <w:rPr>
          <w:rFonts w:ascii="Arial" w:hAnsi="Arial" w:cs="Arial"/>
          <w:szCs w:val="24"/>
        </w:rPr>
        <w:t>Le réservant s’engage à exécuter les travaux de telle sorte que la Déclaration d’Achèvement des Travaux soit déposée dans le délai prévu au paragraphe I.5 des conditions particulières.</w:t>
      </w:r>
    </w:p>
    <w:p w14:paraId="6FA8BF5F" w14:textId="77777777" w:rsidR="00C23563" w:rsidRDefault="00C23563">
      <w:pPr>
        <w:pStyle w:val="Retraitcorpsdetexte"/>
        <w:rPr>
          <w:rFonts w:ascii="Arial" w:hAnsi="Arial" w:cs="Arial"/>
          <w:szCs w:val="24"/>
        </w:rPr>
      </w:pPr>
    </w:p>
    <w:p w14:paraId="37C29D3E" w14:textId="77777777" w:rsidR="00C23563" w:rsidRDefault="00B76153">
      <w:pPr>
        <w:rPr>
          <w:rFonts w:cs="Arial"/>
          <w:sz w:val="24"/>
          <w:szCs w:val="24"/>
        </w:rPr>
      </w:pPr>
      <w:r>
        <w:rPr>
          <w:rFonts w:cs="Arial"/>
          <w:b/>
          <w:sz w:val="24"/>
          <w:szCs w:val="24"/>
        </w:rPr>
        <w:t>II. 5.</w:t>
      </w:r>
      <w:r>
        <w:rPr>
          <w:rFonts w:cs="Arial"/>
          <w:b/>
          <w:sz w:val="24"/>
          <w:szCs w:val="24"/>
        </w:rPr>
        <w:tab/>
        <w:t>ENVIRONNEMENT</w:t>
      </w:r>
    </w:p>
    <w:p w14:paraId="4017256C" w14:textId="77777777" w:rsidR="00C23563" w:rsidRDefault="00C23563">
      <w:pPr>
        <w:pStyle w:val="Retraitcorpsdetexte"/>
        <w:rPr>
          <w:rFonts w:ascii="Arial" w:hAnsi="Arial" w:cs="Arial"/>
          <w:szCs w:val="24"/>
        </w:rPr>
      </w:pPr>
    </w:p>
    <w:p w14:paraId="5303682A" w14:textId="77777777" w:rsidR="00C23563" w:rsidRDefault="00B76153">
      <w:pPr>
        <w:pStyle w:val="Retraitcorpsdetexte"/>
        <w:rPr>
          <w:rFonts w:ascii="Arial" w:hAnsi="Arial" w:cs="Arial"/>
          <w:szCs w:val="24"/>
        </w:rPr>
      </w:pPr>
      <w:r>
        <w:rPr>
          <w:rFonts w:ascii="Arial" w:hAnsi="Arial" w:cs="Arial"/>
          <w:szCs w:val="24"/>
        </w:rPr>
        <w:t>Les parties reconnaissent avoir été informées de l’article L125.5 (voir annexe).</w:t>
      </w:r>
    </w:p>
    <w:p w14:paraId="44BFFB7C" w14:textId="77777777" w:rsidR="00C23563" w:rsidRDefault="00B76153">
      <w:pPr>
        <w:pStyle w:val="Retraitcorpsdetexte"/>
        <w:rPr>
          <w:rFonts w:ascii="Arial" w:hAnsi="Arial" w:cs="Arial"/>
          <w:szCs w:val="24"/>
        </w:rPr>
      </w:pPr>
      <w:r>
        <w:rPr>
          <w:rFonts w:ascii="Arial" w:hAnsi="Arial" w:cs="Arial"/>
          <w:szCs w:val="24"/>
        </w:rPr>
        <w:t>Conformément aux obligations incombant au RESERVANT en vertu de l’article L125-5 du code de l’environnement :</w:t>
      </w:r>
    </w:p>
    <w:p w14:paraId="141F90ED" w14:textId="77777777" w:rsidR="00C23563" w:rsidRDefault="00B76153">
      <w:pPr>
        <w:pStyle w:val="Retraitcorpsdetexte"/>
        <w:rPr>
          <w:rFonts w:ascii="Arial" w:hAnsi="Arial" w:cs="Arial"/>
          <w:szCs w:val="24"/>
        </w:rPr>
      </w:pPr>
      <w:r>
        <w:rPr>
          <w:rFonts w:ascii="Arial" w:hAnsi="Arial" w:cs="Arial"/>
          <w:szCs w:val="24"/>
        </w:rPr>
        <w:t>Le RESERVANT a remis ce jour au RESERVATAIRE qui le reconnaît un état des risques pollutions, dont une copie visée par le RESERVATAIRE est demeurée ci-annexée après mention.</w:t>
      </w:r>
    </w:p>
    <w:p w14:paraId="1A079583" w14:textId="77777777" w:rsidR="00C23563" w:rsidRDefault="00B76153">
      <w:pPr>
        <w:pStyle w:val="Retraitcorpsdetexte"/>
        <w:rPr>
          <w:rFonts w:ascii="Arial" w:hAnsi="Arial" w:cs="Arial"/>
          <w:szCs w:val="24"/>
        </w:rPr>
      </w:pPr>
      <w:r>
        <w:rPr>
          <w:rFonts w:ascii="Arial" w:hAnsi="Arial" w:cs="Arial"/>
          <w:szCs w:val="24"/>
        </w:rPr>
        <w:t xml:space="preserve">Le RESERVATAIRE a pris acte de cette situation et déclare en faire son affaire personnelle sans recours contre le RESERVANT, et reconnaît être informé que les </w:t>
      </w:r>
    </w:p>
    <w:p w14:paraId="2FFF8C05" w14:textId="77777777" w:rsidR="00C23563" w:rsidRDefault="00B76153">
      <w:pPr>
        <w:pStyle w:val="Retraitcorpsdetexte"/>
        <w:rPr>
          <w:rFonts w:ascii="Arial" w:hAnsi="Arial" w:cs="Arial"/>
          <w:szCs w:val="24"/>
        </w:rPr>
      </w:pPr>
      <w:r>
        <w:rPr>
          <w:rFonts w:ascii="Arial" w:hAnsi="Arial" w:cs="Arial"/>
          <w:szCs w:val="24"/>
        </w:rPr>
        <w:t>décisions prises ou à prendre par les Maires des communes concernées dans le cadre de cet arrêté peuvent conduire soit à restreindre, soit à anéantir, les droits de construire attachés au Bien.</w:t>
      </w:r>
    </w:p>
    <w:p w14:paraId="79AB75F4" w14:textId="77777777" w:rsidR="00C23563" w:rsidRDefault="00C23563">
      <w:pPr>
        <w:pStyle w:val="Retraitcorpsdetexte"/>
        <w:rPr>
          <w:rFonts w:ascii="Arial" w:hAnsi="Arial" w:cs="Arial"/>
          <w:szCs w:val="24"/>
        </w:rPr>
      </w:pPr>
    </w:p>
    <w:p w14:paraId="41D8FF30" w14:textId="77777777" w:rsidR="00C23563" w:rsidRDefault="00B76153">
      <w:pPr>
        <w:pStyle w:val="Retraitcorpsdetexte"/>
        <w:rPr>
          <w:rFonts w:ascii="Arial" w:hAnsi="Arial" w:cs="Arial"/>
          <w:szCs w:val="24"/>
        </w:rPr>
      </w:pPr>
      <w:r>
        <w:rPr>
          <w:rFonts w:ascii="Arial" w:hAnsi="Arial" w:cs="Arial"/>
          <w:szCs w:val="24"/>
        </w:rPr>
        <w:t xml:space="preserve">Le RESERVANT déclare qu’à sa connaissance, les biens et droits Immobiliers, objet des présentes, n’ont pas fait l’objet d’un sinistre, ayant donné lieu au versement d’une indemnité d’assurance suite à un arrêté de catastrophe naturelle, minière ou technologique. </w:t>
      </w:r>
    </w:p>
    <w:p w14:paraId="3CC29D58" w14:textId="77777777" w:rsidR="00C23563" w:rsidRDefault="00C23563">
      <w:pPr>
        <w:pStyle w:val="Retraitcorpsdetexte"/>
        <w:rPr>
          <w:rFonts w:ascii="Arial" w:hAnsi="Arial" w:cs="Arial"/>
          <w:szCs w:val="24"/>
        </w:rPr>
      </w:pPr>
    </w:p>
    <w:p w14:paraId="111B08B2" w14:textId="77777777" w:rsidR="00C23563" w:rsidRDefault="00B76153">
      <w:pPr>
        <w:ind w:left="708"/>
        <w:rPr>
          <w:rFonts w:cs="Arial"/>
          <w:sz w:val="24"/>
          <w:szCs w:val="24"/>
        </w:rPr>
      </w:pPr>
      <w:r>
        <w:rPr>
          <w:rFonts w:cs="Arial"/>
          <w:sz w:val="24"/>
          <w:szCs w:val="24"/>
        </w:rPr>
        <w:t>CECI EXPOSE, IL A ETE CONVENU CE QUI SUIT :</w:t>
      </w:r>
    </w:p>
    <w:p w14:paraId="55295254" w14:textId="77777777" w:rsidR="00C23563" w:rsidRDefault="00C23563">
      <w:pPr>
        <w:ind w:left="708"/>
        <w:rPr>
          <w:rFonts w:cs="Arial"/>
          <w:sz w:val="24"/>
          <w:szCs w:val="24"/>
        </w:rPr>
      </w:pPr>
    </w:p>
    <w:p w14:paraId="2D484D2A" w14:textId="77777777" w:rsidR="00C23563" w:rsidRDefault="00B76153">
      <w:pPr>
        <w:rPr>
          <w:rFonts w:cs="Arial"/>
          <w:sz w:val="24"/>
          <w:szCs w:val="24"/>
        </w:rPr>
      </w:pPr>
      <w:r>
        <w:rPr>
          <w:rFonts w:cs="Arial"/>
          <w:b/>
          <w:sz w:val="24"/>
          <w:szCs w:val="24"/>
        </w:rPr>
        <w:t>II. 6.</w:t>
      </w:r>
      <w:r>
        <w:rPr>
          <w:rFonts w:cs="Arial"/>
          <w:b/>
          <w:sz w:val="24"/>
          <w:szCs w:val="24"/>
        </w:rPr>
        <w:tab/>
        <w:t>RESERVATION</w:t>
      </w:r>
    </w:p>
    <w:p w14:paraId="49C50645" w14:textId="77777777" w:rsidR="00C23563" w:rsidRDefault="00C23563">
      <w:pPr>
        <w:rPr>
          <w:rFonts w:cs="Arial"/>
          <w:sz w:val="24"/>
          <w:szCs w:val="24"/>
        </w:rPr>
      </w:pPr>
    </w:p>
    <w:p w14:paraId="268E5FE2" w14:textId="77777777" w:rsidR="00C23563" w:rsidRDefault="00B76153">
      <w:pPr>
        <w:numPr>
          <w:ilvl w:val="0"/>
          <w:numId w:val="2"/>
        </w:numPr>
        <w:overflowPunct/>
        <w:autoSpaceDE/>
        <w:autoSpaceDN/>
        <w:adjustRightInd/>
        <w:ind w:left="851"/>
        <w:textAlignment w:val="auto"/>
        <w:rPr>
          <w:rFonts w:cs="Arial"/>
          <w:sz w:val="24"/>
          <w:szCs w:val="24"/>
        </w:rPr>
      </w:pPr>
      <w:r>
        <w:rPr>
          <w:rFonts w:cs="Arial"/>
          <w:sz w:val="24"/>
          <w:szCs w:val="24"/>
        </w:rPr>
        <w:t>Le réservataire, ayant pris connaissance de la consistance du programme résultant du plan de masse, du plan des locaux ci avant désignés, de la notice descriptive sommaire, ainsi que du montant du prix, s’est déclaré intéressé à l’acquisition des locaux désignés en deuxième page du présent contrat et a demandé au réservant de lui réserver cette acquisition.</w:t>
      </w:r>
    </w:p>
    <w:p w14:paraId="3F011A46" w14:textId="77777777" w:rsidR="00C23563" w:rsidRDefault="00C23563">
      <w:pPr>
        <w:rPr>
          <w:rFonts w:cs="Arial"/>
          <w:sz w:val="24"/>
          <w:szCs w:val="24"/>
        </w:rPr>
      </w:pPr>
    </w:p>
    <w:p w14:paraId="2859B99C" w14:textId="77777777" w:rsidR="00C23563" w:rsidRDefault="00B76153">
      <w:pPr>
        <w:numPr>
          <w:ilvl w:val="0"/>
          <w:numId w:val="2"/>
        </w:numPr>
        <w:overflowPunct/>
        <w:autoSpaceDE/>
        <w:autoSpaceDN/>
        <w:adjustRightInd/>
        <w:ind w:left="851"/>
        <w:textAlignment w:val="auto"/>
        <w:rPr>
          <w:rFonts w:cs="Arial"/>
          <w:sz w:val="24"/>
          <w:szCs w:val="24"/>
        </w:rPr>
      </w:pPr>
      <w:r>
        <w:rPr>
          <w:rFonts w:cs="Arial"/>
          <w:sz w:val="24"/>
          <w:szCs w:val="24"/>
        </w:rPr>
        <w:t>Le réservant confère par les présentes au réservataire la faculté d’acquérir, par préférence à tout autre personne, les fractions ci avant désignées de la copropriété de l’immeuble devant être édifié ainsi qu’il a été dit en l’exposé qui précède.</w:t>
      </w:r>
    </w:p>
    <w:p w14:paraId="153268C5" w14:textId="77777777" w:rsidR="00C23563" w:rsidRDefault="00C23563">
      <w:pPr>
        <w:numPr>
          <w:ilvl w:val="12"/>
          <w:numId w:val="0"/>
        </w:numPr>
        <w:ind w:left="851"/>
        <w:rPr>
          <w:rFonts w:cs="Arial"/>
          <w:sz w:val="24"/>
          <w:szCs w:val="24"/>
        </w:rPr>
      </w:pPr>
    </w:p>
    <w:p w14:paraId="49EA11E7" w14:textId="77777777" w:rsidR="00C23563" w:rsidRDefault="00B76153">
      <w:pPr>
        <w:numPr>
          <w:ilvl w:val="0"/>
          <w:numId w:val="2"/>
        </w:numPr>
        <w:overflowPunct/>
        <w:autoSpaceDE/>
        <w:autoSpaceDN/>
        <w:adjustRightInd/>
        <w:ind w:left="851"/>
        <w:textAlignment w:val="auto"/>
        <w:rPr>
          <w:rFonts w:cs="Arial"/>
          <w:b/>
          <w:sz w:val="24"/>
          <w:szCs w:val="24"/>
        </w:rPr>
      </w:pPr>
      <w:r>
        <w:rPr>
          <w:rFonts w:cs="Arial"/>
          <w:sz w:val="24"/>
          <w:szCs w:val="24"/>
        </w:rPr>
        <w:t xml:space="preserve">Conformément aux dispositions de l’article L.271-1 du Code de la construction et de l’habitation, le présent contrat de réservation sera adressé par lettre recommandée avec demande d’avis de réception à l’acquéreur. L’acquéreur aura la possibilité de se rétracter pendant un délai de 10 jours à compter de la première présentation de cette lettre. La faculté de rétractation doit être exercée avant l’expiration de ce délai par lettre recommandée avec demande d’avis de réception adressé au RESERVANT. </w:t>
      </w:r>
    </w:p>
    <w:p w14:paraId="26787B2C" w14:textId="77777777" w:rsidR="00FF29C1" w:rsidRDefault="00FF29C1">
      <w:pPr>
        <w:pStyle w:val="Paragraphedeliste"/>
        <w:rPr>
          <w:rFonts w:ascii="Arial" w:hAnsi="Arial" w:cs="Arial"/>
          <w:b/>
          <w:sz w:val="24"/>
          <w:szCs w:val="24"/>
        </w:rPr>
      </w:pPr>
    </w:p>
    <w:p w14:paraId="0B6C8EEA" w14:textId="77777777" w:rsidR="00C23563" w:rsidRDefault="00C23563">
      <w:pPr>
        <w:ind w:left="851"/>
        <w:rPr>
          <w:rFonts w:cs="Arial"/>
          <w:b/>
          <w:sz w:val="24"/>
          <w:szCs w:val="24"/>
        </w:rPr>
      </w:pPr>
    </w:p>
    <w:p w14:paraId="5EB35670" w14:textId="77777777" w:rsidR="00C23563" w:rsidRDefault="00B76153">
      <w:pPr>
        <w:rPr>
          <w:rFonts w:cs="Arial"/>
          <w:sz w:val="24"/>
          <w:szCs w:val="24"/>
        </w:rPr>
      </w:pPr>
      <w:r>
        <w:rPr>
          <w:rFonts w:cs="Arial"/>
          <w:b/>
          <w:sz w:val="24"/>
          <w:szCs w:val="24"/>
        </w:rPr>
        <w:t>II. 7.</w:t>
      </w:r>
      <w:r>
        <w:rPr>
          <w:rFonts w:cs="Arial"/>
          <w:b/>
          <w:sz w:val="24"/>
          <w:szCs w:val="24"/>
        </w:rPr>
        <w:tab/>
        <w:t>FORME DE LA VENTE</w:t>
      </w:r>
    </w:p>
    <w:p w14:paraId="2107DFB4" w14:textId="77777777" w:rsidR="00C23563" w:rsidRDefault="00C23563">
      <w:pPr>
        <w:rPr>
          <w:rFonts w:cs="Arial"/>
          <w:sz w:val="24"/>
          <w:szCs w:val="24"/>
        </w:rPr>
      </w:pPr>
    </w:p>
    <w:p w14:paraId="2E40FDC5" w14:textId="77777777" w:rsidR="00497470" w:rsidRDefault="00B76153">
      <w:pPr>
        <w:pStyle w:val="Retraitcorpsdetexte"/>
        <w:rPr>
          <w:rFonts w:ascii="Arial" w:hAnsi="Arial" w:cs="Arial"/>
          <w:szCs w:val="24"/>
        </w:rPr>
      </w:pPr>
      <w:r>
        <w:rPr>
          <w:rFonts w:ascii="Arial" w:hAnsi="Arial" w:cs="Arial"/>
          <w:szCs w:val="24"/>
        </w:rPr>
        <w:t xml:space="preserve">La Société vendra les fractions de l’immeuble dont elle envisage la construction sous la forme de vente en état futur d’achèvement, conformément aux dispositions conformément aux dispositions de la loi 67.3 du 3 Janvier 1967 et </w:t>
      </w:r>
    </w:p>
    <w:p w14:paraId="4F3A342E" w14:textId="77777777" w:rsidR="00497470" w:rsidRDefault="00497470">
      <w:pPr>
        <w:pStyle w:val="Retraitcorpsdetexte"/>
        <w:rPr>
          <w:rFonts w:ascii="Arial" w:hAnsi="Arial" w:cs="Arial"/>
          <w:szCs w:val="24"/>
        </w:rPr>
      </w:pPr>
    </w:p>
    <w:p w14:paraId="5B72EC0B" w14:textId="77777777" w:rsidR="00497470" w:rsidRDefault="00497470">
      <w:pPr>
        <w:pStyle w:val="Retraitcorpsdetexte"/>
        <w:rPr>
          <w:rFonts w:ascii="Arial" w:hAnsi="Arial" w:cs="Arial"/>
          <w:szCs w:val="24"/>
        </w:rPr>
      </w:pPr>
    </w:p>
    <w:p w14:paraId="461DCE23" w14:textId="06F0B596" w:rsidR="00C23563" w:rsidRDefault="00B76153">
      <w:pPr>
        <w:pStyle w:val="Retraitcorpsdetexte"/>
        <w:rPr>
          <w:rFonts w:ascii="Arial" w:hAnsi="Arial" w:cs="Arial"/>
          <w:szCs w:val="24"/>
        </w:rPr>
      </w:pPr>
      <w:r>
        <w:rPr>
          <w:rFonts w:ascii="Arial" w:hAnsi="Arial" w:cs="Arial"/>
          <w:szCs w:val="24"/>
        </w:rPr>
        <w:t>des textes subséquents (Articles L 261-1 et suivants et R 261-1 et suivants du Code de la Construction et de l'Habitation). La date prévisionnelle d’achèvement au sens de ces dispositions, sous réserve de cas de force majeure ou, plus généralement, d’une cause légitime de suspension du délai de livraison, est fixée conformément aux indications des conditions particulières paragraphe I.5.</w:t>
      </w:r>
    </w:p>
    <w:p w14:paraId="0079F514" w14:textId="77777777" w:rsidR="00C23563" w:rsidRDefault="00C23563">
      <w:pPr>
        <w:pStyle w:val="Retraitcorpsdetexte"/>
        <w:rPr>
          <w:rFonts w:ascii="Arial" w:hAnsi="Arial" w:cs="Arial"/>
          <w:szCs w:val="24"/>
        </w:rPr>
      </w:pPr>
    </w:p>
    <w:p w14:paraId="53CD23DB" w14:textId="77777777" w:rsidR="00497470" w:rsidRDefault="00497470">
      <w:pPr>
        <w:pStyle w:val="Retraitcorpsdetexte"/>
        <w:rPr>
          <w:rFonts w:ascii="Arial" w:hAnsi="Arial" w:cs="Arial"/>
          <w:szCs w:val="24"/>
        </w:rPr>
      </w:pPr>
    </w:p>
    <w:p w14:paraId="61BBA401" w14:textId="77777777" w:rsidR="00C23563" w:rsidRDefault="00B76153">
      <w:pPr>
        <w:rPr>
          <w:rFonts w:cs="Arial"/>
          <w:sz w:val="24"/>
          <w:szCs w:val="24"/>
        </w:rPr>
      </w:pPr>
      <w:r>
        <w:rPr>
          <w:rFonts w:cs="Arial"/>
          <w:b/>
          <w:sz w:val="24"/>
          <w:szCs w:val="24"/>
        </w:rPr>
        <w:t>II. 8.</w:t>
      </w:r>
      <w:r>
        <w:rPr>
          <w:rFonts w:cs="Arial"/>
          <w:b/>
          <w:sz w:val="24"/>
          <w:szCs w:val="24"/>
        </w:rPr>
        <w:tab/>
        <w:t>GARANTIE</w:t>
      </w:r>
    </w:p>
    <w:p w14:paraId="768FACDA" w14:textId="77777777" w:rsidR="00C23563" w:rsidRDefault="00C23563">
      <w:pPr>
        <w:rPr>
          <w:rFonts w:cs="Arial"/>
          <w:sz w:val="24"/>
          <w:szCs w:val="24"/>
        </w:rPr>
      </w:pPr>
    </w:p>
    <w:p w14:paraId="00E7217C" w14:textId="77777777" w:rsidR="00C23563" w:rsidRDefault="00B76153">
      <w:pPr>
        <w:pStyle w:val="Retraitcorpsdetexte3"/>
        <w:rPr>
          <w:rFonts w:ascii="Arial" w:hAnsi="Arial" w:cs="Arial"/>
          <w:szCs w:val="24"/>
        </w:rPr>
      </w:pPr>
      <w:r>
        <w:rPr>
          <w:rFonts w:ascii="Arial" w:hAnsi="Arial" w:cs="Arial"/>
          <w:szCs w:val="24"/>
        </w:rPr>
        <w:t>La garantie prévue par l’article R 261-17 du code de la construction et de l’habitation sous la forme d’une garantie d’achèvement délivrée à la Société, conformément aux dispositions de l’article R 261-21 ou R 261-22 dudit code sera déposée au rang des minutes du Notaire.</w:t>
      </w:r>
    </w:p>
    <w:p w14:paraId="3DFC2FF2" w14:textId="77777777" w:rsidR="00C23563" w:rsidRDefault="00C23563">
      <w:pPr>
        <w:ind w:left="708"/>
        <w:rPr>
          <w:rFonts w:cs="Arial"/>
          <w:b/>
          <w:sz w:val="24"/>
          <w:szCs w:val="24"/>
        </w:rPr>
      </w:pPr>
    </w:p>
    <w:p w14:paraId="0EC81C9A" w14:textId="77777777" w:rsidR="00C23563" w:rsidRDefault="00C23563">
      <w:pPr>
        <w:rPr>
          <w:rFonts w:cs="Arial"/>
          <w:b/>
          <w:sz w:val="24"/>
          <w:szCs w:val="24"/>
        </w:rPr>
      </w:pPr>
    </w:p>
    <w:p w14:paraId="2DFDFC0A" w14:textId="77777777" w:rsidR="00C23563" w:rsidRDefault="00B76153">
      <w:pPr>
        <w:rPr>
          <w:rFonts w:cs="Arial"/>
          <w:sz w:val="24"/>
          <w:szCs w:val="24"/>
        </w:rPr>
      </w:pPr>
      <w:r>
        <w:rPr>
          <w:rFonts w:cs="Arial"/>
          <w:b/>
          <w:sz w:val="24"/>
          <w:szCs w:val="24"/>
        </w:rPr>
        <w:t>II. 9.</w:t>
      </w:r>
      <w:r>
        <w:rPr>
          <w:rFonts w:cs="Arial"/>
          <w:b/>
          <w:sz w:val="24"/>
          <w:szCs w:val="24"/>
        </w:rPr>
        <w:tab/>
        <w:t>REALISATION DE LA VENTE</w:t>
      </w:r>
    </w:p>
    <w:p w14:paraId="03BAD90A" w14:textId="77777777" w:rsidR="00C23563" w:rsidRDefault="00C23563">
      <w:pPr>
        <w:rPr>
          <w:rFonts w:cs="Arial"/>
          <w:sz w:val="24"/>
          <w:szCs w:val="24"/>
        </w:rPr>
      </w:pPr>
    </w:p>
    <w:p w14:paraId="3224FA19" w14:textId="77777777" w:rsidR="00C23563" w:rsidRDefault="00B76153">
      <w:pPr>
        <w:ind w:left="708"/>
        <w:rPr>
          <w:rFonts w:cs="Arial"/>
          <w:b/>
          <w:sz w:val="24"/>
          <w:szCs w:val="24"/>
          <w:u w:val="single"/>
        </w:rPr>
      </w:pPr>
      <w:r>
        <w:rPr>
          <w:rFonts w:cs="Arial"/>
          <w:b/>
          <w:sz w:val="24"/>
          <w:szCs w:val="24"/>
          <w:u w:val="single"/>
        </w:rPr>
        <w:t>1 - Délai dans lequel l’offre d’achat devra être faite et communication</w:t>
      </w:r>
    </w:p>
    <w:p w14:paraId="4F9B6407" w14:textId="77777777" w:rsidR="00C23563" w:rsidRDefault="00B76153">
      <w:pPr>
        <w:ind w:left="708"/>
        <w:rPr>
          <w:rFonts w:cs="Arial"/>
          <w:sz w:val="24"/>
          <w:szCs w:val="24"/>
        </w:rPr>
      </w:pPr>
      <w:r>
        <w:rPr>
          <w:rFonts w:cs="Arial"/>
          <w:sz w:val="24"/>
          <w:szCs w:val="24"/>
        </w:rPr>
        <w:t>Le réservant invitera le réservataire à conclure, au moment choisi par la Société ou le Notaire, la vente dans le délai ci-dessus indiqué au paragraphe I.5 à compter de la signature du présent contrat de réservation.</w:t>
      </w:r>
    </w:p>
    <w:p w14:paraId="17593D4F" w14:textId="77777777" w:rsidR="00C23563" w:rsidRDefault="00B76153">
      <w:pPr>
        <w:ind w:left="708"/>
        <w:rPr>
          <w:rFonts w:cs="Arial"/>
          <w:sz w:val="24"/>
          <w:szCs w:val="24"/>
        </w:rPr>
      </w:pPr>
      <w:r>
        <w:rPr>
          <w:rFonts w:cs="Arial"/>
          <w:sz w:val="24"/>
          <w:szCs w:val="24"/>
        </w:rPr>
        <w:t>Cette invitation sera faite sous la forme d’une lettre recommandée avec demande d’avis de réception et comprendra les éléments suivants :</w:t>
      </w:r>
    </w:p>
    <w:p w14:paraId="5591AE3B" w14:textId="77777777" w:rsidR="00C23563" w:rsidRDefault="00C23563">
      <w:pPr>
        <w:ind w:left="708"/>
        <w:rPr>
          <w:rFonts w:cs="Arial"/>
          <w:sz w:val="24"/>
          <w:szCs w:val="24"/>
        </w:rPr>
      </w:pPr>
    </w:p>
    <w:p w14:paraId="50D5DF8E" w14:textId="77777777" w:rsidR="00C23563" w:rsidRDefault="00B76153">
      <w:pPr>
        <w:numPr>
          <w:ilvl w:val="0"/>
          <w:numId w:val="3"/>
        </w:numPr>
        <w:overflowPunct/>
        <w:autoSpaceDE/>
        <w:autoSpaceDN/>
        <w:adjustRightInd/>
        <w:textAlignment w:val="auto"/>
        <w:rPr>
          <w:rFonts w:cs="Arial"/>
          <w:sz w:val="24"/>
          <w:szCs w:val="24"/>
        </w:rPr>
      </w:pPr>
      <w:r>
        <w:rPr>
          <w:rFonts w:cs="Arial"/>
          <w:sz w:val="24"/>
          <w:szCs w:val="24"/>
        </w:rPr>
        <w:t>Indication du prix de vente,</w:t>
      </w:r>
    </w:p>
    <w:p w14:paraId="37EE276C" w14:textId="77777777" w:rsidR="00C23563" w:rsidRDefault="00B76153">
      <w:pPr>
        <w:numPr>
          <w:ilvl w:val="0"/>
          <w:numId w:val="3"/>
        </w:numPr>
        <w:overflowPunct/>
        <w:autoSpaceDE/>
        <w:autoSpaceDN/>
        <w:adjustRightInd/>
        <w:textAlignment w:val="auto"/>
        <w:rPr>
          <w:rFonts w:cs="Arial"/>
          <w:sz w:val="24"/>
          <w:szCs w:val="24"/>
        </w:rPr>
      </w:pPr>
      <w:r>
        <w:rPr>
          <w:rFonts w:cs="Arial"/>
          <w:sz w:val="24"/>
          <w:szCs w:val="24"/>
        </w:rPr>
        <w:t>Copie du projet d’acte de vente et du Règlement de Copropriété.</w:t>
      </w:r>
    </w:p>
    <w:p w14:paraId="466B3619" w14:textId="77777777" w:rsidR="00C23563" w:rsidRDefault="00B76153">
      <w:pPr>
        <w:numPr>
          <w:ilvl w:val="0"/>
          <w:numId w:val="3"/>
        </w:numPr>
        <w:overflowPunct/>
        <w:autoSpaceDE/>
        <w:autoSpaceDN/>
        <w:adjustRightInd/>
        <w:textAlignment w:val="auto"/>
        <w:rPr>
          <w:rFonts w:cs="Arial"/>
          <w:sz w:val="24"/>
          <w:szCs w:val="24"/>
        </w:rPr>
      </w:pPr>
      <w:r>
        <w:rPr>
          <w:rFonts w:cs="Arial"/>
          <w:sz w:val="24"/>
          <w:szCs w:val="24"/>
        </w:rPr>
        <w:t>Indication, le cas échéant, des modifications de surface et d’équipement par rapport au descriptif et pièces susvisées.</w:t>
      </w:r>
    </w:p>
    <w:p w14:paraId="1A072B16" w14:textId="77777777" w:rsidR="00C23563" w:rsidRDefault="00C23563">
      <w:pPr>
        <w:ind w:left="708"/>
        <w:rPr>
          <w:rFonts w:cs="Arial"/>
          <w:sz w:val="24"/>
          <w:szCs w:val="24"/>
        </w:rPr>
      </w:pPr>
    </w:p>
    <w:p w14:paraId="200CA1D8" w14:textId="77777777" w:rsidR="00C23563" w:rsidRDefault="00B76153">
      <w:pPr>
        <w:ind w:firstLine="708"/>
        <w:rPr>
          <w:rFonts w:cs="Arial"/>
          <w:sz w:val="24"/>
          <w:szCs w:val="24"/>
        </w:rPr>
      </w:pPr>
      <w:r>
        <w:rPr>
          <w:rFonts w:cs="Arial"/>
          <w:b/>
          <w:sz w:val="24"/>
          <w:szCs w:val="24"/>
          <w:u w:val="single"/>
        </w:rPr>
        <w:t>2 - Délai de réalisation de la vente</w:t>
      </w:r>
    </w:p>
    <w:p w14:paraId="1FA98D73" w14:textId="77777777" w:rsidR="00C23563" w:rsidRDefault="00B76153">
      <w:pPr>
        <w:ind w:left="708"/>
        <w:rPr>
          <w:rFonts w:cs="Arial"/>
          <w:sz w:val="24"/>
          <w:szCs w:val="24"/>
        </w:rPr>
      </w:pPr>
      <w:r>
        <w:rPr>
          <w:rFonts w:cs="Arial"/>
          <w:sz w:val="24"/>
          <w:szCs w:val="24"/>
        </w:rPr>
        <w:t>Par le même courrier, le réservant ou son Notaire invitera le réservataire à acquérir les biens et droits immobiliers ci-dessus réservés, dans le délai d’un mois à compter de l’émission de ladite lettre.</w:t>
      </w:r>
    </w:p>
    <w:p w14:paraId="46A42E2C" w14:textId="77777777" w:rsidR="00C23563" w:rsidRDefault="00B76153">
      <w:pPr>
        <w:ind w:left="708"/>
        <w:rPr>
          <w:rFonts w:cs="Arial"/>
          <w:sz w:val="24"/>
          <w:szCs w:val="24"/>
        </w:rPr>
      </w:pPr>
      <w:r>
        <w:rPr>
          <w:rFonts w:cs="Arial"/>
          <w:sz w:val="24"/>
          <w:szCs w:val="24"/>
        </w:rPr>
        <w:t>En raison d’un empêchement majeur dont il devra justifier, le réservataire pourra solliciter de la Société un report de date à laquelle il devra ratifier son acquisition.</w:t>
      </w:r>
    </w:p>
    <w:p w14:paraId="238C2D12" w14:textId="77777777" w:rsidR="00C23563" w:rsidRDefault="00B76153">
      <w:pPr>
        <w:pStyle w:val="Retraitcorpsdetexte"/>
        <w:rPr>
          <w:rFonts w:ascii="Arial" w:hAnsi="Arial" w:cs="Arial"/>
          <w:szCs w:val="24"/>
        </w:rPr>
      </w:pPr>
      <w:r>
        <w:rPr>
          <w:rFonts w:ascii="Arial" w:hAnsi="Arial" w:cs="Arial"/>
          <w:szCs w:val="24"/>
        </w:rPr>
        <w:t>Si la Société lui accorde ce report, le prix de vente des locaux se trouvera majoré d’une actualisation de 1% par mois, tout mois commencé étant dû.</w:t>
      </w:r>
    </w:p>
    <w:p w14:paraId="53A9D245" w14:textId="77777777" w:rsidR="00C23563" w:rsidRDefault="00C23563">
      <w:pPr>
        <w:rPr>
          <w:rFonts w:cs="Arial"/>
          <w:b/>
          <w:sz w:val="24"/>
          <w:szCs w:val="24"/>
        </w:rPr>
      </w:pPr>
    </w:p>
    <w:p w14:paraId="34F48CE4" w14:textId="77777777" w:rsidR="00C23563" w:rsidRDefault="00C23563">
      <w:pPr>
        <w:rPr>
          <w:rFonts w:cs="Arial"/>
          <w:b/>
          <w:sz w:val="24"/>
          <w:szCs w:val="24"/>
        </w:rPr>
      </w:pPr>
    </w:p>
    <w:p w14:paraId="24CDC8EB" w14:textId="77777777" w:rsidR="00C23563" w:rsidRDefault="00B76153">
      <w:pPr>
        <w:rPr>
          <w:rFonts w:cs="Arial"/>
          <w:b/>
          <w:sz w:val="24"/>
          <w:szCs w:val="24"/>
        </w:rPr>
      </w:pPr>
      <w:r>
        <w:rPr>
          <w:rFonts w:cs="Arial"/>
          <w:b/>
          <w:sz w:val="24"/>
          <w:szCs w:val="24"/>
        </w:rPr>
        <w:t>II. 10.</w:t>
      </w:r>
      <w:r>
        <w:rPr>
          <w:rFonts w:cs="Arial"/>
          <w:b/>
          <w:sz w:val="24"/>
          <w:szCs w:val="24"/>
        </w:rPr>
        <w:tab/>
        <w:t>ACCEPTATION DU RESERVATAIRE</w:t>
      </w:r>
    </w:p>
    <w:p w14:paraId="05A19ACB" w14:textId="77777777" w:rsidR="00C23563" w:rsidRDefault="00C23563">
      <w:pPr>
        <w:rPr>
          <w:rFonts w:cs="Arial"/>
          <w:sz w:val="24"/>
          <w:szCs w:val="24"/>
        </w:rPr>
      </w:pPr>
    </w:p>
    <w:p w14:paraId="23BC12CC" w14:textId="77777777" w:rsidR="00C23563" w:rsidRDefault="00B76153">
      <w:pPr>
        <w:ind w:left="708"/>
        <w:rPr>
          <w:rFonts w:cs="Arial"/>
          <w:sz w:val="24"/>
          <w:szCs w:val="24"/>
        </w:rPr>
      </w:pPr>
      <w:r>
        <w:rPr>
          <w:rFonts w:cs="Arial"/>
          <w:sz w:val="24"/>
          <w:szCs w:val="24"/>
        </w:rPr>
        <w:t>Le réservataire déclare par les présentes accepter la faculté qui lui est conférée par la Société, de se porter acquéreur par préférence à tout autre, des biens et droits immobiliers ci-dessus désignés et décrits, moyennant les conditions de prix ci-dessus fixées.</w:t>
      </w:r>
    </w:p>
    <w:p w14:paraId="0129E6AB" w14:textId="77777777" w:rsidR="00C23563" w:rsidRDefault="00B76153">
      <w:pPr>
        <w:ind w:left="708"/>
        <w:rPr>
          <w:rFonts w:cs="Arial"/>
          <w:sz w:val="24"/>
          <w:szCs w:val="24"/>
        </w:rPr>
      </w:pPr>
      <w:r>
        <w:rPr>
          <w:rFonts w:cs="Arial"/>
          <w:sz w:val="24"/>
          <w:szCs w:val="24"/>
        </w:rPr>
        <w:t>Le réservataire déclare avoir pris connaissance des articles R 261.28 à R 261.31 du Code de la Construction et de l’Habitation qui sont littéralement reproduits ci-après.</w:t>
      </w:r>
    </w:p>
    <w:p w14:paraId="3F82D755" w14:textId="77777777" w:rsidR="00C23563" w:rsidRDefault="00C23563">
      <w:pPr>
        <w:ind w:left="708"/>
        <w:rPr>
          <w:rFonts w:cs="Arial"/>
          <w:sz w:val="24"/>
          <w:szCs w:val="24"/>
        </w:rPr>
      </w:pPr>
    </w:p>
    <w:p w14:paraId="4BA3BBF3" w14:textId="77777777" w:rsidR="0003200B" w:rsidRDefault="0003200B">
      <w:pPr>
        <w:ind w:left="708"/>
        <w:rPr>
          <w:rFonts w:cs="Arial"/>
          <w:sz w:val="24"/>
          <w:szCs w:val="24"/>
        </w:rPr>
      </w:pPr>
    </w:p>
    <w:p w14:paraId="18F331CF" w14:textId="77777777" w:rsidR="0003200B" w:rsidRDefault="0003200B">
      <w:pPr>
        <w:ind w:left="708"/>
        <w:rPr>
          <w:rFonts w:cs="Arial"/>
          <w:sz w:val="24"/>
          <w:szCs w:val="24"/>
        </w:rPr>
      </w:pPr>
    </w:p>
    <w:p w14:paraId="2C092665" w14:textId="77777777" w:rsidR="0003200B" w:rsidRDefault="0003200B">
      <w:pPr>
        <w:ind w:left="708"/>
        <w:rPr>
          <w:rFonts w:cs="Arial"/>
          <w:sz w:val="24"/>
          <w:szCs w:val="24"/>
        </w:rPr>
      </w:pPr>
    </w:p>
    <w:p w14:paraId="48F3A075" w14:textId="77777777" w:rsidR="0003200B" w:rsidRDefault="0003200B">
      <w:pPr>
        <w:ind w:left="708"/>
        <w:rPr>
          <w:rFonts w:cs="Arial"/>
          <w:sz w:val="24"/>
          <w:szCs w:val="24"/>
        </w:rPr>
      </w:pPr>
    </w:p>
    <w:p w14:paraId="7EA1DE69" w14:textId="77777777" w:rsidR="0003200B" w:rsidRDefault="0003200B">
      <w:pPr>
        <w:ind w:left="708"/>
        <w:rPr>
          <w:rFonts w:cs="Arial"/>
          <w:sz w:val="24"/>
          <w:szCs w:val="24"/>
        </w:rPr>
      </w:pPr>
    </w:p>
    <w:p w14:paraId="198BADFA" w14:textId="77777777" w:rsidR="00C23563" w:rsidRDefault="00C23563">
      <w:pPr>
        <w:ind w:left="708"/>
        <w:rPr>
          <w:rFonts w:cs="Arial"/>
          <w:b/>
          <w:sz w:val="24"/>
          <w:szCs w:val="24"/>
        </w:rPr>
      </w:pPr>
    </w:p>
    <w:p w14:paraId="1E9E0373" w14:textId="77777777" w:rsidR="00C23563" w:rsidRDefault="00B76153">
      <w:pPr>
        <w:rPr>
          <w:rFonts w:cs="Arial"/>
          <w:sz w:val="24"/>
          <w:szCs w:val="24"/>
        </w:rPr>
      </w:pPr>
      <w:r>
        <w:rPr>
          <w:rFonts w:cs="Arial"/>
          <w:b/>
          <w:sz w:val="24"/>
          <w:szCs w:val="24"/>
        </w:rPr>
        <w:t>II. 11.</w:t>
      </w:r>
      <w:r>
        <w:rPr>
          <w:rFonts w:cs="Arial"/>
          <w:b/>
          <w:sz w:val="24"/>
          <w:szCs w:val="24"/>
        </w:rPr>
        <w:tab/>
        <w:t>PENALITES DE RETARD</w:t>
      </w:r>
    </w:p>
    <w:p w14:paraId="2EF70C06" w14:textId="77777777" w:rsidR="00C23563" w:rsidRDefault="00C23563">
      <w:pPr>
        <w:rPr>
          <w:rFonts w:cs="Arial"/>
          <w:sz w:val="24"/>
          <w:szCs w:val="24"/>
        </w:rPr>
      </w:pPr>
    </w:p>
    <w:p w14:paraId="56951353" w14:textId="77777777" w:rsidR="00C23563" w:rsidRDefault="00B76153">
      <w:pPr>
        <w:ind w:left="708"/>
        <w:rPr>
          <w:rFonts w:cs="Arial"/>
          <w:sz w:val="24"/>
          <w:szCs w:val="24"/>
        </w:rPr>
      </w:pPr>
      <w:r>
        <w:rPr>
          <w:rFonts w:cs="Arial"/>
          <w:sz w:val="24"/>
          <w:szCs w:val="24"/>
        </w:rPr>
        <w:t>Le réservant précise que le prix de vente ci-dessus sera majoré de 1 % (UN POUR CENT) par mois de retard (tout mois commencé étant dû), dans les cas suivants :</w:t>
      </w:r>
    </w:p>
    <w:p w14:paraId="30134C7E" w14:textId="77777777" w:rsidR="00C23563" w:rsidRDefault="00B76153">
      <w:pPr>
        <w:ind w:left="708"/>
        <w:rPr>
          <w:rFonts w:cs="Arial"/>
          <w:sz w:val="24"/>
          <w:szCs w:val="24"/>
        </w:rPr>
      </w:pPr>
      <w:r>
        <w:rPr>
          <w:rFonts w:cs="Arial"/>
          <w:sz w:val="24"/>
          <w:szCs w:val="24"/>
        </w:rPr>
        <w:t>-</w:t>
      </w:r>
      <w:r>
        <w:rPr>
          <w:rFonts w:cs="Arial"/>
          <w:sz w:val="24"/>
          <w:szCs w:val="24"/>
        </w:rPr>
        <w:tab/>
        <w:t>Si le délai de réalisation de la vente (§II.9) n’était pas respecté.</w:t>
      </w:r>
    </w:p>
    <w:p w14:paraId="6F6A427B" w14:textId="77777777" w:rsidR="00C23563" w:rsidRDefault="00B76153">
      <w:pPr>
        <w:ind w:left="708"/>
        <w:rPr>
          <w:rFonts w:cs="Arial"/>
          <w:sz w:val="24"/>
          <w:szCs w:val="24"/>
        </w:rPr>
      </w:pPr>
      <w:r>
        <w:rPr>
          <w:rFonts w:cs="Arial"/>
          <w:sz w:val="24"/>
          <w:szCs w:val="24"/>
        </w:rPr>
        <w:t>-</w:t>
      </w:r>
      <w:r>
        <w:rPr>
          <w:rFonts w:cs="Arial"/>
          <w:sz w:val="24"/>
          <w:szCs w:val="24"/>
        </w:rPr>
        <w:tab/>
        <w:t>Si chaque fraction du prix n’était pas payée à l’échéance indiquée à la rubrique</w:t>
      </w:r>
    </w:p>
    <w:p w14:paraId="5A85582D" w14:textId="77777777" w:rsidR="00C23563" w:rsidRDefault="00B76153">
      <w:pPr>
        <w:ind w:left="708" w:firstLine="708"/>
        <w:rPr>
          <w:rFonts w:cs="Arial"/>
          <w:sz w:val="24"/>
          <w:szCs w:val="24"/>
        </w:rPr>
      </w:pPr>
      <w:r>
        <w:rPr>
          <w:rFonts w:cs="Arial"/>
          <w:sz w:val="24"/>
          <w:szCs w:val="24"/>
        </w:rPr>
        <w:t>Paiement du prix (§II.15).</w:t>
      </w:r>
    </w:p>
    <w:p w14:paraId="46C65538" w14:textId="77777777" w:rsidR="0003200B" w:rsidRDefault="0003200B">
      <w:pPr>
        <w:ind w:left="708" w:firstLine="708"/>
        <w:rPr>
          <w:rFonts w:cs="Arial"/>
          <w:sz w:val="24"/>
          <w:szCs w:val="24"/>
        </w:rPr>
      </w:pPr>
    </w:p>
    <w:p w14:paraId="48949AFA" w14:textId="77777777" w:rsidR="00C23563" w:rsidRDefault="00C23563">
      <w:pPr>
        <w:ind w:left="708" w:firstLine="708"/>
        <w:rPr>
          <w:rFonts w:cs="Arial"/>
          <w:sz w:val="24"/>
          <w:szCs w:val="24"/>
        </w:rPr>
      </w:pPr>
    </w:p>
    <w:p w14:paraId="080A407D" w14:textId="77777777" w:rsidR="00C23563" w:rsidRDefault="00B76153">
      <w:pPr>
        <w:rPr>
          <w:rFonts w:cs="Arial"/>
          <w:sz w:val="24"/>
          <w:szCs w:val="24"/>
        </w:rPr>
      </w:pPr>
      <w:r>
        <w:rPr>
          <w:rFonts w:cs="Arial"/>
          <w:b/>
          <w:sz w:val="24"/>
          <w:szCs w:val="24"/>
        </w:rPr>
        <w:t>II. 12.</w:t>
      </w:r>
      <w:r>
        <w:rPr>
          <w:rFonts w:cs="Arial"/>
          <w:b/>
          <w:sz w:val="24"/>
          <w:szCs w:val="24"/>
        </w:rPr>
        <w:tab/>
        <w:t>CONSTITUTION D’UN DEPOT DE GARANTIE</w:t>
      </w:r>
    </w:p>
    <w:p w14:paraId="0C58C2D2" w14:textId="77777777" w:rsidR="00C23563" w:rsidRDefault="00C23563">
      <w:pPr>
        <w:rPr>
          <w:rFonts w:cs="Arial"/>
          <w:sz w:val="24"/>
          <w:szCs w:val="24"/>
        </w:rPr>
      </w:pPr>
    </w:p>
    <w:p w14:paraId="4436A9BC" w14:textId="77777777" w:rsidR="00C23563" w:rsidRDefault="00B76153">
      <w:pPr>
        <w:ind w:left="708"/>
        <w:rPr>
          <w:rFonts w:cs="Arial"/>
          <w:sz w:val="24"/>
          <w:szCs w:val="24"/>
        </w:rPr>
      </w:pPr>
      <w:r>
        <w:rPr>
          <w:rFonts w:cs="Arial"/>
          <w:sz w:val="24"/>
          <w:szCs w:val="24"/>
        </w:rPr>
        <w:t>A la garantie de la présente réservation, et en contrepartie de l’indisponibilité des fractions réservées au profit du réservataire, celui-ci s’oblige à constituer aussitôt que les présentes auront été signées et qu’il aura en sa possession l’exemplaire lui revenant, le dépôt de la somme ci-dessus indiquée sous le titre de DEPOT DE GARANTIE, à un compte ouvert à son nom dans les livres de l’établissement mentionné ci avant.</w:t>
      </w:r>
    </w:p>
    <w:p w14:paraId="001A7B06" w14:textId="77777777" w:rsidR="00C23563" w:rsidRDefault="00C23563">
      <w:pPr>
        <w:pStyle w:val="Retraitcorpsdetexte"/>
        <w:rPr>
          <w:rFonts w:ascii="Arial" w:hAnsi="Arial" w:cs="Arial"/>
          <w:szCs w:val="24"/>
        </w:rPr>
      </w:pPr>
    </w:p>
    <w:p w14:paraId="12EE53F9" w14:textId="77777777" w:rsidR="00C23563" w:rsidRDefault="00B76153">
      <w:pPr>
        <w:pStyle w:val="Retraitcorpsdetexte"/>
        <w:rPr>
          <w:rFonts w:ascii="Arial" w:hAnsi="Arial" w:cs="Arial"/>
          <w:szCs w:val="24"/>
        </w:rPr>
      </w:pPr>
      <w:r>
        <w:rPr>
          <w:rFonts w:ascii="Arial" w:hAnsi="Arial" w:cs="Arial"/>
          <w:szCs w:val="24"/>
        </w:rPr>
        <w:t>Il demeure bien entendu que l’établissement bancaire n’encourra aucune responsabilité du fait de la mission séquestre amiable qui lui est ainsi confiée et qu’il pourra toujours s’opposer à toute demande de retrait qui ne lui apparaîtrait pas conforme au présent contrat ou aux lois en vigueur.</w:t>
      </w:r>
    </w:p>
    <w:p w14:paraId="5C18332D" w14:textId="77777777" w:rsidR="00C23563" w:rsidRDefault="00C23563">
      <w:pPr>
        <w:ind w:left="708"/>
        <w:rPr>
          <w:rFonts w:cs="Arial"/>
          <w:sz w:val="24"/>
          <w:szCs w:val="24"/>
        </w:rPr>
      </w:pPr>
    </w:p>
    <w:p w14:paraId="277024A4" w14:textId="77777777" w:rsidR="00C23563" w:rsidRDefault="00B76153">
      <w:pPr>
        <w:ind w:left="708"/>
        <w:rPr>
          <w:rFonts w:cs="Arial"/>
          <w:sz w:val="24"/>
          <w:szCs w:val="24"/>
        </w:rPr>
      </w:pPr>
      <w:r>
        <w:rPr>
          <w:rFonts w:cs="Arial"/>
          <w:sz w:val="24"/>
          <w:szCs w:val="24"/>
        </w:rPr>
        <w:t>Si le réservataire use de son droit de rétractation dans le délai de 10 jours prévu à l’article II.6-3 du présent contrat, le dépôt de garantie lui sera immédiatement restitué.</w:t>
      </w:r>
    </w:p>
    <w:p w14:paraId="143A64B9" w14:textId="77777777" w:rsidR="00C23563" w:rsidRDefault="00C23563">
      <w:pPr>
        <w:ind w:left="708"/>
        <w:rPr>
          <w:rFonts w:cs="Arial"/>
          <w:sz w:val="24"/>
          <w:szCs w:val="24"/>
        </w:rPr>
      </w:pPr>
    </w:p>
    <w:p w14:paraId="1F36C914" w14:textId="77777777" w:rsidR="00C23563" w:rsidRDefault="00B76153">
      <w:pPr>
        <w:ind w:left="708"/>
        <w:rPr>
          <w:rFonts w:cs="Arial"/>
          <w:sz w:val="24"/>
          <w:szCs w:val="24"/>
        </w:rPr>
      </w:pPr>
      <w:r>
        <w:rPr>
          <w:rFonts w:cs="Arial"/>
          <w:sz w:val="24"/>
          <w:szCs w:val="24"/>
        </w:rPr>
        <w:t>En cas de réalisation de la vente, cette somme s’imputera sur la partie du prix payable au comptant. Son déblocage par l’établissement bancaire s’effectuera sur simple attestation de la signature de l’acte authentique établie par le Notaire devant réitérer les présentes.</w:t>
      </w:r>
    </w:p>
    <w:p w14:paraId="02DDBB39" w14:textId="77777777" w:rsidR="0003200B" w:rsidRDefault="0003200B">
      <w:pPr>
        <w:ind w:left="708"/>
        <w:rPr>
          <w:rFonts w:cs="Arial"/>
          <w:sz w:val="24"/>
          <w:szCs w:val="24"/>
        </w:rPr>
      </w:pPr>
    </w:p>
    <w:p w14:paraId="13CCBCC4" w14:textId="77777777" w:rsidR="00C23563" w:rsidRDefault="00C23563">
      <w:pPr>
        <w:rPr>
          <w:rFonts w:cs="Arial"/>
          <w:b/>
          <w:sz w:val="24"/>
          <w:szCs w:val="24"/>
        </w:rPr>
      </w:pPr>
    </w:p>
    <w:p w14:paraId="30725D08" w14:textId="77777777" w:rsidR="00C23563" w:rsidRDefault="00B76153">
      <w:pPr>
        <w:rPr>
          <w:rFonts w:cs="Arial"/>
          <w:sz w:val="24"/>
          <w:szCs w:val="24"/>
        </w:rPr>
      </w:pPr>
      <w:r>
        <w:rPr>
          <w:rFonts w:cs="Arial"/>
          <w:b/>
          <w:sz w:val="24"/>
          <w:szCs w:val="24"/>
        </w:rPr>
        <w:t>II. 13.</w:t>
      </w:r>
      <w:r>
        <w:rPr>
          <w:rFonts w:cs="Arial"/>
          <w:b/>
          <w:sz w:val="24"/>
          <w:szCs w:val="24"/>
        </w:rPr>
        <w:tab/>
        <w:t>SORT DU DEPOT DE GARANTIE</w:t>
      </w:r>
    </w:p>
    <w:p w14:paraId="2E67CDBB" w14:textId="77777777" w:rsidR="00C23563" w:rsidRDefault="00C23563">
      <w:pPr>
        <w:rPr>
          <w:rFonts w:cs="Arial"/>
          <w:sz w:val="24"/>
          <w:szCs w:val="24"/>
        </w:rPr>
      </w:pPr>
    </w:p>
    <w:p w14:paraId="5F4C3FE5" w14:textId="77777777" w:rsidR="00C23563" w:rsidRDefault="00B76153">
      <w:pPr>
        <w:numPr>
          <w:ilvl w:val="0"/>
          <w:numId w:val="4"/>
        </w:numPr>
        <w:overflowPunct/>
        <w:autoSpaceDE/>
        <w:autoSpaceDN/>
        <w:adjustRightInd/>
        <w:textAlignment w:val="auto"/>
        <w:rPr>
          <w:rFonts w:cs="Arial"/>
          <w:sz w:val="24"/>
          <w:szCs w:val="24"/>
        </w:rPr>
      </w:pPr>
      <w:r>
        <w:rPr>
          <w:rFonts w:cs="Arial"/>
          <w:sz w:val="24"/>
          <w:szCs w:val="24"/>
        </w:rPr>
        <w:t>En cas de réalisation de la vente, l’indisponibilité cessera et le montant du dépôt de garantie sera viré par le dépositaire directement au compte de la Société et pour servir au paiement du prix, sur ordre du Notaire désigné, chargé de recevoir l’acte de vente.</w:t>
      </w:r>
    </w:p>
    <w:p w14:paraId="0B3C208B" w14:textId="77777777" w:rsidR="00C23563" w:rsidRDefault="00C23563">
      <w:pPr>
        <w:numPr>
          <w:ilvl w:val="12"/>
          <w:numId w:val="0"/>
        </w:numPr>
        <w:ind w:left="708"/>
        <w:rPr>
          <w:rFonts w:cs="Arial"/>
          <w:sz w:val="24"/>
          <w:szCs w:val="24"/>
        </w:rPr>
      </w:pPr>
    </w:p>
    <w:p w14:paraId="1CB91AA3" w14:textId="77777777" w:rsidR="00C23563" w:rsidRDefault="00B76153">
      <w:pPr>
        <w:numPr>
          <w:ilvl w:val="0"/>
          <w:numId w:val="5"/>
        </w:numPr>
        <w:overflowPunct/>
        <w:autoSpaceDE/>
        <w:autoSpaceDN/>
        <w:adjustRightInd/>
        <w:textAlignment w:val="auto"/>
        <w:rPr>
          <w:rFonts w:cs="Arial"/>
          <w:sz w:val="24"/>
          <w:szCs w:val="24"/>
        </w:rPr>
      </w:pPr>
      <w:r>
        <w:rPr>
          <w:rFonts w:cs="Arial"/>
          <w:sz w:val="24"/>
          <w:szCs w:val="24"/>
        </w:rPr>
        <w:t>Au cas où le réservant n’offrirait pas la vente dans les délais fixés à l’Article II.8, le montant du dépôt de garantie sera restitué par le dépositaire au réservataire, sur la demande de celui-ci.</w:t>
      </w:r>
    </w:p>
    <w:p w14:paraId="043FA427" w14:textId="77777777" w:rsidR="00C23563" w:rsidRDefault="00C23563">
      <w:pPr>
        <w:numPr>
          <w:ilvl w:val="12"/>
          <w:numId w:val="0"/>
        </w:numPr>
        <w:ind w:left="708"/>
        <w:rPr>
          <w:rFonts w:cs="Arial"/>
          <w:sz w:val="24"/>
          <w:szCs w:val="24"/>
        </w:rPr>
      </w:pPr>
    </w:p>
    <w:p w14:paraId="188923D8" w14:textId="77777777" w:rsidR="00C23563" w:rsidRDefault="00B76153">
      <w:pPr>
        <w:numPr>
          <w:ilvl w:val="0"/>
          <w:numId w:val="6"/>
        </w:numPr>
        <w:overflowPunct/>
        <w:autoSpaceDE/>
        <w:autoSpaceDN/>
        <w:adjustRightInd/>
        <w:textAlignment w:val="auto"/>
        <w:rPr>
          <w:rFonts w:cs="Arial"/>
          <w:sz w:val="24"/>
          <w:szCs w:val="24"/>
        </w:rPr>
      </w:pPr>
      <w:r>
        <w:rPr>
          <w:rFonts w:cs="Arial"/>
          <w:sz w:val="24"/>
          <w:szCs w:val="24"/>
        </w:rPr>
        <w:t>Il en sera de même, si le réservant ayant fait connaître au réservataire, avant l’expiration du délai ci-dessus qu’il renonce à poursuivre l’opération, et que le réservataire en justifie auprès du dépositaire.</w:t>
      </w:r>
    </w:p>
    <w:p w14:paraId="6030C75F" w14:textId="77777777" w:rsidR="00C23563" w:rsidRDefault="00C23563">
      <w:pPr>
        <w:numPr>
          <w:ilvl w:val="12"/>
          <w:numId w:val="0"/>
        </w:numPr>
        <w:ind w:left="708"/>
        <w:rPr>
          <w:rFonts w:cs="Arial"/>
          <w:sz w:val="24"/>
          <w:szCs w:val="24"/>
        </w:rPr>
      </w:pPr>
    </w:p>
    <w:p w14:paraId="1276869F" w14:textId="77777777" w:rsidR="0003200B" w:rsidRDefault="00B76153">
      <w:pPr>
        <w:numPr>
          <w:ilvl w:val="0"/>
          <w:numId w:val="5"/>
        </w:numPr>
        <w:overflowPunct/>
        <w:autoSpaceDE/>
        <w:autoSpaceDN/>
        <w:adjustRightInd/>
        <w:textAlignment w:val="auto"/>
        <w:rPr>
          <w:rFonts w:cs="Arial"/>
          <w:sz w:val="24"/>
          <w:szCs w:val="24"/>
        </w:rPr>
      </w:pPr>
      <w:r>
        <w:rPr>
          <w:rFonts w:cs="Arial"/>
          <w:sz w:val="24"/>
          <w:szCs w:val="24"/>
        </w:rPr>
        <w:t xml:space="preserve">Au cas où la vente serait offerte, et où le réservataire renoncerait à acquérir, pour l’une des raisons énoncées au B-C-D-E de l’article R 261.31 ci-dessous reproduit du Code de la Construction et de l’Habitation, ouvrant droit au remboursement du dépôt, le réservataire devra notifier par lettre recommandée avec demande d’avis de réception, sa demande motivée au </w:t>
      </w:r>
    </w:p>
    <w:p w14:paraId="239B79B7" w14:textId="1E992BE3" w:rsidR="003457D9" w:rsidRDefault="003457D9" w:rsidP="003457D9">
      <w:pPr>
        <w:overflowPunct/>
        <w:autoSpaceDE/>
        <w:autoSpaceDN/>
        <w:adjustRightInd/>
        <w:ind w:left="992"/>
        <w:textAlignment w:val="auto"/>
        <w:rPr>
          <w:rFonts w:cs="Arial"/>
          <w:sz w:val="24"/>
          <w:szCs w:val="24"/>
        </w:rPr>
      </w:pPr>
    </w:p>
    <w:p w14:paraId="1C7474C8" w14:textId="77777777" w:rsidR="003457D9" w:rsidRDefault="003457D9" w:rsidP="003457D9">
      <w:pPr>
        <w:overflowPunct/>
        <w:autoSpaceDE/>
        <w:autoSpaceDN/>
        <w:adjustRightInd/>
        <w:ind w:left="992"/>
        <w:textAlignment w:val="auto"/>
        <w:rPr>
          <w:rFonts w:cs="Arial"/>
          <w:sz w:val="24"/>
          <w:szCs w:val="24"/>
        </w:rPr>
      </w:pPr>
    </w:p>
    <w:p w14:paraId="30214C81" w14:textId="77777777" w:rsidR="003457D9" w:rsidRDefault="003457D9" w:rsidP="003457D9">
      <w:pPr>
        <w:overflowPunct/>
        <w:autoSpaceDE/>
        <w:autoSpaceDN/>
        <w:adjustRightInd/>
        <w:ind w:left="992"/>
        <w:textAlignment w:val="auto"/>
        <w:rPr>
          <w:rFonts w:cs="Arial"/>
          <w:sz w:val="24"/>
          <w:szCs w:val="24"/>
        </w:rPr>
      </w:pPr>
    </w:p>
    <w:p w14:paraId="4A5D604D" w14:textId="3AB0EA82" w:rsidR="00C23563" w:rsidRPr="003457D9" w:rsidRDefault="00B76153" w:rsidP="003457D9">
      <w:pPr>
        <w:overflowPunct/>
        <w:autoSpaceDE/>
        <w:autoSpaceDN/>
        <w:adjustRightInd/>
        <w:ind w:left="992"/>
        <w:textAlignment w:val="auto"/>
        <w:rPr>
          <w:rFonts w:cs="Arial"/>
          <w:sz w:val="24"/>
          <w:szCs w:val="24"/>
        </w:rPr>
      </w:pPr>
      <w:r w:rsidRPr="003457D9">
        <w:rPr>
          <w:rFonts w:cs="Arial"/>
          <w:sz w:val="24"/>
          <w:szCs w:val="24"/>
        </w:rPr>
        <w:t>réservant et au dépositaire, au plus tard dans un délai d’un mois à compter de l’offre de vente.</w:t>
      </w:r>
    </w:p>
    <w:p w14:paraId="7BDD2F0C" w14:textId="77777777" w:rsidR="00722EA6" w:rsidRDefault="00B76153">
      <w:pPr>
        <w:ind w:left="991"/>
        <w:rPr>
          <w:rFonts w:cs="Arial"/>
          <w:sz w:val="24"/>
          <w:szCs w:val="24"/>
        </w:rPr>
      </w:pPr>
      <w:r>
        <w:rPr>
          <w:rFonts w:cs="Arial"/>
          <w:sz w:val="24"/>
          <w:szCs w:val="24"/>
        </w:rPr>
        <w:t xml:space="preserve">Le réservant devra, dans le délai de quinze jours après l’émission de la demande de remboursement, faire connaître au réservataire et au </w:t>
      </w:r>
    </w:p>
    <w:p w14:paraId="40BF96B2" w14:textId="77777777" w:rsidR="00722EA6" w:rsidRDefault="00722EA6">
      <w:pPr>
        <w:ind w:left="991"/>
        <w:rPr>
          <w:rFonts w:cs="Arial"/>
          <w:sz w:val="24"/>
          <w:szCs w:val="24"/>
        </w:rPr>
      </w:pPr>
    </w:p>
    <w:p w14:paraId="0811DFF8" w14:textId="77777777" w:rsidR="00722EA6" w:rsidRDefault="00722EA6">
      <w:pPr>
        <w:ind w:left="991"/>
        <w:rPr>
          <w:rFonts w:cs="Arial"/>
          <w:sz w:val="24"/>
          <w:szCs w:val="24"/>
        </w:rPr>
      </w:pPr>
    </w:p>
    <w:p w14:paraId="7B444D2D" w14:textId="1105015C" w:rsidR="00C23563" w:rsidRDefault="00B76153">
      <w:pPr>
        <w:ind w:left="991"/>
        <w:rPr>
          <w:rFonts w:cs="Arial"/>
          <w:sz w:val="24"/>
          <w:szCs w:val="24"/>
        </w:rPr>
      </w:pPr>
      <w:r>
        <w:rPr>
          <w:rFonts w:cs="Arial"/>
          <w:sz w:val="24"/>
          <w:szCs w:val="24"/>
        </w:rPr>
        <w:t>dépositaire, s’il accepte ou non cette demande et s’il reconnaît ou conteste le droit du réservataire au remboursement.</w:t>
      </w:r>
      <w:r>
        <w:rPr>
          <w:rFonts w:cs="Arial"/>
          <w:sz w:val="24"/>
          <w:szCs w:val="24"/>
        </w:rPr>
        <w:br/>
      </w:r>
      <w:r>
        <w:rPr>
          <w:rFonts w:cs="Arial"/>
          <w:sz w:val="24"/>
          <w:szCs w:val="24"/>
        </w:rPr>
        <w:br/>
        <w:t>Si le réservant reconnaît le droit du réservataire, ou à défaut de contestation, la dépositaire devra rembourser au réservataire le dépôt de garantie, au plus tard dans le délai de trois mois de la demande du réservataire. En cas de contestation du réservant, l’indisponibilité ne cessera qu’après la décision de justice.</w:t>
      </w:r>
    </w:p>
    <w:p w14:paraId="0651A413" w14:textId="77777777" w:rsidR="00C23563" w:rsidRDefault="00C23563">
      <w:pPr>
        <w:numPr>
          <w:ilvl w:val="12"/>
          <w:numId w:val="0"/>
        </w:numPr>
        <w:ind w:left="708"/>
        <w:rPr>
          <w:rFonts w:cs="Arial"/>
          <w:sz w:val="24"/>
          <w:szCs w:val="24"/>
        </w:rPr>
      </w:pPr>
    </w:p>
    <w:p w14:paraId="05100F99" w14:textId="77777777" w:rsidR="00C23563" w:rsidRDefault="00B76153">
      <w:pPr>
        <w:numPr>
          <w:ilvl w:val="0"/>
          <w:numId w:val="5"/>
        </w:numPr>
        <w:overflowPunct/>
        <w:autoSpaceDE/>
        <w:autoSpaceDN/>
        <w:adjustRightInd/>
        <w:textAlignment w:val="auto"/>
        <w:rPr>
          <w:rFonts w:cs="Arial"/>
          <w:sz w:val="24"/>
          <w:szCs w:val="24"/>
        </w:rPr>
      </w:pPr>
      <w:r>
        <w:rPr>
          <w:rFonts w:cs="Arial"/>
          <w:sz w:val="24"/>
          <w:szCs w:val="24"/>
        </w:rPr>
        <w:t>Au cas où la vente aurait été offerte, le réservataire renoncerait à acquérir, le montant du dépôt de garantie serait versé par la dépositaire au réservant, sur justification par celui-ci de l’envoi de la lettre d’offre, et si, dans le délai de quarante cinq jours à compter de l’envoi de l’offre, le dépositaire n’a pas reçu la demande de remboursement du réservataire faite conformément aux prévisions du paragraphe ci-dessus.</w:t>
      </w:r>
    </w:p>
    <w:p w14:paraId="4B3023A3" w14:textId="77777777" w:rsidR="003457D9" w:rsidRDefault="003457D9" w:rsidP="003457D9">
      <w:pPr>
        <w:overflowPunct/>
        <w:autoSpaceDE/>
        <w:autoSpaceDN/>
        <w:adjustRightInd/>
        <w:ind w:left="992"/>
        <w:textAlignment w:val="auto"/>
        <w:rPr>
          <w:rFonts w:cs="Arial"/>
          <w:sz w:val="24"/>
          <w:szCs w:val="24"/>
        </w:rPr>
      </w:pPr>
    </w:p>
    <w:p w14:paraId="543317E1" w14:textId="77777777" w:rsidR="00C23563" w:rsidRDefault="00C23563">
      <w:pPr>
        <w:rPr>
          <w:rFonts w:cs="Arial"/>
          <w:b/>
          <w:sz w:val="24"/>
          <w:szCs w:val="24"/>
        </w:rPr>
      </w:pPr>
    </w:p>
    <w:p w14:paraId="4727EE86" w14:textId="77777777" w:rsidR="00C23563" w:rsidRDefault="00B76153">
      <w:pPr>
        <w:rPr>
          <w:rFonts w:cs="Arial"/>
          <w:sz w:val="24"/>
          <w:szCs w:val="24"/>
        </w:rPr>
      </w:pPr>
      <w:r>
        <w:rPr>
          <w:rFonts w:cs="Arial"/>
          <w:b/>
          <w:sz w:val="24"/>
          <w:szCs w:val="24"/>
        </w:rPr>
        <w:t>II. 14.</w:t>
      </w:r>
      <w:r>
        <w:rPr>
          <w:rFonts w:cs="Arial"/>
          <w:b/>
          <w:sz w:val="24"/>
          <w:szCs w:val="24"/>
        </w:rPr>
        <w:tab/>
        <w:t>PRET</w:t>
      </w:r>
    </w:p>
    <w:p w14:paraId="61F67813" w14:textId="77777777" w:rsidR="00C23563" w:rsidRDefault="00C23563">
      <w:pPr>
        <w:rPr>
          <w:rFonts w:cs="Arial"/>
          <w:sz w:val="24"/>
          <w:szCs w:val="24"/>
        </w:rPr>
      </w:pPr>
    </w:p>
    <w:p w14:paraId="4769523C" w14:textId="77777777" w:rsidR="00C23563" w:rsidRDefault="00B76153">
      <w:pPr>
        <w:ind w:left="708"/>
        <w:rPr>
          <w:rFonts w:cs="Arial"/>
          <w:sz w:val="24"/>
          <w:szCs w:val="24"/>
        </w:rPr>
      </w:pPr>
      <w:r>
        <w:rPr>
          <w:rFonts w:cs="Arial"/>
          <w:sz w:val="24"/>
          <w:szCs w:val="24"/>
        </w:rPr>
        <w:t xml:space="preserve">Si le réservataire déclare avoir l’intention de solliciter un prêt, conformément aux indications portées en tête des présentes, et si, conformément à l’article L.312-16 du Code de la Consommation ce prêt n’était pas obtenu pour un fait ne dépendant pas de </w:t>
      </w:r>
    </w:p>
    <w:p w14:paraId="2E849FC4" w14:textId="77777777" w:rsidR="00C23563" w:rsidRDefault="00C23563">
      <w:pPr>
        <w:ind w:left="708"/>
        <w:rPr>
          <w:rFonts w:cs="Arial"/>
          <w:sz w:val="24"/>
          <w:szCs w:val="24"/>
        </w:rPr>
      </w:pPr>
    </w:p>
    <w:p w14:paraId="30F1DF1F" w14:textId="77777777" w:rsidR="00C23563" w:rsidRDefault="00C23563">
      <w:pPr>
        <w:ind w:left="708"/>
        <w:rPr>
          <w:rFonts w:cs="Arial"/>
          <w:sz w:val="24"/>
          <w:szCs w:val="24"/>
        </w:rPr>
      </w:pPr>
    </w:p>
    <w:p w14:paraId="4A097596" w14:textId="77777777" w:rsidR="00C23563" w:rsidRDefault="00B76153">
      <w:pPr>
        <w:ind w:left="708"/>
        <w:rPr>
          <w:rFonts w:cs="Arial"/>
          <w:sz w:val="24"/>
          <w:szCs w:val="24"/>
        </w:rPr>
      </w:pPr>
      <w:r>
        <w:rPr>
          <w:rFonts w:cs="Arial"/>
          <w:sz w:val="24"/>
          <w:szCs w:val="24"/>
        </w:rPr>
        <w:t>la volonté du réservataire, dans un délai de 3 (TROIS) mois à compter des présentes, les parties conviennent que la présente réservation est de ce fait annulée.</w:t>
      </w:r>
    </w:p>
    <w:p w14:paraId="67F0E6B6" w14:textId="77777777" w:rsidR="00C23563" w:rsidRDefault="00B76153">
      <w:pPr>
        <w:ind w:left="708"/>
        <w:rPr>
          <w:rFonts w:cs="Arial"/>
          <w:sz w:val="24"/>
          <w:szCs w:val="24"/>
        </w:rPr>
      </w:pPr>
      <w:r>
        <w:rPr>
          <w:rFonts w:cs="Arial"/>
          <w:sz w:val="24"/>
          <w:szCs w:val="24"/>
        </w:rPr>
        <w:t>Le dépôt de garantie est alors débloqué en faveur du réservataire si les conditions suivantes ont toutes été strictement remplies :</w:t>
      </w:r>
    </w:p>
    <w:p w14:paraId="1FCFD18D" w14:textId="77777777" w:rsidR="00C23563" w:rsidRDefault="00C23563">
      <w:pPr>
        <w:ind w:left="708"/>
        <w:rPr>
          <w:rFonts w:cs="Arial"/>
          <w:sz w:val="24"/>
          <w:szCs w:val="24"/>
        </w:rPr>
      </w:pPr>
    </w:p>
    <w:p w14:paraId="02A6C440" w14:textId="77777777" w:rsidR="00C23563" w:rsidRDefault="00B76153">
      <w:pPr>
        <w:numPr>
          <w:ilvl w:val="0"/>
          <w:numId w:val="9"/>
        </w:numPr>
        <w:overflowPunct/>
        <w:autoSpaceDE/>
        <w:autoSpaceDN/>
        <w:adjustRightInd/>
        <w:textAlignment w:val="auto"/>
        <w:rPr>
          <w:rFonts w:cs="Arial"/>
          <w:sz w:val="24"/>
          <w:szCs w:val="24"/>
        </w:rPr>
      </w:pPr>
      <w:r>
        <w:rPr>
          <w:rFonts w:cs="Arial"/>
          <w:sz w:val="24"/>
          <w:szCs w:val="24"/>
        </w:rPr>
        <w:t>Le réservataire prend immédiatement contact avec son organisme prêteur et dépose dans le mois, délai de rigueur à compter des présentes, un dossier complet de demande de prêt. Il fera parvenir à cette date, à la Société, une attestation de dépôt de demande de prêt.</w:t>
      </w:r>
    </w:p>
    <w:p w14:paraId="52C37D4D" w14:textId="77777777" w:rsidR="00C23563" w:rsidRDefault="00C23563">
      <w:pPr>
        <w:numPr>
          <w:ilvl w:val="12"/>
          <w:numId w:val="0"/>
        </w:numPr>
        <w:ind w:left="708"/>
        <w:rPr>
          <w:rFonts w:cs="Arial"/>
          <w:sz w:val="24"/>
          <w:szCs w:val="24"/>
        </w:rPr>
      </w:pPr>
    </w:p>
    <w:p w14:paraId="30AAD9B4" w14:textId="77777777" w:rsidR="00C23563" w:rsidRDefault="00B76153">
      <w:pPr>
        <w:numPr>
          <w:ilvl w:val="0"/>
          <w:numId w:val="10"/>
        </w:numPr>
        <w:overflowPunct/>
        <w:autoSpaceDE/>
        <w:autoSpaceDN/>
        <w:adjustRightInd/>
        <w:textAlignment w:val="auto"/>
        <w:rPr>
          <w:rFonts w:cs="Arial"/>
          <w:sz w:val="24"/>
          <w:szCs w:val="24"/>
        </w:rPr>
      </w:pPr>
      <w:r>
        <w:rPr>
          <w:rFonts w:cs="Arial"/>
          <w:sz w:val="24"/>
          <w:szCs w:val="24"/>
        </w:rPr>
        <w:t>Le réservataire répond immédiatement à toute demande de renseignements de la part de l’organisme et fournit tous les documents supplémentaires qui lui sont réclamés.</w:t>
      </w:r>
    </w:p>
    <w:p w14:paraId="256E99FF" w14:textId="77777777" w:rsidR="00C23563" w:rsidRDefault="00C23563">
      <w:pPr>
        <w:numPr>
          <w:ilvl w:val="12"/>
          <w:numId w:val="0"/>
        </w:numPr>
        <w:ind w:left="708"/>
        <w:rPr>
          <w:rFonts w:cs="Arial"/>
          <w:sz w:val="24"/>
          <w:szCs w:val="24"/>
        </w:rPr>
      </w:pPr>
    </w:p>
    <w:p w14:paraId="1F1689AE" w14:textId="77777777" w:rsidR="00C23563" w:rsidRDefault="00B76153">
      <w:pPr>
        <w:numPr>
          <w:ilvl w:val="0"/>
          <w:numId w:val="10"/>
        </w:numPr>
        <w:overflowPunct/>
        <w:autoSpaceDE/>
        <w:autoSpaceDN/>
        <w:adjustRightInd/>
        <w:textAlignment w:val="auto"/>
        <w:rPr>
          <w:rFonts w:cs="Arial"/>
          <w:sz w:val="24"/>
          <w:szCs w:val="24"/>
        </w:rPr>
      </w:pPr>
      <w:r>
        <w:rPr>
          <w:rFonts w:cs="Arial"/>
          <w:sz w:val="24"/>
          <w:szCs w:val="24"/>
        </w:rPr>
        <w:t>Il autorise l’organisme prêteur à tenir la Société parfaitement au courant de son dossier de prêt.</w:t>
      </w:r>
    </w:p>
    <w:p w14:paraId="3EAC9AF9" w14:textId="77777777" w:rsidR="00C23563" w:rsidRDefault="00C23563">
      <w:pPr>
        <w:ind w:left="708"/>
        <w:rPr>
          <w:rFonts w:cs="Arial"/>
          <w:sz w:val="24"/>
          <w:szCs w:val="24"/>
        </w:rPr>
      </w:pPr>
    </w:p>
    <w:p w14:paraId="7EC21639" w14:textId="77777777" w:rsidR="00C23563" w:rsidRDefault="00B76153">
      <w:pPr>
        <w:pStyle w:val="Retraitcorpsdetexte"/>
        <w:rPr>
          <w:rFonts w:ascii="Arial" w:hAnsi="Arial" w:cs="Arial"/>
          <w:szCs w:val="24"/>
        </w:rPr>
      </w:pPr>
      <w:r>
        <w:rPr>
          <w:rFonts w:ascii="Arial" w:hAnsi="Arial" w:cs="Arial"/>
          <w:szCs w:val="24"/>
        </w:rPr>
        <w:t>Si ces conditions n’ont pas été respectées par le réservataire, et/ou si l’offre de prêt émise par l’organisme prêteur, bien que conforme à la demande de prêt qui aura été faite par le réservataire, n’était pas acceptée par ce dernier, le dépôt de garantie sera débloqué automatiquement en faveur de la SNC à titre d’indemnité transactionnelle et forfaitaire.</w:t>
      </w:r>
    </w:p>
    <w:p w14:paraId="76DB8BC1" w14:textId="77777777" w:rsidR="00C23563" w:rsidRDefault="00C23563">
      <w:pPr>
        <w:ind w:left="708"/>
        <w:rPr>
          <w:rFonts w:cs="Arial"/>
          <w:b/>
          <w:sz w:val="24"/>
          <w:szCs w:val="24"/>
        </w:rPr>
      </w:pPr>
    </w:p>
    <w:p w14:paraId="5F8D5F7A" w14:textId="77777777" w:rsidR="00C23563" w:rsidRDefault="00C23563">
      <w:pPr>
        <w:ind w:left="708"/>
        <w:rPr>
          <w:rFonts w:cs="Arial"/>
          <w:sz w:val="24"/>
          <w:szCs w:val="24"/>
        </w:rPr>
      </w:pPr>
    </w:p>
    <w:p w14:paraId="4D94A89B" w14:textId="77777777" w:rsidR="00C23563" w:rsidRDefault="00B76153">
      <w:pPr>
        <w:rPr>
          <w:rFonts w:cs="Arial"/>
          <w:sz w:val="24"/>
          <w:szCs w:val="24"/>
        </w:rPr>
      </w:pPr>
      <w:r>
        <w:rPr>
          <w:rFonts w:cs="Arial"/>
          <w:b/>
          <w:sz w:val="24"/>
          <w:szCs w:val="24"/>
        </w:rPr>
        <w:t>II. 15.</w:t>
      </w:r>
      <w:r>
        <w:rPr>
          <w:rFonts w:cs="Arial"/>
          <w:b/>
          <w:sz w:val="24"/>
          <w:szCs w:val="24"/>
        </w:rPr>
        <w:tab/>
        <w:t>PAIEMENT DU PRIX</w:t>
      </w:r>
    </w:p>
    <w:p w14:paraId="5B15219E" w14:textId="77777777" w:rsidR="00C23563" w:rsidRDefault="00C23563">
      <w:pPr>
        <w:rPr>
          <w:rFonts w:cs="Arial"/>
          <w:sz w:val="24"/>
          <w:szCs w:val="24"/>
        </w:rPr>
      </w:pPr>
    </w:p>
    <w:p w14:paraId="54B78609" w14:textId="77777777" w:rsidR="00C23563" w:rsidRDefault="00B76153">
      <w:pPr>
        <w:numPr>
          <w:ilvl w:val="0"/>
          <w:numId w:val="3"/>
        </w:numPr>
        <w:overflowPunct/>
        <w:autoSpaceDE/>
        <w:autoSpaceDN/>
        <w:adjustRightInd/>
        <w:ind w:left="993" w:hanging="284"/>
        <w:jc w:val="left"/>
        <w:textAlignment w:val="auto"/>
        <w:rPr>
          <w:rFonts w:cs="Arial"/>
          <w:sz w:val="24"/>
          <w:szCs w:val="24"/>
        </w:rPr>
      </w:pPr>
      <w:r>
        <w:rPr>
          <w:rFonts w:cs="Arial"/>
          <w:sz w:val="24"/>
          <w:szCs w:val="24"/>
        </w:rPr>
        <w:t xml:space="preserve">  </w:t>
      </w:r>
      <w:r>
        <w:rPr>
          <w:rFonts w:cs="Arial"/>
          <w:b/>
          <w:sz w:val="24"/>
          <w:szCs w:val="24"/>
        </w:rPr>
        <w:t xml:space="preserve">5 % </w:t>
      </w:r>
      <w:r>
        <w:rPr>
          <w:rFonts w:cs="Arial"/>
          <w:sz w:val="24"/>
          <w:szCs w:val="24"/>
        </w:rPr>
        <w:t>(CINQ POUR CENT)</w:t>
      </w:r>
      <w:r>
        <w:rPr>
          <w:rFonts w:cs="Arial"/>
          <w:sz w:val="24"/>
          <w:szCs w:val="24"/>
        </w:rPr>
        <w:tab/>
      </w:r>
      <w:r>
        <w:rPr>
          <w:rFonts w:cs="Arial"/>
          <w:sz w:val="24"/>
          <w:szCs w:val="24"/>
        </w:rPr>
        <w:tab/>
      </w:r>
      <w:r>
        <w:rPr>
          <w:rFonts w:cs="Arial"/>
          <w:i/>
          <w:sz w:val="24"/>
          <w:szCs w:val="24"/>
        </w:rPr>
        <w:t>à la signature des présentes</w:t>
      </w:r>
    </w:p>
    <w:p w14:paraId="1F9DE6BB" w14:textId="77777777" w:rsidR="00C23563" w:rsidRDefault="00B76153">
      <w:pPr>
        <w:numPr>
          <w:ilvl w:val="0"/>
          <w:numId w:val="3"/>
        </w:numPr>
        <w:overflowPunct/>
        <w:autoSpaceDE/>
        <w:autoSpaceDN/>
        <w:adjustRightInd/>
        <w:ind w:left="993" w:hanging="284"/>
        <w:jc w:val="left"/>
        <w:textAlignment w:val="auto"/>
        <w:rPr>
          <w:rFonts w:cs="Arial"/>
          <w:sz w:val="24"/>
          <w:szCs w:val="24"/>
        </w:rPr>
      </w:pPr>
      <w:r>
        <w:rPr>
          <w:rFonts w:cs="Arial"/>
          <w:b/>
          <w:sz w:val="24"/>
          <w:szCs w:val="24"/>
        </w:rPr>
        <w:t>25 %</w:t>
      </w:r>
      <w:r>
        <w:rPr>
          <w:rFonts w:cs="Arial"/>
          <w:sz w:val="24"/>
          <w:szCs w:val="24"/>
        </w:rPr>
        <w:t xml:space="preserve"> (VINGT CINQ POUR CENT)</w:t>
      </w:r>
      <w:r>
        <w:rPr>
          <w:rFonts w:cs="Arial"/>
          <w:sz w:val="24"/>
          <w:szCs w:val="24"/>
        </w:rPr>
        <w:tab/>
      </w:r>
      <w:r>
        <w:rPr>
          <w:rFonts w:cs="Arial"/>
          <w:i/>
          <w:sz w:val="24"/>
          <w:szCs w:val="24"/>
        </w:rPr>
        <w:t>à la signature de l’acte authentique de vente</w:t>
      </w:r>
    </w:p>
    <w:p w14:paraId="07A95726" w14:textId="77777777" w:rsidR="00C23563" w:rsidRDefault="00B76153">
      <w:pPr>
        <w:numPr>
          <w:ilvl w:val="0"/>
          <w:numId w:val="3"/>
        </w:numPr>
        <w:overflowPunct/>
        <w:autoSpaceDE/>
        <w:autoSpaceDN/>
        <w:adjustRightInd/>
        <w:ind w:left="993" w:hanging="284"/>
        <w:jc w:val="left"/>
        <w:textAlignment w:val="auto"/>
        <w:rPr>
          <w:rFonts w:cs="Arial"/>
          <w:sz w:val="24"/>
          <w:szCs w:val="24"/>
        </w:rPr>
      </w:pPr>
      <w:r>
        <w:rPr>
          <w:rFonts w:cs="Arial"/>
          <w:b/>
          <w:sz w:val="24"/>
          <w:szCs w:val="24"/>
        </w:rPr>
        <w:t>30 %</w:t>
      </w:r>
      <w:r>
        <w:rPr>
          <w:rFonts w:cs="Arial"/>
          <w:sz w:val="24"/>
          <w:szCs w:val="24"/>
        </w:rPr>
        <w:t xml:space="preserve"> (TRENTE POUR CENT)</w:t>
      </w:r>
      <w:r>
        <w:rPr>
          <w:rFonts w:cs="Arial"/>
          <w:sz w:val="24"/>
          <w:szCs w:val="24"/>
        </w:rPr>
        <w:tab/>
      </w:r>
      <w:r>
        <w:rPr>
          <w:rFonts w:cs="Arial"/>
          <w:i/>
          <w:sz w:val="24"/>
          <w:szCs w:val="24"/>
        </w:rPr>
        <w:t>à l’achèvement du plancher haut du RDC</w:t>
      </w:r>
    </w:p>
    <w:p w14:paraId="0680FDA9" w14:textId="77777777" w:rsidR="00C23563" w:rsidRDefault="00B76153">
      <w:pPr>
        <w:numPr>
          <w:ilvl w:val="0"/>
          <w:numId w:val="3"/>
        </w:numPr>
        <w:overflowPunct/>
        <w:autoSpaceDE/>
        <w:autoSpaceDN/>
        <w:adjustRightInd/>
        <w:ind w:left="993" w:hanging="284"/>
        <w:jc w:val="left"/>
        <w:textAlignment w:val="auto"/>
        <w:rPr>
          <w:rFonts w:cs="Arial"/>
          <w:sz w:val="24"/>
          <w:szCs w:val="24"/>
        </w:rPr>
      </w:pPr>
      <w:r>
        <w:rPr>
          <w:rFonts w:cs="Arial"/>
          <w:b/>
          <w:sz w:val="24"/>
          <w:szCs w:val="24"/>
        </w:rPr>
        <w:t>10 %</w:t>
      </w:r>
      <w:r>
        <w:rPr>
          <w:rFonts w:cs="Arial"/>
          <w:sz w:val="24"/>
          <w:szCs w:val="24"/>
        </w:rPr>
        <w:t xml:space="preserve"> (DIX POUR CENT)</w:t>
      </w:r>
      <w:r>
        <w:rPr>
          <w:rFonts w:cs="Arial"/>
          <w:sz w:val="24"/>
          <w:szCs w:val="24"/>
        </w:rPr>
        <w:tab/>
      </w:r>
      <w:r>
        <w:rPr>
          <w:rFonts w:cs="Arial"/>
          <w:sz w:val="24"/>
          <w:szCs w:val="24"/>
        </w:rPr>
        <w:tab/>
      </w:r>
      <w:r>
        <w:rPr>
          <w:rFonts w:cs="Arial"/>
          <w:i/>
          <w:sz w:val="24"/>
          <w:szCs w:val="24"/>
        </w:rPr>
        <w:t>à la mise hors d’eau du bâtiment</w:t>
      </w:r>
    </w:p>
    <w:p w14:paraId="1D90005B" w14:textId="77777777" w:rsidR="00C23563" w:rsidRDefault="00B76153">
      <w:pPr>
        <w:numPr>
          <w:ilvl w:val="0"/>
          <w:numId w:val="3"/>
        </w:numPr>
        <w:overflowPunct/>
        <w:autoSpaceDE/>
        <w:autoSpaceDN/>
        <w:adjustRightInd/>
        <w:ind w:left="993" w:hanging="284"/>
        <w:jc w:val="left"/>
        <w:textAlignment w:val="auto"/>
        <w:rPr>
          <w:rFonts w:cs="Arial"/>
          <w:sz w:val="24"/>
          <w:szCs w:val="24"/>
        </w:rPr>
      </w:pPr>
      <w:r>
        <w:rPr>
          <w:rFonts w:cs="Arial"/>
          <w:b/>
          <w:sz w:val="24"/>
          <w:szCs w:val="24"/>
        </w:rPr>
        <w:t>20 %</w:t>
      </w:r>
      <w:r>
        <w:rPr>
          <w:rFonts w:cs="Arial"/>
          <w:sz w:val="24"/>
          <w:szCs w:val="24"/>
        </w:rPr>
        <w:t xml:space="preserve"> (VINGT POUR CENT)</w:t>
      </w:r>
      <w:r>
        <w:rPr>
          <w:rFonts w:cs="Arial"/>
          <w:sz w:val="24"/>
          <w:szCs w:val="24"/>
        </w:rPr>
        <w:tab/>
      </w:r>
      <w:r>
        <w:rPr>
          <w:rFonts w:cs="Arial"/>
          <w:i/>
          <w:sz w:val="24"/>
          <w:szCs w:val="24"/>
        </w:rPr>
        <w:t>à la pose des cloisons</w:t>
      </w:r>
    </w:p>
    <w:p w14:paraId="386A733C" w14:textId="77777777" w:rsidR="00C23563" w:rsidRDefault="00B76153">
      <w:pPr>
        <w:numPr>
          <w:ilvl w:val="0"/>
          <w:numId w:val="3"/>
        </w:numPr>
        <w:overflowPunct/>
        <w:autoSpaceDE/>
        <w:autoSpaceDN/>
        <w:adjustRightInd/>
        <w:ind w:left="993" w:hanging="284"/>
        <w:jc w:val="left"/>
        <w:textAlignment w:val="auto"/>
        <w:rPr>
          <w:rFonts w:cs="Arial"/>
          <w:sz w:val="24"/>
          <w:szCs w:val="24"/>
        </w:rPr>
      </w:pPr>
      <w:r>
        <w:rPr>
          <w:rFonts w:cs="Arial"/>
          <w:sz w:val="24"/>
          <w:szCs w:val="24"/>
        </w:rPr>
        <w:t xml:space="preserve">  </w:t>
      </w:r>
      <w:r>
        <w:rPr>
          <w:rFonts w:cs="Arial"/>
          <w:b/>
          <w:sz w:val="24"/>
          <w:szCs w:val="24"/>
        </w:rPr>
        <w:t>5 %</w:t>
      </w:r>
      <w:r>
        <w:rPr>
          <w:rFonts w:cs="Arial"/>
          <w:sz w:val="24"/>
          <w:szCs w:val="24"/>
        </w:rPr>
        <w:t xml:space="preserve"> (CINQ POUR CENT)</w:t>
      </w:r>
      <w:r>
        <w:rPr>
          <w:rFonts w:cs="Arial"/>
          <w:sz w:val="24"/>
          <w:szCs w:val="24"/>
        </w:rPr>
        <w:tab/>
      </w:r>
      <w:r>
        <w:rPr>
          <w:rFonts w:cs="Arial"/>
          <w:sz w:val="24"/>
          <w:szCs w:val="24"/>
        </w:rPr>
        <w:tab/>
      </w:r>
      <w:r>
        <w:rPr>
          <w:rFonts w:cs="Arial"/>
          <w:i/>
          <w:sz w:val="24"/>
          <w:szCs w:val="24"/>
        </w:rPr>
        <w:t>à l’achèvement</w:t>
      </w:r>
    </w:p>
    <w:p w14:paraId="66D385E8" w14:textId="77777777" w:rsidR="00C23563" w:rsidRDefault="00B76153">
      <w:pPr>
        <w:numPr>
          <w:ilvl w:val="0"/>
          <w:numId w:val="3"/>
        </w:numPr>
        <w:overflowPunct/>
        <w:autoSpaceDE/>
        <w:autoSpaceDN/>
        <w:adjustRightInd/>
        <w:ind w:left="993" w:hanging="284"/>
        <w:jc w:val="left"/>
        <w:textAlignment w:val="auto"/>
        <w:rPr>
          <w:rFonts w:cs="Arial"/>
          <w:sz w:val="24"/>
          <w:szCs w:val="24"/>
        </w:rPr>
      </w:pPr>
      <w:r>
        <w:rPr>
          <w:rFonts w:cs="Arial"/>
          <w:sz w:val="24"/>
          <w:szCs w:val="24"/>
        </w:rPr>
        <w:t xml:space="preserve">  </w:t>
      </w:r>
      <w:r>
        <w:rPr>
          <w:rFonts w:cs="Arial"/>
          <w:b/>
          <w:sz w:val="24"/>
          <w:szCs w:val="24"/>
        </w:rPr>
        <w:t>5 %</w:t>
      </w:r>
      <w:r>
        <w:rPr>
          <w:rFonts w:cs="Arial"/>
          <w:sz w:val="24"/>
          <w:szCs w:val="24"/>
        </w:rPr>
        <w:t xml:space="preserve"> (CINQ POUR CENT)</w:t>
      </w:r>
      <w:r>
        <w:rPr>
          <w:rFonts w:cs="Arial"/>
          <w:sz w:val="24"/>
          <w:szCs w:val="24"/>
        </w:rPr>
        <w:tab/>
      </w:r>
      <w:r>
        <w:rPr>
          <w:rFonts w:cs="Arial"/>
          <w:sz w:val="24"/>
          <w:szCs w:val="24"/>
        </w:rPr>
        <w:tab/>
      </w:r>
      <w:r>
        <w:rPr>
          <w:rFonts w:cs="Arial"/>
          <w:i/>
          <w:sz w:val="24"/>
          <w:szCs w:val="24"/>
        </w:rPr>
        <w:t>à la mise à disposition des locaux</w:t>
      </w:r>
      <w:r>
        <w:rPr>
          <w:rFonts w:cs="Arial"/>
          <w:sz w:val="24"/>
          <w:szCs w:val="24"/>
        </w:rPr>
        <w:t xml:space="preserve"> </w:t>
      </w:r>
      <w:r>
        <w:rPr>
          <w:rFonts w:cs="Arial"/>
          <w:i/>
          <w:sz w:val="24"/>
          <w:szCs w:val="24"/>
        </w:rPr>
        <w:t>à l’acquéreur</w:t>
      </w:r>
    </w:p>
    <w:p w14:paraId="5BC50F90" w14:textId="77777777" w:rsidR="00C23563" w:rsidRDefault="00B76153">
      <w:pPr>
        <w:pStyle w:val="Retraitcorpsdetexte"/>
        <w:rPr>
          <w:rFonts w:ascii="Arial" w:hAnsi="Arial" w:cs="Arial"/>
          <w:szCs w:val="24"/>
        </w:rPr>
      </w:pPr>
      <w:r>
        <w:rPr>
          <w:rFonts w:ascii="Arial" w:hAnsi="Arial" w:cs="Arial"/>
          <w:szCs w:val="24"/>
        </w:rPr>
        <w:t>Ces fractions étant cumulables suivant l’avancement des travaux attesté par l’Architecte de l’opération.</w:t>
      </w:r>
    </w:p>
    <w:p w14:paraId="319D9B8D" w14:textId="77777777" w:rsidR="003457D9" w:rsidRDefault="003457D9">
      <w:pPr>
        <w:pStyle w:val="Retraitcorpsdetexte"/>
        <w:rPr>
          <w:rFonts w:ascii="Arial" w:hAnsi="Arial" w:cs="Arial"/>
          <w:szCs w:val="24"/>
        </w:rPr>
      </w:pPr>
    </w:p>
    <w:p w14:paraId="31F2F1F0" w14:textId="77777777" w:rsidR="00C23563" w:rsidRDefault="00C23563">
      <w:pPr>
        <w:rPr>
          <w:rFonts w:cs="Arial"/>
          <w:sz w:val="24"/>
          <w:szCs w:val="24"/>
        </w:rPr>
      </w:pPr>
    </w:p>
    <w:p w14:paraId="503849DF" w14:textId="77777777" w:rsidR="00C23563" w:rsidRDefault="00B76153">
      <w:pPr>
        <w:rPr>
          <w:rFonts w:cs="Arial"/>
          <w:sz w:val="24"/>
          <w:szCs w:val="24"/>
        </w:rPr>
      </w:pPr>
      <w:r>
        <w:rPr>
          <w:rFonts w:cs="Arial"/>
          <w:b/>
          <w:sz w:val="24"/>
          <w:szCs w:val="24"/>
        </w:rPr>
        <w:t>II. 16.</w:t>
      </w:r>
      <w:r>
        <w:rPr>
          <w:rFonts w:cs="Arial"/>
          <w:b/>
          <w:sz w:val="24"/>
          <w:szCs w:val="24"/>
        </w:rPr>
        <w:tab/>
        <w:t>MODALITES DE PAIEMENT</w:t>
      </w:r>
    </w:p>
    <w:p w14:paraId="1A76C702" w14:textId="77777777" w:rsidR="00C23563" w:rsidRDefault="00C23563">
      <w:pPr>
        <w:rPr>
          <w:rFonts w:cs="Arial"/>
          <w:sz w:val="24"/>
          <w:szCs w:val="24"/>
        </w:rPr>
      </w:pPr>
    </w:p>
    <w:p w14:paraId="59BD46C8" w14:textId="77777777" w:rsidR="00C23563" w:rsidRDefault="00B76153">
      <w:pPr>
        <w:ind w:left="708"/>
        <w:rPr>
          <w:rFonts w:cs="Arial"/>
          <w:sz w:val="24"/>
          <w:szCs w:val="24"/>
        </w:rPr>
      </w:pPr>
      <w:r>
        <w:rPr>
          <w:rFonts w:cs="Arial"/>
          <w:sz w:val="24"/>
          <w:szCs w:val="24"/>
        </w:rPr>
        <w:t>Le prix sera payable comptant le jour de la signature de l’acte de vente, à concurrence de la fraction correspondant aux événements techniques ci-dessus prévus et intervenus avant la conclusion de la vente.</w:t>
      </w:r>
    </w:p>
    <w:p w14:paraId="4D514331" w14:textId="77777777" w:rsidR="00C23563" w:rsidRDefault="00B76153">
      <w:pPr>
        <w:ind w:left="708"/>
        <w:rPr>
          <w:rFonts w:cs="Arial"/>
          <w:sz w:val="24"/>
          <w:szCs w:val="24"/>
        </w:rPr>
      </w:pPr>
      <w:r>
        <w:rPr>
          <w:rFonts w:cs="Arial"/>
          <w:sz w:val="24"/>
          <w:szCs w:val="24"/>
        </w:rPr>
        <w:t>Pour le surplus, il sera payable par fractions, en fonction de l’échelonnement des travaux, tel qu’il est prévu ci-dessus.</w:t>
      </w:r>
    </w:p>
    <w:p w14:paraId="418B9527" w14:textId="77777777" w:rsidR="00C23563" w:rsidRDefault="00C23563">
      <w:pPr>
        <w:ind w:left="708"/>
        <w:rPr>
          <w:rFonts w:cs="Arial"/>
          <w:sz w:val="24"/>
          <w:szCs w:val="24"/>
        </w:rPr>
      </w:pPr>
    </w:p>
    <w:p w14:paraId="22E5D7A8" w14:textId="77777777" w:rsidR="00C23563" w:rsidRDefault="00B76153">
      <w:pPr>
        <w:ind w:left="708"/>
        <w:rPr>
          <w:rFonts w:cs="Arial"/>
          <w:sz w:val="24"/>
          <w:szCs w:val="24"/>
        </w:rPr>
      </w:pPr>
      <w:r>
        <w:rPr>
          <w:rFonts w:cs="Arial"/>
          <w:sz w:val="24"/>
          <w:szCs w:val="24"/>
        </w:rPr>
        <w:t>IL EST PRECISE ICI QUE LE PRIX NE COMPREND PAS :</w:t>
      </w:r>
    </w:p>
    <w:p w14:paraId="668EFD61" w14:textId="77777777" w:rsidR="00C23563" w:rsidRDefault="00C23563">
      <w:pPr>
        <w:ind w:left="708"/>
        <w:rPr>
          <w:rFonts w:cs="Arial"/>
          <w:sz w:val="24"/>
          <w:szCs w:val="24"/>
        </w:rPr>
      </w:pPr>
    </w:p>
    <w:p w14:paraId="169B58AB" w14:textId="77777777" w:rsidR="00C23563" w:rsidRDefault="00B76153">
      <w:pPr>
        <w:numPr>
          <w:ilvl w:val="0"/>
          <w:numId w:val="3"/>
        </w:numPr>
        <w:overflowPunct/>
        <w:autoSpaceDE/>
        <w:autoSpaceDN/>
        <w:adjustRightInd/>
        <w:textAlignment w:val="auto"/>
        <w:rPr>
          <w:rFonts w:cs="Arial"/>
          <w:sz w:val="24"/>
          <w:szCs w:val="24"/>
        </w:rPr>
      </w:pPr>
      <w:r>
        <w:rPr>
          <w:rFonts w:cs="Arial"/>
          <w:sz w:val="24"/>
          <w:szCs w:val="24"/>
        </w:rPr>
        <w:t xml:space="preserve">Les frais d’actes notariés de vente, en particulier les honoraires du Notaire, les frais de publicité foncière, les honoraires du Conservateur des Hypothèques, les émoluments des nantissements, le coût de la prise de privilège de vendeur, </w:t>
      </w:r>
    </w:p>
    <w:p w14:paraId="60A55736" w14:textId="77777777" w:rsidR="00C23563" w:rsidRDefault="00B76153">
      <w:pPr>
        <w:numPr>
          <w:ilvl w:val="0"/>
          <w:numId w:val="3"/>
        </w:numPr>
        <w:overflowPunct/>
        <w:autoSpaceDE/>
        <w:autoSpaceDN/>
        <w:adjustRightInd/>
        <w:textAlignment w:val="auto"/>
        <w:rPr>
          <w:rFonts w:cs="Arial"/>
          <w:sz w:val="24"/>
          <w:szCs w:val="24"/>
        </w:rPr>
      </w:pPr>
      <w:r>
        <w:rPr>
          <w:rFonts w:cs="Arial"/>
          <w:sz w:val="24"/>
          <w:szCs w:val="24"/>
        </w:rPr>
        <w:t>Les frais de timbres, les frais de dépôt des pièces et d’établissement du règlement de copropriété.</w:t>
      </w:r>
    </w:p>
    <w:p w14:paraId="420F8A35" w14:textId="77777777" w:rsidR="00C23563" w:rsidRDefault="00B76153">
      <w:pPr>
        <w:numPr>
          <w:ilvl w:val="0"/>
          <w:numId w:val="3"/>
        </w:numPr>
        <w:overflowPunct/>
        <w:autoSpaceDE/>
        <w:autoSpaceDN/>
        <w:adjustRightInd/>
        <w:textAlignment w:val="auto"/>
        <w:rPr>
          <w:rFonts w:cs="Arial"/>
          <w:sz w:val="24"/>
          <w:szCs w:val="24"/>
        </w:rPr>
      </w:pPr>
      <w:r>
        <w:rPr>
          <w:rFonts w:cs="Arial"/>
          <w:sz w:val="24"/>
          <w:szCs w:val="24"/>
        </w:rPr>
        <w:t>Les frais d’acte concernant les emprunts auxquels le réservataire pourrait avoir recours, en ce compris toute prise d’hypothèque, émoluments et frais accessoires.</w:t>
      </w:r>
    </w:p>
    <w:p w14:paraId="23B3FBCE" w14:textId="77777777" w:rsidR="00C23563" w:rsidRDefault="00C23563">
      <w:pPr>
        <w:ind w:left="708"/>
        <w:rPr>
          <w:rFonts w:cs="Arial"/>
          <w:sz w:val="24"/>
          <w:szCs w:val="24"/>
        </w:rPr>
      </w:pPr>
    </w:p>
    <w:p w14:paraId="4ACFD026" w14:textId="77777777" w:rsidR="00C23563" w:rsidRDefault="00C23563">
      <w:pPr>
        <w:ind w:left="708"/>
        <w:rPr>
          <w:rFonts w:cs="Arial"/>
          <w:sz w:val="24"/>
          <w:szCs w:val="24"/>
        </w:rPr>
      </w:pPr>
    </w:p>
    <w:p w14:paraId="21711221" w14:textId="77777777" w:rsidR="00C23563" w:rsidRDefault="00B76153">
      <w:pPr>
        <w:rPr>
          <w:rFonts w:cs="Arial"/>
          <w:sz w:val="24"/>
          <w:szCs w:val="24"/>
        </w:rPr>
      </w:pPr>
      <w:r>
        <w:rPr>
          <w:rFonts w:cs="Arial"/>
          <w:b/>
          <w:sz w:val="24"/>
          <w:szCs w:val="24"/>
        </w:rPr>
        <w:t>II. 17.</w:t>
      </w:r>
      <w:r>
        <w:rPr>
          <w:rFonts w:cs="Arial"/>
          <w:b/>
          <w:sz w:val="24"/>
          <w:szCs w:val="24"/>
        </w:rPr>
        <w:tab/>
        <w:t>ELECTION DE DOMICILE / LITIGES</w:t>
      </w:r>
    </w:p>
    <w:p w14:paraId="09D14B0B" w14:textId="77777777" w:rsidR="00C23563" w:rsidRDefault="00C23563">
      <w:pPr>
        <w:rPr>
          <w:rFonts w:cs="Arial"/>
          <w:sz w:val="24"/>
          <w:szCs w:val="24"/>
        </w:rPr>
      </w:pPr>
    </w:p>
    <w:p w14:paraId="3D388A50" w14:textId="77777777" w:rsidR="00C23563" w:rsidRDefault="00B76153">
      <w:pPr>
        <w:ind w:left="708"/>
        <w:rPr>
          <w:rFonts w:cs="Arial"/>
          <w:sz w:val="24"/>
          <w:szCs w:val="24"/>
        </w:rPr>
      </w:pPr>
      <w:r>
        <w:rPr>
          <w:rFonts w:cs="Arial"/>
          <w:sz w:val="24"/>
          <w:szCs w:val="24"/>
        </w:rPr>
        <w:t>Pour l’exécution des présentes et de leur suite, les parties font élection de domicile en l’étude du Notaire.</w:t>
      </w:r>
    </w:p>
    <w:p w14:paraId="3D1EE412" w14:textId="77777777" w:rsidR="00C23563" w:rsidRDefault="00C23563">
      <w:pPr>
        <w:ind w:left="708"/>
        <w:rPr>
          <w:rFonts w:cs="Arial"/>
          <w:sz w:val="24"/>
          <w:szCs w:val="24"/>
        </w:rPr>
      </w:pPr>
    </w:p>
    <w:p w14:paraId="65206B8A" w14:textId="77777777" w:rsidR="00C23563" w:rsidRDefault="00B76153">
      <w:pPr>
        <w:pStyle w:val="Retraitcorpsdetexte"/>
        <w:rPr>
          <w:rFonts w:ascii="Arial" w:hAnsi="Arial" w:cs="Arial"/>
          <w:szCs w:val="24"/>
        </w:rPr>
      </w:pPr>
      <w:r>
        <w:rPr>
          <w:rFonts w:ascii="Arial" w:hAnsi="Arial" w:cs="Arial"/>
          <w:szCs w:val="24"/>
        </w:rPr>
        <w:t>De convention expresse entre les parties, l’acte de vente des parties d’immeuble, objet des présentes, sera dressé et reçu par ledit Notaire. En cas de litige sur l’interprétation des présentes, les Tribunaux d’AIX EN PROVENCE seront seuls compétents.</w:t>
      </w:r>
    </w:p>
    <w:p w14:paraId="73398320" w14:textId="77777777" w:rsidR="003457D9" w:rsidRDefault="003457D9">
      <w:pPr>
        <w:pStyle w:val="Retraitcorpsdetexte"/>
        <w:rPr>
          <w:rFonts w:ascii="Arial" w:hAnsi="Arial" w:cs="Arial"/>
          <w:szCs w:val="24"/>
        </w:rPr>
      </w:pPr>
    </w:p>
    <w:p w14:paraId="27CA87A4" w14:textId="77777777" w:rsidR="00C23563" w:rsidRDefault="00C23563">
      <w:pPr>
        <w:ind w:left="708"/>
        <w:rPr>
          <w:rFonts w:cs="Arial"/>
          <w:sz w:val="24"/>
          <w:szCs w:val="24"/>
        </w:rPr>
      </w:pPr>
    </w:p>
    <w:p w14:paraId="1FC277BF" w14:textId="77777777" w:rsidR="00C23563" w:rsidRDefault="00B76153">
      <w:pPr>
        <w:rPr>
          <w:rFonts w:cs="Arial"/>
          <w:sz w:val="24"/>
          <w:szCs w:val="24"/>
        </w:rPr>
      </w:pPr>
      <w:r>
        <w:rPr>
          <w:rFonts w:cs="Arial"/>
          <w:b/>
          <w:sz w:val="24"/>
          <w:szCs w:val="24"/>
        </w:rPr>
        <w:t>II. 18.</w:t>
      </w:r>
      <w:r>
        <w:rPr>
          <w:rFonts w:cs="Arial"/>
          <w:b/>
          <w:sz w:val="24"/>
          <w:szCs w:val="24"/>
        </w:rPr>
        <w:tab/>
        <w:t>DISPENSE D’ENREGISTREMENT</w:t>
      </w:r>
    </w:p>
    <w:p w14:paraId="027893B6" w14:textId="77777777" w:rsidR="00C23563" w:rsidRDefault="00C23563">
      <w:pPr>
        <w:rPr>
          <w:rFonts w:cs="Arial"/>
          <w:sz w:val="24"/>
          <w:szCs w:val="24"/>
        </w:rPr>
      </w:pPr>
    </w:p>
    <w:p w14:paraId="66C75EDE" w14:textId="77777777" w:rsidR="00C23563" w:rsidRDefault="00B76153">
      <w:pPr>
        <w:pStyle w:val="Retraitcorpsdetexte"/>
        <w:rPr>
          <w:rFonts w:ascii="Arial" w:hAnsi="Arial" w:cs="Arial"/>
          <w:szCs w:val="24"/>
        </w:rPr>
      </w:pPr>
      <w:r>
        <w:rPr>
          <w:rFonts w:ascii="Arial" w:hAnsi="Arial" w:cs="Arial"/>
          <w:szCs w:val="24"/>
        </w:rPr>
        <w:t>L’enregistrement du présent contrat de réservation n’aura lieu que sur la réquisition expresse du réservataire et à ses frais.</w:t>
      </w:r>
    </w:p>
    <w:p w14:paraId="3D374CB3" w14:textId="77777777" w:rsidR="003457D9" w:rsidRDefault="003457D9">
      <w:pPr>
        <w:pStyle w:val="Retraitcorpsdetexte"/>
        <w:rPr>
          <w:rFonts w:ascii="Arial" w:hAnsi="Arial" w:cs="Arial"/>
          <w:szCs w:val="24"/>
        </w:rPr>
      </w:pPr>
    </w:p>
    <w:p w14:paraId="700B9638" w14:textId="77777777" w:rsidR="003457D9" w:rsidRDefault="003457D9">
      <w:pPr>
        <w:pStyle w:val="Retraitcorpsdetexte"/>
        <w:rPr>
          <w:rFonts w:ascii="Arial" w:hAnsi="Arial" w:cs="Arial"/>
          <w:szCs w:val="24"/>
        </w:rPr>
      </w:pPr>
    </w:p>
    <w:p w14:paraId="0BD2F1DC" w14:textId="77777777" w:rsidR="003457D9" w:rsidRDefault="003457D9">
      <w:pPr>
        <w:pStyle w:val="Retraitcorpsdetexte"/>
        <w:rPr>
          <w:rFonts w:ascii="Arial" w:hAnsi="Arial" w:cs="Arial"/>
          <w:szCs w:val="24"/>
        </w:rPr>
      </w:pPr>
    </w:p>
    <w:p w14:paraId="098F5BDF" w14:textId="77777777" w:rsidR="00C23563" w:rsidRDefault="00C23563">
      <w:pPr>
        <w:pStyle w:val="Retraitcorpsdetexte"/>
        <w:rPr>
          <w:rFonts w:ascii="Arial" w:hAnsi="Arial" w:cs="Arial"/>
          <w:szCs w:val="24"/>
        </w:rPr>
      </w:pPr>
    </w:p>
    <w:p w14:paraId="5BC42FBC" w14:textId="73676CD3" w:rsidR="00C23563" w:rsidRDefault="00B76153">
      <w:pPr>
        <w:rPr>
          <w:rFonts w:cs="Arial"/>
          <w:b/>
          <w:sz w:val="24"/>
          <w:szCs w:val="24"/>
        </w:rPr>
      </w:pPr>
      <w:r>
        <w:rPr>
          <w:rFonts w:cs="Arial"/>
          <w:b/>
          <w:sz w:val="24"/>
          <w:szCs w:val="24"/>
        </w:rPr>
        <w:lastRenderedPageBreak/>
        <w:t>III - CONDITIONS PARTICULIERES :</w:t>
      </w:r>
    </w:p>
    <w:p w14:paraId="24E953C1" w14:textId="77777777" w:rsidR="00B76153" w:rsidRDefault="00B76153">
      <w:pPr>
        <w:rPr>
          <w:rFonts w:cs="Arial"/>
          <w:b/>
          <w:sz w:val="24"/>
          <w:szCs w:val="24"/>
        </w:rPr>
      </w:pPr>
    </w:p>
    <w:p w14:paraId="5665C633" w14:textId="137CB51D" w:rsidR="00B76153" w:rsidRDefault="00B76153">
      <w:pPr>
        <w:rPr>
          <w:rFonts w:cs="Arial"/>
          <w:b/>
          <w:sz w:val="24"/>
          <w:szCs w:val="24"/>
        </w:rPr>
      </w:pPr>
      <w:r>
        <w:rPr>
          <w:rFonts w:cs="Arial"/>
          <w:b/>
          <w:sz w:val="24"/>
          <w:szCs w:val="24"/>
        </w:rPr>
        <w:t>Néant.</w:t>
      </w:r>
    </w:p>
    <w:p w14:paraId="65A52ED0" w14:textId="77777777" w:rsidR="00B76153" w:rsidRDefault="00B76153">
      <w:pPr>
        <w:rPr>
          <w:rFonts w:cs="Arial"/>
          <w:b/>
          <w:sz w:val="24"/>
          <w:szCs w:val="24"/>
        </w:rPr>
      </w:pPr>
    </w:p>
    <w:p w14:paraId="1C364E44" w14:textId="77777777" w:rsidR="00B76153" w:rsidRDefault="00B76153">
      <w:pPr>
        <w:rPr>
          <w:rFonts w:cs="Arial"/>
          <w:b/>
          <w:sz w:val="24"/>
          <w:szCs w:val="24"/>
        </w:rPr>
      </w:pPr>
    </w:p>
    <w:p w14:paraId="10682235" w14:textId="77777777" w:rsidR="00C23563" w:rsidRDefault="00C23563">
      <w:pPr>
        <w:ind w:left="708"/>
        <w:jc w:val="center"/>
        <w:rPr>
          <w:rFonts w:cs="Arial"/>
          <w:b/>
          <w:sz w:val="24"/>
          <w:szCs w:val="24"/>
        </w:rPr>
      </w:pPr>
    </w:p>
    <w:p w14:paraId="05F4F5BE" w14:textId="77777777" w:rsidR="00C23563" w:rsidRDefault="00C23563">
      <w:pPr>
        <w:ind w:left="708"/>
        <w:rPr>
          <w:rFonts w:cs="Arial"/>
          <w:sz w:val="24"/>
          <w:szCs w:val="24"/>
        </w:rPr>
      </w:pPr>
    </w:p>
    <w:p w14:paraId="21842D20" w14:textId="77777777" w:rsidR="00C23563" w:rsidRDefault="00C23563">
      <w:pPr>
        <w:ind w:left="708"/>
        <w:rPr>
          <w:rFonts w:cs="Arial"/>
          <w:sz w:val="24"/>
          <w:szCs w:val="24"/>
        </w:rPr>
      </w:pPr>
    </w:p>
    <w:p w14:paraId="62331AD2" w14:textId="1328A834" w:rsidR="00C23563" w:rsidRPr="003457D9" w:rsidRDefault="00B76153" w:rsidP="003457D9">
      <w:pPr>
        <w:ind w:left="3540" w:firstLine="708"/>
        <w:rPr>
          <w:rFonts w:cs="Arial"/>
          <w:sz w:val="24"/>
          <w:szCs w:val="24"/>
        </w:rPr>
      </w:pPr>
      <w:r>
        <w:rPr>
          <w:rFonts w:cs="Arial"/>
          <w:i/>
          <w:sz w:val="24"/>
          <w:szCs w:val="24"/>
        </w:rPr>
        <w:t>FAIT EN DEUX EXEMPLAIRES ORIGINAUX</w:t>
      </w:r>
    </w:p>
    <w:p w14:paraId="5D98DFED" w14:textId="77777777" w:rsidR="00C23563" w:rsidRDefault="00B76153">
      <w:pPr>
        <w:ind w:left="3540" w:firstLine="708"/>
        <w:rPr>
          <w:rFonts w:cs="Arial"/>
          <w:sz w:val="24"/>
          <w:szCs w:val="24"/>
        </w:rPr>
      </w:pPr>
      <w:r>
        <w:rPr>
          <w:rFonts w:cs="Arial"/>
          <w:sz w:val="24"/>
          <w:szCs w:val="24"/>
        </w:rPr>
        <w:t>A AIX EN PROVENCE,</w:t>
      </w:r>
    </w:p>
    <w:p w14:paraId="4CD367AE" w14:textId="77777777" w:rsidR="00C23563" w:rsidRDefault="00C23563">
      <w:pPr>
        <w:ind w:left="4248" w:firstLine="708"/>
        <w:rPr>
          <w:rFonts w:cs="Arial"/>
          <w:sz w:val="24"/>
          <w:szCs w:val="24"/>
        </w:rPr>
      </w:pPr>
    </w:p>
    <w:p w14:paraId="653D5D38" w14:textId="77777777" w:rsidR="00C23563" w:rsidRDefault="00B76153">
      <w:pPr>
        <w:ind w:left="4248"/>
        <w:rPr>
          <w:rFonts w:cs="Arial"/>
          <w:sz w:val="24"/>
          <w:szCs w:val="24"/>
        </w:rPr>
      </w:pPr>
      <w:r>
        <w:rPr>
          <w:rFonts w:cs="Arial"/>
          <w:sz w:val="24"/>
          <w:szCs w:val="24"/>
        </w:rPr>
        <w:t>Le ...........................................................</w:t>
      </w:r>
    </w:p>
    <w:p w14:paraId="7E2E1378" w14:textId="77777777" w:rsidR="00C23563" w:rsidRDefault="00C23563">
      <w:pPr>
        <w:ind w:left="4248" w:firstLine="708"/>
        <w:rPr>
          <w:rFonts w:cs="Arial"/>
          <w:sz w:val="24"/>
          <w:szCs w:val="24"/>
        </w:rPr>
      </w:pPr>
    </w:p>
    <w:p w14:paraId="48ADD289" w14:textId="77777777" w:rsidR="00C23563" w:rsidRDefault="00C23563">
      <w:pPr>
        <w:ind w:left="4248" w:firstLine="708"/>
        <w:rPr>
          <w:rFonts w:cs="Arial"/>
          <w:sz w:val="24"/>
          <w:szCs w:val="24"/>
        </w:rPr>
      </w:pPr>
    </w:p>
    <w:p w14:paraId="4F72B9D8" w14:textId="77777777" w:rsidR="00C23563" w:rsidRDefault="00C23563">
      <w:pPr>
        <w:ind w:left="4248" w:firstLine="708"/>
        <w:rPr>
          <w:rFonts w:cs="Arial"/>
          <w:sz w:val="24"/>
          <w:szCs w:val="24"/>
        </w:rPr>
      </w:pPr>
    </w:p>
    <w:p w14:paraId="7F5078C5" w14:textId="77777777" w:rsidR="00C23563" w:rsidRDefault="00C23563">
      <w:pPr>
        <w:ind w:firstLine="708"/>
        <w:rPr>
          <w:rFonts w:cs="Arial"/>
          <w:sz w:val="24"/>
          <w:szCs w:val="24"/>
        </w:rPr>
      </w:pPr>
    </w:p>
    <w:p w14:paraId="4D360D95" w14:textId="77777777" w:rsidR="00C23563" w:rsidRDefault="00B76153">
      <w:pPr>
        <w:ind w:firstLine="708"/>
        <w:rPr>
          <w:rFonts w:cs="Arial"/>
          <w:b/>
          <w:sz w:val="24"/>
          <w:szCs w:val="24"/>
        </w:rPr>
      </w:pPr>
      <w:r>
        <w:rPr>
          <w:rFonts w:cs="Arial"/>
          <w:b/>
          <w:sz w:val="24"/>
          <w:szCs w:val="24"/>
        </w:rPr>
        <w:t>LE RESERVANT</w:t>
      </w:r>
      <w:r>
        <w:rPr>
          <w:rFonts w:cs="Arial"/>
          <w:b/>
          <w:sz w:val="24"/>
          <w:szCs w:val="24"/>
        </w:rPr>
        <w:tab/>
      </w:r>
      <w:r>
        <w:rPr>
          <w:rFonts w:cs="Arial"/>
          <w:b/>
          <w:sz w:val="24"/>
          <w:szCs w:val="24"/>
        </w:rPr>
        <w:tab/>
      </w:r>
      <w:r>
        <w:rPr>
          <w:rFonts w:cs="Arial"/>
          <w:b/>
          <w:sz w:val="24"/>
          <w:szCs w:val="24"/>
        </w:rPr>
        <w:tab/>
      </w:r>
      <w:r>
        <w:rPr>
          <w:rFonts w:cs="Arial"/>
          <w:b/>
          <w:sz w:val="24"/>
          <w:szCs w:val="24"/>
        </w:rPr>
        <w:tab/>
      </w:r>
      <w:r>
        <w:rPr>
          <w:rFonts w:cs="Arial"/>
          <w:b/>
          <w:sz w:val="24"/>
          <w:szCs w:val="24"/>
        </w:rPr>
        <w:tab/>
      </w:r>
      <w:r>
        <w:rPr>
          <w:rFonts w:cs="Arial"/>
          <w:b/>
          <w:sz w:val="24"/>
          <w:szCs w:val="24"/>
        </w:rPr>
        <w:tab/>
        <w:t>LE RESERVATAIRE</w:t>
      </w:r>
    </w:p>
    <w:p w14:paraId="2DB3FC40" w14:textId="77777777" w:rsidR="00C23563" w:rsidRDefault="00B76153">
      <w:pPr>
        <w:ind w:firstLine="708"/>
        <w:rPr>
          <w:rFonts w:cs="Arial"/>
          <w:sz w:val="24"/>
          <w:szCs w:val="24"/>
        </w:rPr>
      </w:pPr>
      <w:r>
        <w:rPr>
          <w:rFonts w:cs="Arial"/>
          <w:sz w:val="24"/>
          <w:szCs w:val="24"/>
        </w:rPr>
        <w:t xml:space="preserve">    S2B SNC</w:t>
      </w:r>
    </w:p>
    <w:p w14:paraId="6CE0E509" w14:textId="77777777" w:rsidR="00C23563" w:rsidRDefault="00C23563">
      <w:pPr>
        <w:ind w:firstLine="708"/>
        <w:rPr>
          <w:rFonts w:cs="Arial"/>
          <w:sz w:val="24"/>
          <w:szCs w:val="24"/>
        </w:rPr>
      </w:pPr>
    </w:p>
    <w:p w14:paraId="0ABF768B" w14:textId="77777777" w:rsidR="00C23563" w:rsidRDefault="00C23563">
      <w:pPr>
        <w:ind w:firstLine="708"/>
        <w:rPr>
          <w:rFonts w:cs="Arial"/>
          <w:sz w:val="24"/>
          <w:szCs w:val="24"/>
        </w:rPr>
      </w:pPr>
    </w:p>
    <w:p w14:paraId="6E33781A" w14:textId="77777777" w:rsidR="00C23563" w:rsidRDefault="00C23563">
      <w:pPr>
        <w:ind w:firstLine="708"/>
        <w:rPr>
          <w:rFonts w:cs="Arial"/>
          <w:sz w:val="24"/>
          <w:szCs w:val="24"/>
        </w:rPr>
      </w:pPr>
    </w:p>
    <w:p w14:paraId="479373D5" w14:textId="77777777" w:rsidR="00C23563" w:rsidRDefault="00C23563">
      <w:pPr>
        <w:ind w:firstLine="708"/>
        <w:rPr>
          <w:rFonts w:cs="Arial"/>
          <w:sz w:val="24"/>
          <w:szCs w:val="24"/>
        </w:rPr>
      </w:pPr>
    </w:p>
    <w:p w14:paraId="7ECF8BEA" w14:textId="77777777" w:rsidR="00C23563" w:rsidRDefault="00C23563">
      <w:pPr>
        <w:ind w:firstLine="708"/>
        <w:rPr>
          <w:rFonts w:cs="Arial"/>
          <w:sz w:val="24"/>
          <w:szCs w:val="24"/>
        </w:rPr>
      </w:pPr>
    </w:p>
    <w:p w14:paraId="7B379288" w14:textId="77777777" w:rsidR="00C23563" w:rsidRDefault="00B76153">
      <w:pPr>
        <w:ind w:firstLine="708"/>
        <w:rPr>
          <w:rFonts w:cs="Arial"/>
          <w:sz w:val="24"/>
          <w:szCs w:val="24"/>
        </w:rPr>
      </w:pPr>
      <w:r>
        <w:rPr>
          <w:rFonts w:cs="Arial"/>
          <w:sz w:val="24"/>
          <w:szCs w:val="24"/>
        </w:rPr>
        <w:br w:type="page"/>
      </w:r>
    </w:p>
    <w:p w14:paraId="1DFD5548" w14:textId="77777777" w:rsidR="00C23563" w:rsidRDefault="00C23563">
      <w:pPr>
        <w:ind w:firstLine="708"/>
        <w:rPr>
          <w:rFonts w:cs="Arial"/>
          <w:sz w:val="24"/>
          <w:szCs w:val="24"/>
        </w:rPr>
      </w:pPr>
    </w:p>
    <w:p w14:paraId="1ABD77F6" w14:textId="77777777" w:rsidR="00C23563" w:rsidRDefault="00C23563">
      <w:pPr>
        <w:ind w:firstLine="708"/>
        <w:rPr>
          <w:rFonts w:cs="Arial"/>
          <w:sz w:val="24"/>
          <w:szCs w:val="24"/>
        </w:rPr>
      </w:pPr>
    </w:p>
    <w:p w14:paraId="71AFD2CF" w14:textId="77777777" w:rsidR="00C23563" w:rsidRDefault="00C23563">
      <w:pPr>
        <w:ind w:firstLine="708"/>
        <w:rPr>
          <w:rFonts w:cs="Arial"/>
          <w:sz w:val="24"/>
          <w:szCs w:val="24"/>
        </w:rPr>
      </w:pPr>
    </w:p>
    <w:p w14:paraId="0137431E" w14:textId="77777777" w:rsidR="00C23563" w:rsidRDefault="00C23563">
      <w:pPr>
        <w:ind w:firstLine="708"/>
        <w:rPr>
          <w:rFonts w:cs="Arial"/>
          <w:sz w:val="24"/>
          <w:szCs w:val="24"/>
        </w:rPr>
      </w:pPr>
    </w:p>
    <w:p w14:paraId="40168960" w14:textId="77777777" w:rsidR="00C23563" w:rsidRDefault="00B76153">
      <w:pPr>
        <w:ind w:firstLine="708"/>
        <w:rPr>
          <w:rFonts w:cs="Arial"/>
          <w:sz w:val="24"/>
          <w:szCs w:val="24"/>
        </w:rPr>
      </w:pPr>
      <w:r>
        <w:rPr>
          <w:rFonts w:cs="Arial"/>
          <w:b/>
          <w:sz w:val="24"/>
          <w:szCs w:val="24"/>
        </w:rPr>
        <w:t>INFORMATION DU RESERVATAIRE SUR LE DISPOSITIF « PINEL »</w:t>
      </w:r>
    </w:p>
    <w:p w14:paraId="3BA0F98C" w14:textId="77777777" w:rsidR="00C23563" w:rsidRDefault="00C23563">
      <w:pPr>
        <w:rPr>
          <w:rFonts w:cs="Arial"/>
          <w:sz w:val="24"/>
          <w:szCs w:val="24"/>
        </w:rPr>
      </w:pPr>
    </w:p>
    <w:p w14:paraId="299254B7" w14:textId="77777777" w:rsidR="00C23563" w:rsidRDefault="00B76153">
      <w:pPr>
        <w:rPr>
          <w:rFonts w:cs="Arial"/>
          <w:sz w:val="24"/>
          <w:szCs w:val="24"/>
        </w:rPr>
      </w:pPr>
      <w:r>
        <w:rPr>
          <w:rFonts w:cs="Arial"/>
          <w:sz w:val="24"/>
          <w:szCs w:val="24"/>
        </w:rPr>
        <w:t xml:space="preserve">Le RESERVATAIRE déclare faire l'acquisition afin de bénéficier du dispositif dit "Pinel" dans le cadre d'un investissement locatif assorti d'un avantage fiscal particulier tel que défini à l’article 199 </w:t>
      </w:r>
      <w:proofErr w:type="spellStart"/>
      <w:r>
        <w:rPr>
          <w:rFonts w:cs="Arial"/>
          <w:sz w:val="24"/>
          <w:szCs w:val="24"/>
        </w:rPr>
        <w:t>novovicies</w:t>
      </w:r>
      <w:proofErr w:type="spellEnd"/>
      <w:r>
        <w:rPr>
          <w:rFonts w:cs="Arial"/>
          <w:sz w:val="24"/>
          <w:szCs w:val="24"/>
        </w:rPr>
        <w:t xml:space="preserve"> du Code général des impôts.</w:t>
      </w:r>
    </w:p>
    <w:p w14:paraId="6DC8B6B0" w14:textId="77777777" w:rsidR="00C23563" w:rsidRDefault="00B76153">
      <w:pPr>
        <w:rPr>
          <w:rFonts w:cs="Arial"/>
          <w:sz w:val="24"/>
          <w:szCs w:val="24"/>
        </w:rPr>
      </w:pPr>
      <w:r>
        <w:rPr>
          <w:rFonts w:cs="Arial"/>
          <w:sz w:val="24"/>
          <w:szCs w:val="24"/>
        </w:rPr>
        <w:t>Il déclare être informé des caractéristiques permettant de bénéficier de ce dispositif et des cas de remise en cause du régime :</w:t>
      </w:r>
    </w:p>
    <w:p w14:paraId="48155F58" w14:textId="77777777" w:rsidR="00C23563" w:rsidRDefault="00C23563">
      <w:pPr>
        <w:rPr>
          <w:rFonts w:cs="Arial"/>
          <w:sz w:val="24"/>
          <w:szCs w:val="24"/>
        </w:rPr>
      </w:pPr>
    </w:p>
    <w:p w14:paraId="76F791E6" w14:textId="77777777" w:rsidR="00C23563" w:rsidRDefault="00B76153">
      <w:pPr>
        <w:pStyle w:val="Paragraphedeliste"/>
        <w:numPr>
          <w:ilvl w:val="0"/>
          <w:numId w:val="19"/>
        </w:numPr>
        <w:spacing w:before="60" w:after="120" w:line="259" w:lineRule="auto"/>
        <w:contextualSpacing/>
        <w:jc w:val="both"/>
        <w:rPr>
          <w:rFonts w:ascii="Arial" w:hAnsi="Arial" w:cs="Arial"/>
          <w:sz w:val="24"/>
          <w:szCs w:val="24"/>
        </w:rPr>
      </w:pPr>
      <w:bookmarkStart w:id="1" w:name="PDUFLOT_r1_wId145"/>
      <w:r>
        <w:rPr>
          <w:rFonts w:ascii="Arial" w:hAnsi="Arial" w:cs="Arial"/>
          <w:sz w:val="24"/>
          <w:szCs w:val="24"/>
        </w:rPr>
        <w:t xml:space="preserve">Ce régime permet, à condition que le logement soit neuf ou assimilé (jamais habité ou utilisé auparavant) ou réhabilité, et qu’il soit loué nu durant six ou neuf années effectives et continues, </w:t>
      </w:r>
      <w:proofErr w:type="spellStart"/>
      <w:r>
        <w:rPr>
          <w:rFonts w:ascii="Arial" w:hAnsi="Arial" w:cs="Arial"/>
          <w:sz w:val="24"/>
          <w:szCs w:val="24"/>
        </w:rPr>
        <w:t>prorogeables</w:t>
      </w:r>
      <w:proofErr w:type="spellEnd"/>
      <w:r>
        <w:rPr>
          <w:rFonts w:ascii="Arial" w:hAnsi="Arial" w:cs="Arial"/>
          <w:sz w:val="24"/>
          <w:szCs w:val="24"/>
        </w:rPr>
        <w:t xml:space="preserve"> d’une ou de deux périodes triennales, et affecté tout ce temps à l’habitation principale du locataire, de bénéficier d’une réduction d’impôt spécifique, respectivement de 12 ou 18%, étalée sur le temps de la location, taux majorés pour les investissements situés en outre-mer.</w:t>
      </w:r>
    </w:p>
    <w:p w14:paraId="12A52A14" w14:textId="77777777" w:rsidR="00C23563" w:rsidRDefault="00B76153">
      <w:pPr>
        <w:pStyle w:val="Paragraphedeliste"/>
        <w:numPr>
          <w:ilvl w:val="0"/>
          <w:numId w:val="19"/>
        </w:numPr>
        <w:spacing w:before="60" w:after="120" w:line="259" w:lineRule="auto"/>
        <w:contextualSpacing/>
        <w:jc w:val="both"/>
        <w:rPr>
          <w:rFonts w:ascii="Arial" w:hAnsi="Arial" w:cs="Arial"/>
          <w:color w:val="000000"/>
          <w:sz w:val="24"/>
          <w:szCs w:val="24"/>
        </w:rPr>
      </w:pPr>
      <w:r>
        <w:rPr>
          <w:rFonts w:ascii="Arial" w:hAnsi="Arial" w:cs="Arial"/>
          <w:sz w:val="24"/>
          <w:szCs w:val="24"/>
        </w:rPr>
        <w:t>Le logement est situé dans un bâtiment collectif d’habitation et dans une zone éligible à ce dispositif.</w:t>
      </w:r>
    </w:p>
    <w:p w14:paraId="654C0EF7" w14:textId="77777777" w:rsidR="00C23563" w:rsidRDefault="00B76153">
      <w:pPr>
        <w:pStyle w:val="Paragraphedeliste"/>
        <w:numPr>
          <w:ilvl w:val="0"/>
          <w:numId w:val="19"/>
        </w:numPr>
        <w:spacing w:before="60" w:after="120" w:line="259" w:lineRule="auto"/>
        <w:contextualSpacing/>
        <w:jc w:val="both"/>
        <w:rPr>
          <w:rFonts w:ascii="Arial" w:hAnsi="Arial" w:cs="Arial"/>
          <w:sz w:val="24"/>
          <w:szCs w:val="24"/>
        </w:rPr>
      </w:pPr>
      <w:r>
        <w:rPr>
          <w:rFonts w:ascii="Arial" w:hAnsi="Arial" w:cs="Arial"/>
          <w:sz w:val="24"/>
          <w:szCs w:val="24"/>
        </w:rPr>
        <w:t>Le délai d'achèvement est fixé à trente mois à compter de la signature de l’acte authentique d’acquisition.</w:t>
      </w:r>
      <w:r>
        <w:rPr>
          <w:rFonts w:ascii="Arial" w:hAnsi="Arial" w:cs="Arial"/>
          <w:color w:val="000000"/>
          <w:sz w:val="24"/>
          <w:szCs w:val="24"/>
        </w:rPr>
        <w:t xml:space="preserve"> </w:t>
      </w:r>
    </w:p>
    <w:p w14:paraId="31E7016F" w14:textId="77777777" w:rsidR="00C23563" w:rsidRDefault="00B76153">
      <w:pPr>
        <w:pStyle w:val="Paragraphedeliste"/>
        <w:numPr>
          <w:ilvl w:val="0"/>
          <w:numId w:val="19"/>
        </w:numPr>
        <w:spacing w:before="60" w:after="120" w:line="259" w:lineRule="auto"/>
        <w:contextualSpacing/>
        <w:jc w:val="both"/>
        <w:rPr>
          <w:rFonts w:ascii="Arial" w:hAnsi="Arial" w:cs="Arial"/>
          <w:sz w:val="24"/>
          <w:szCs w:val="24"/>
        </w:rPr>
      </w:pPr>
      <w:r>
        <w:rPr>
          <w:rFonts w:ascii="Arial" w:hAnsi="Arial" w:cs="Arial"/>
          <w:sz w:val="24"/>
          <w:szCs w:val="24"/>
        </w:rPr>
        <w:t>La location doit prendre effet dans les douze mois de l'acquisition ou de l'achèvement de la construction ou des travaux.</w:t>
      </w:r>
      <w:r>
        <w:rPr>
          <w:rFonts w:ascii="Arial" w:hAnsi="Arial" w:cs="Arial"/>
          <w:b/>
          <w:bCs/>
          <w:color w:val="0070C0"/>
          <w:sz w:val="24"/>
          <w:szCs w:val="24"/>
        </w:rPr>
        <w:t xml:space="preserve"> </w:t>
      </w:r>
    </w:p>
    <w:p w14:paraId="062EC1CA" w14:textId="77777777" w:rsidR="00C23563" w:rsidRDefault="00B76153">
      <w:pPr>
        <w:pStyle w:val="Paragraphedeliste"/>
        <w:numPr>
          <w:ilvl w:val="0"/>
          <w:numId w:val="19"/>
        </w:numPr>
        <w:spacing w:before="60" w:after="120" w:line="259" w:lineRule="auto"/>
        <w:contextualSpacing/>
        <w:jc w:val="both"/>
        <w:rPr>
          <w:rFonts w:ascii="Arial" w:hAnsi="Arial" w:cs="Arial"/>
          <w:sz w:val="24"/>
          <w:szCs w:val="24"/>
        </w:rPr>
      </w:pPr>
      <w:r>
        <w:rPr>
          <w:rFonts w:ascii="Arial" w:hAnsi="Arial" w:cs="Arial"/>
          <w:sz w:val="24"/>
          <w:szCs w:val="24"/>
        </w:rPr>
        <w:t>Les loyers doivent respecter les plafonds fixés chaque année ainsi qu'un plafond de ressources des locataires.</w:t>
      </w:r>
      <w:r>
        <w:rPr>
          <w:rFonts w:ascii="Arial" w:hAnsi="Arial" w:cs="Arial"/>
          <w:color w:val="000000"/>
          <w:sz w:val="24"/>
          <w:szCs w:val="24"/>
        </w:rPr>
        <w:t xml:space="preserve"> </w:t>
      </w:r>
    </w:p>
    <w:p w14:paraId="4ACD1A47" w14:textId="77777777" w:rsidR="00C23563" w:rsidRDefault="00B76153">
      <w:pPr>
        <w:pStyle w:val="Paragraphedeliste"/>
        <w:numPr>
          <w:ilvl w:val="0"/>
          <w:numId w:val="19"/>
        </w:numPr>
        <w:spacing w:before="60" w:after="120" w:line="259" w:lineRule="auto"/>
        <w:contextualSpacing/>
        <w:jc w:val="both"/>
        <w:rPr>
          <w:rFonts w:ascii="Arial" w:hAnsi="Arial" w:cs="Arial"/>
          <w:sz w:val="24"/>
          <w:szCs w:val="24"/>
        </w:rPr>
      </w:pPr>
      <w:r>
        <w:rPr>
          <w:rFonts w:ascii="Arial" w:hAnsi="Arial" w:cs="Arial"/>
          <w:sz w:val="24"/>
          <w:szCs w:val="24"/>
        </w:rPr>
        <w:t>La location ne peut pas être conclue avec un membre du foyer fiscal ou, lorsque le logement est la propriété d’une société non soumise à l’impôt sur les sociétés, autre qu’une société civile de placement immobilier, avec l’un des associés ou un membre du foyer fiscal de l’un des associés. Hors le cas du foyer fiscal, les logements éligibles peuvent être donnés en location aux ascendants ou descendants du bailleur dans le respect des conditions de loyer et de ressources requises.</w:t>
      </w:r>
      <w:r>
        <w:rPr>
          <w:rFonts w:ascii="Arial" w:hAnsi="Arial" w:cs="Arial"/>
          <w:color w:val="000000"/>
          <w:sz w:val="24"/>
          <w:szCs w:val="24"/>
        </w:rPr>
        <w:t xml:space="preserve"> </w:t>
      </w:r>
    </w:p>
    <w:p w14:paraId="397602F7" w14:textId="77777777" w:rsidR="00C23563" w:rsidRDefault="00B76153">
      <w:pPr>
        <w:pStyle w:val="Paragraphedeliste"/>
        <w:numPr>
          <w:ilvl w:val="0"/>
          <w:numId w:val="19"/>
        </w:numPr>
        <w:spacing w:before="60" w:after="120" w:line="259" w:lineRule="auto"/>
        <w:contextualSpacing/>
        <w:jc w:val="both"/>
        <w:rPr>
          <w:rFonts w:ascii="Arial" w:hAnsi="Arial" w:cs="Arial"/>
          <w:sz w:val="24"/>
          <w:szCs w:val="24"/>
        </w:rPr>
      </w:pPr>
      <w:r>
        <w:rPr>
          <w:rFonts w:ascii="Arial" w:hAnsi="Arial" w:cs="Arial"/>
          <w:sz w:val="24"/>
          <w:szCs w:val="24"/>
        </w:rPr>
        <w:t>Si l’immeuble appartient à une société, cette société ne doit pas être soumise à l’impôt sur les sociétés et les associés doivent s’engager à conserver leurs parts, qui ne peuvent ni ne pourront être démembrées, jusqu'à l’expiration de la période couverte par l'engagement de location.</w:t>
      </w:r>
    </w:p>
    <w:p w14:paraId="7F5C8A27" w14:textId="77777777" w:rsidR="00C23563" w:rsidRDefault="00B76153">
      <w:pPr>
        <w:pStyle w:val="Paragraphedeliste"/>
        <w:numPr>
          <w:ilvl w:val="0"/>
          <w:numId w:val="19"/>
        </w:numPr>
        <w:spacing w:before="60" w:after="120" w:line="259" w:lineRule="auto"/>
        <w:contextualSpacing/>
        <w:jc w:val="both"/>
        <w:rPr>
          <w:rFonts w:ascii="Arial" w:hAnsi="Arial" w:cs="Arial"/>
          <w:sz w:val="24"/>
          <w:szCs w:val="24"/>
        </w:rPr>
      </w:pPr>
      <w:r>
        <w:rPr>
          <w:rFonts w:ascii="Arial" w:hAnsi="Arial" w:cs="Arial"/>
          <w:sz w:val="24"/>
          <w:szCs w:val="24"/>
        </w:rPr>
        <w:t>Les obligations déclaratives pour bénéficier des avantages fixés par ce dispositif doivent s’effectuer lors du dépôt de la déclaration des revenus de l’année soit d’acquisition du logement soit d’achèvement des travaux du logement. L’option est irrévocable et ne peut être cumulée avec d’autres avantages fiscaux sur le logement. La réduction d'impôt est répartie, par parts égales, sur six ou neuf années, elle est accordée à compter de l'année d'achèvement si l'immeuble est en cours de construction ou de réha</w:t>
      </w:r>
      <w:r>
        <w:rPr>
          <w:rFonts w:ascii="Arial" w:hAnsi="Arial" w:cs="Arial"/>
          <w:sz w:val="24"/>
          <w:szCs w:val="24"/>
        </w:rPr>
        <w:t>bilitation ou de l'acquisition si l'immeuble est achevé.</w:t>
      </w:r>
    </w:p>
    <w:p w14:paraId="1C2D04DD" w14:textId="77777777" w:rsidR="00C23563" w:rsidRDefault="00B76153">
      <w:pPr>
        <w:pStyle w:val="Enumration"/>
        <w:numPr>
          <w:ilvl w:val="0"/>
          <w:numId w:val="19"/>
        </w:numPr>
        <w:rPr>
          <w:sz w:val="24"/>
          <w:szCs w:val="24"/>
          <w:u w:val="single"/>
        </w:rPr>
      </w:pPr>
      <w:r>
        <w:rPr>
          <w:sz w:val="24"/>
          <w:szCs w:val="24"/>
          <w:u w:val="single"/>
        </w:rPr>
        <w:t xml:space="preserve">Le logement doit bénéficier du label "bâtiment basse consommation énergétique" répondant à la norme RT 2012 </w:t>
      </w:r>
    </w:p>
    <w:p w14:paraId="06204E28" w14:textId="77777777" w:rsidR="00C23563" w:rsidRDefault="00B76153">
      <w:pPr>
        <w:pStyle w:val="Paragraphedeliste"/>
        <w:numPr>
          <w:ilvl w:val="0"/>
          <w:numId w:val="19"/>
        </w:numPr>
        <w:spacing w:before="60" w:after="120" w:line="259" w:lineRule="auto"/>
        <w:contextualSpacing/>
        <w:jc w:val="both"/>
        <w:rPr>
          <w:rFonts w:ascii="Arial" w:hAnsi="Arial" w:cs="Arial"/>
          <w:sz w:val="24"/>
          <w:szCs w:val="24"/>
        </w:rPr>
      </w:pPr>
      <w:r>
        <w:rPr>
          <w:rFonts w:ascii="Arial" w:hAnsi="Arial" w:cs="Arial"/>
          <w:sz w:val="24"/>
          <w:szCs w:val="24"/>
        </w:rPr>
        <w:t xml:space="preserve">Le contribuable, qu'il agisse en son nom propre ou comme associé d'une société non assujettie à l'impôt sur les sociétés, ne peut bénéficier de cet avantage fiscal que dans la limite d'un investissement global annuel de trois </w:t>
      </w:r>
      <w:r>
        <w:rPr>
          <w:rFonts w:ascii="Arial" w:hAnsi="Arial" w:cs="Arial"/>
          <w:sz w:val="24"/>
          <w:szCs w:val="24"/>
        </w:rPr>
        <w:lastRenderedPageBreak/>
        <w:t xml:space="preserve">cent mille euros (300.000 euros) </w:t>
      </w:r>
      <w:r>
        <w:rPr>
          <w:rFonts w:ascii="Arial" w:hAnsi="Arial" w:cs="Arial"/>
          <w:bCs/>
          <w:sz w:val="24"/>
          <w:szCs w:val="24"/>
        </w:rPr>
        <w:t>par an,</w:t>
      </w:r>
      <w:r>
        <w:rPr>
          <w:rFonts w:ascii="Arial" w:hAnsi="Arial" w:cs="Arial"/>
          <w:sz w:val="24"/>
          <w:szCs w:val="24"/>
        </w:rPr>
        <w:t xml:space="preserve"> </w:t>
      </w:r>
      <w:r>
        <w:rPr>
          <w:rFonts w:ascii="Arial" w:hAnsi="Arial" w:cs="Arial"/>
          <w:bCs/>
          <w:sz w:val="24"/>
          <w:szCs w:val="24"/>
          <w:u w:val="single"/>
        </w:rPr>
        <w:t>sous réserve d’un plafond de prix de vente à  5 500 €/m² de surface habitable.</w:t>
      </w:r>
    </w:p>
    <w:p w14:paraId="20630D08" w14:textId="77777777" w:rsidR="00C23563" w:rsidRDefault="00B76153">
      <w:pPr>
        <w:pStyle w:val="Paragraphedeliste"/>
        <w:numPr>
          <w:ilvl w:val="0"/>
          <w:numId w:val="19"/>
        </w:numPr>
        <w:spacing w:before="60" w:after="120" w:line="259" w:lineRule="auto"/>
        <w:contextualSpacing/>
        <w:jc w:val="both"/>
        <w:rPr>
          <w:rFonts w:ascii="Arial" w:hAnsi="Arial" w:cs="Arial"/>
          <w:sz w:val="24"/>
          <w:szCs w:val="24"/>
        </w:rPr>
      </w:pPr>
      <w:r>
        <w:rPr>
          <w:rFonts w:ascii="Arial" w:hAnsi="Arial" w:cs="Arial"/>
          <w:sz w:val="24"/>
          <w:szCs w:val="24"/>
        </w:rPr>
        <w:t>Il ne peut en outre bénéficier de ce régime qu'à raison de l'acquisition ou de la construction de deux logements au titre de deux années d'imposition, soit au total de quatre logements.</w:t>
      </w:r>
    </w:p>
    <w:p w14:paraId="12F79DBD" w14:textId="77777777" w:rsidR="00C23563" w:rsidRDefault="00B76153">
      <w:pPr>
        <w:pStyle w:val="Paragraphedeliste"/>
        <w:numPr>
          <w:ilvl w:val="0"/>
          <w:numId w:val="19"/>
        </w:numPr>
        <w:spacing w:before="60" w:after="120" w:line="259" w:lineRule="auto"/>
        <w:contextualSpacing/>
        <w:jc w:val="both"/>
        <w:rPr>
          <w:rFonts w:ascii="Arial" w:hAnsi="Arial" w:cs="Arial"/>
          <w:sz w:val="24"/>
          <w:szCs w:val="24"/>
        </w:rPr>
      </w:pPr>
      <w:r>
        <w:rPr>
          <w:rFonts w:ascii="Arial" w:hAnsi="Arial" w:cs="Arial"/>
          <w:sz w:val="24"/>
          <w:szCs w:val="24"/>
        </w:rPr>
        <w:t>Pendant la période où le contribuable n'est pas considéré comme fiscalement domicilié en France au sens de l'article 4 B du Code général des impôts, la réduction d'impôt ne peut être imputée et ne peut faire l'objet d'aucune imputation ultérieure.</w:t>
      </w:r>
    </w:p>
    <w:p w14:paraId="406B071E" w14:textId="77777777" w:rsidR="00C23563" w:rsidRDefault="00B76153">
      <w:pPr>
        <w:pStyle w:val="Paragraphedeliste"/>
        <w:numPr>
          <w:ilvl w:val="0"/>
          <w:numId w:val="19"/>
        </w:numPr>
        <w:spacing w:before="60" w:after="120" w:line="259" w:lineRule="auto"/>
        <w:contextualSpacing/>
        <w:jc w:val="both"/>
        <w:rPr>
          <w:rFonts w:ascii="Arial" w:hAnsi="Arial" w:cs="Arial"/>
          <w:bCs/>
          <w:sz w:val="24"/>
          <w:szCs w:val="24"/>
        </w:rPr>
      </w:pPr>
      <w:r>
        <w:rPr>
          <w:rFonts w:ascii="Arial" w:hAnsi="Arial" w:cs="Arial"/>
          <w:bCs/>
          <w:sz w:val="24"/>
          <w:szCs w:val="24"/>
        </w:rPr>
        <w:t>Les principaux cas de remise en cause de cet avantage sont les suivants : interruption de la location dépassement du plafond, rupture de la qualité d'habitation principale, vente, cession de droits indivis, échange, apport en société, donation, démembrement.</w:t>
      </w:r>
    </w:p>
    <w:p w14:paraId="64FCF139" w14:textId="77777777" w:rsidR="00C23563" w:rsidRDefault="00B76153">
      <w:pPr>
        <w:spacing w:before="60" w:after="120"/>
        <w:ind w:firstLine="360"/>
        <w:rPr>
          <w:rFonts w:cs="Arial"/>
          <w:bCs/>
          <w:sz w:val="24"/>
          <w:szCs w:val="24"/>
        </w:rPr>
      </w:pPr>
      <w:r>
        <w:rPr>
          <w:rFonts w:cs="Arial"/>
          <w:sz w:val="24"/>
          <w:szCs w:val="24"/>
        </w:rPr>
        <w:t>Le non-respect de l’une des conditions de ce régime entraîne la déchéance de l'avantage fiscal et l'obligation de restituer la réduction d'impôt obtenue, assortie de pénalités le cas échéant.</w:t>
      </w:r>
    </w:p>
    <w:p w14:paraId="56BF040D" w14:textId="77777777" w:rsidR="00C23563" w:rsidRDefault="00B76153">
      <w:pPr>
        <w:ind w:firstLine="360"/>
        <w:rPr>
          <w:rFonts w:cs="Arial"/>
          <w:sz w:val="24"/>
          <w:szCs w:val="24"/>
        </w:rPr>
      </w:pPr>
      <w:r>
        <w:rPr>
          <w:rFonts w:cs="Arial"/>
          <w:sz w:val="24"/>
          <w:szCs w:val="24"/>
        </w:rPr>
        <w:t>Le RESERVATAIRE déclare avoir pu étudier l'environnement locatif, être parfaitement informé de l'articulation de ces avantages fiscaux, de ses obligations et de ses risques, et que cet investissement correspond à sa situation patrimoniale et fiscale, ainsi qu'à ses possibilités de financement.</w:t>
      </w:r>
    </w:p>
    <w:p w14:paraId="790B5996" w14:textId="77777777" w:rsidR="00C23563" w:rsidRDefault="00B76153">
      <w:pPr>
        <w:ind w:firstLine="360"/>
        <w:rPr>
          <w:rFonts w:cs="Arial"/>
          <w:sz w:val="24"/>
          <w:szCs w:val="24"/>
        </w:rPr>
      </w:pPr>
      <w:r>
        <w:rPr>
          <w:rFonts w:cs="Arial"/>
          <w:sz w:val="24"/>
          <w:szCs w:val="24"/>
        </w:rPr>
        <w:t>A l’issue de la période couverte par l’engagement de location, lorsque le logement resté loué par période triennale, le contribuable peut continuer à bénéficier de la réduction d’impôts à condition de proroger son engagement initial de trois années supplémentaires, durée renouvelable une fois si l’engagement de location était de six années</w:t>
      </w:r>
    </w:p>
    <w:p w14:paraId="4378BACA" w14:textId="77777777" w:rsidR="00C23563" w:rsidRDefault="00C23563">
      <w:pPr>
        <w:rPr>
          <w:rFonts w:cs="Arial"/>
          <w:b/>
          <w:bCs/>
          <w:sz w:val="24"/>
          <w:szCs w:val="24"/>
          <w:u w:val="single"/>
        </w:rPr>
      </w:pPr>
    </w:p>
    <w:bookmarkEnd w:id="1"/>
    <w:p w14:paraId="09A2B56C" w14:textId="77777777" w:rsidR="00C23563" w:rsidRDefault="00C23563">
      <w:pPr>
        <w:ind w:firstLine="708"/>
        <w:jc w:val="center"/>
        <w:rPr>
          <w:rFonts w:cs="Arial"/>
          <w:sz w:val="24"/>
          <w:szCs w:val="24"/>
        </w:rPr>
      </w:pPr>
    </w:p>
    <w:p w14:paraId="4216A223" w14:textId="77777777" w:rsidR="00C23563" w:rsidRDefault="00B76153">
      <w:pPr>
        <w:ind w:firstLine="708"/>
        <w:jc w:val="center"/>
        <w:rPr>
          <w:rFonts w:cs="Arial"/>
          <w:sz w:val="24"/>
          <w:szCs w:val="24"/>
        </w:rPr>
      </w:pPr>
      <w:r>
        <w:rPr>
          <w:rFonts w:cs="Arial"/>
          <w:b/>
          <w:sz w:val="24"/>
          <w:szCs w:val="24"/>
        </w:rPr>
        <w:t>COMMUNICATIONS LEGALES</w:t>
      </w:r>
    </w:p>
    <w:p w14:paraId="7956F180" w14:textId="77777777" w:rsidR="00C23563" w:rsidRDefault="00C23563">
      <w:pPr>
        <w:rPr>
          <w:rFonts w:cs="Arial"/>
          <w:sz w:val="24"/>
          <w:szCs w:val="24"/>
        </w:rPr>
      </w:pPr>
    </w:p>
    <w:p w14:paraId="177BC512" w14:textId="77777777" w:rsidR="00C23563" w:rsidRDefault="00B76153">
      <w:pPr>
        <w:rPr>
          <w:rFonts w:cs="Arial"/>
          <w:sz w:val="24"/>
          <w:szCs w:val="24"/>
        </w:rPr>
      </w:pPr>
      <w:r>
        <w:rPr>
          <w:rFonts w:cs="Arial"/>
          <w:sz w:val="24"/>
          <w:szCs w:val="24"/>
        </w:rPr>
        <w:t>Reproduction des articles R.261.28 à R.261.31 du Code de la Construction et de l’Habitation.</w:t>
      </w:r>
    </w:p>
    <w:p w14:paraId="024409E7" w14:textId="77777777" w:rsidR="00C23563" w:rsidRDefault="00C23563">
      <w:pPr>
        <w:rPr>
          <w:rFonts w:cs="Arial"/>
          <w:sz w:val="24"/>
          <w:szCs w:val="24"/>
        </w:rPr>
      </w:pPr>
    </w:p>
    <w:p w14:paraId="073C858A" w14:textId="77777777" w:rsidR="00C23563" w:rsidRDefault="00B76153">
      <w:pPr>
        <w:rPr>
          <w:rFonts w:cs="Arial"/>
          <w:sz w:val="24"/>
          <w:szCs w:val="24"/>
        </w:rPr>
      </w:pPr>
      <w:r>
        <w:rPr>
          <w:rFonts w:cs="Arial"/>
          <w:sz w:val="24"/>
          <w:szCs w:val="24"/>
        </w:rPr>
        <w:t>Pour satisfaire aux obligations réglementaires, il est rappelé que les articles R.261.28 à R.261 sont les suivants :</w:t>
      </w:r>
    </w:p>
    <w:p w14:paraId="37DBAF77" w14:textId="77777777" w:rsidR="00C23563" w:rsidRDefault="00C23563">
      <w:pPr>
        <w:rPr>
          <w:rFonts w:cs="Arial"/>
          <w:sz w:val="24"/>
          <w:szCs w:val="24"/>
        </w:rPr>
      </w:pPr>
    </w:p>
    <w:p w14:paraId="01E738C6" w14:textId="77777777" w:rsidR="00C23563" w:rsidRDefault="00B76153">
      <w:pPr>
        <w:rPr>
          <w:rFonts w:cs="Arial"/>
          <w:sz w:val="24"/>
          <w:szCs w:val="24"/>
          <w:u w:val="single"/>
        </w:rPr>
      </w:pPr>
      <w:r>
        <w:rPr>
          <w:rFonts w:cs="Arial"/>
          <w:sz w:val="24"/>
          <w:szCs w:val="24"/>
          <w:u w:val="single"/>
        </w:rPr>
        <w:t>ARTICLE R.261-28 :</w:t>
      </w:r>
    </w:p>
    <w:p w14:paraId="1E79B23D" w14:textId="77777777" w:rsidR="00C23563" w:rsidRDefault="00B76153">
      <w:pPr>
        <w:rPr>
          <w:rFonts w:cs="Arial"/>
          <w:sz w:val="24"/>
          <w:szCs w:val="24"/>
        </w:rPr>
      </w:pPr>
      <w:r>
        <w:rPr>
          <w:rFonts w:cs="Arial"/>
          <w:sz w:val="24"/>
          <w:szCs w:val="24"/>
        </w:rPr>
        <w:t>Le montant du dépôt de garantie ne peut excéder cinq pour cent du prix prévisionnel de vente, si le délai de réalisation de la vente n’excède pas un an ; ce pourcentage est limité à deux pour cent si ce délai n’excède pas deux ans. Aucun dépôt ne peut être exigé si ce délai excède deux ans.</w:t>
      </w:r>
    </w:p>
    <w:p w14:paraId="3DB78B61" w14:textId="77777777" w:rsidR="00C23563" w:rsidRDefault="00C23563">
      <w:pPr>
        <w:rPr>
          <w:rFonts w:cs="Arial"/>
          <w:sz w:val="24"/>
          <w:szCs w:val="24"/>
        </w:rPr>
      </w:pPr>
    </w:p>
    <w:p w14:paraId="456AE214" w14:textId="77777777" w:rsidR="00C23563" w:rsidRDefault="00B76153">
      <w:pPr>
        <w:rPr>
          <w:rFonts w:cs="Arial"/>
          <w:sz w:val="24"/>
          <w:szCs w:val="24"/>
          <w:u w:val="single"/>
        </w:rPr>
      </w:pPr>
      <w:r>
        <w:rPr>
          <w:rFonts w:cs="Arial"/>
          <w:sz w:val="24"/>
          <w:szCs w:val="24"/>
          <w:u w:val="single"/>
        </w:rPr>
        <w:t>ARTICLE R.261-29 :</w:t>
      </w:r>
    </w:p>
    <w:p w14:paraId="306FEAF0" w14:textId="77777777" w:rsidR="00C23563" w:rsidRDefault="00B76153">
      <w:pPr>
        <w:rPr>
          <w:rFonts w:cs="Arial"/>
          <w:sz w:val="24"/>
          <w:szCs w:val="24"/>
        </w:rPr>
      </w:pPr>
      <w:r>
        <w:rPr>
          <w:rFonts w:cs="Arial"/>
          <w:sz w:val="24"/>
          <w:szCs w:val="24"/>
        </w:rPr>
        <w:t>Le dépôt de garantie est fait à un compte spécial ouvert au nom du réservataire dans une banque ou un établissement habilité à cet effet, ou chez un Notaire.</w:t>
      </w:r>
    </w:p>
    <w:p w14:paraId="5094D294" w14:textId="77777777" w:rsidR="00C23563" w:rsidRDefault="00B76153">
      <w:pPr>
        <w:rPr>
          <w:rFonts w:cs="Arial"/>
          <w:sz w:val="24"/>
          <w:szCs w:val="24"/>
        </w:rPr>
      </w:pPr>
      <w:r>
        <w:rPr>
          <w:rFonts w:cs="Arial"/>
          <w:sz w:val="24"/>
          <w:szCs w:val="24"/>
        </w:rPr>
        <w:t>Les dépôts des réservataires des différents locaux composant un même ensemble immobilier peuvent être groupés dans un compte unique spécial comportant une rubrique par réservataire.</w:t>
      </w:r>
    </w:p>
    <w:p w14:paraId="785F45FD" w14:textId="77777777" w:rsidR="00C23563" w:rsidRDefault="00C23563">
      <w:pPr>
        <w:rPr>
          <w:rFonts w:cs="Arial"/>
          <w:sz w:val="24"/>
          <w:szCs w:val="24"/>
        </w:rPr>
      </w:pPr>
    </w:p>
    <w:p w14:paraId="7A0CED06" w14:textId="77777777" w:rsidR="00C23563" w:rsidRDefault="00B76153">
      <w:pPr>
        <w:rPr>
          <w:rFonts w:cs="Arial"/>
          <w:sz w:val="24"/>
          <w:szCs w:val="24"/>
          <w:u w:val="single"/>
        </w:rPr>
      </w:pPr>
      <w:r>
        <w:rPr>
          <w:rFonts w:cs="Arial"/>
          <w:sz w:val="24"/>
          <w:szCs w:val="24"/>
          <w:u w:val="single"/>
        </w:rPr>
        <w:t>ARTICLE R.261-30 :</w:t>
      </w:r>
    </w:p>
    <w:p w14:paraId="5CEDF198" w14:textId="77777777" w:rsidR="00C23563" w:rsidRDefault="00B76153">
      <w:pPr>
        <w:rPr>
          <w:rFonts w:cs="Arial"/>
          <w:sz w:val="24"/>
          <w:szCs w:val="24"/>
        </w:rPr>
      </w:pPr>
      <w:r>
        <w:rPr>
          <w:rFonts w:cs="Arial"/>
          <w:sz w:val="24"/>
          <w:szCs w:val="24"/>
        </w:rPr>
        <w:t>Le réservant doit notifier au réservataire le projet d’acte de vente au moins un mois avant la date de signature de cet acte.</w:t>
      </w:r>
    </w:p>
    <w:p w14:paraId="2F5A3C25" w14:textId="77777777" w:rsidR="00C23563" w:rsidRDefault="00C23563">
      <w:pPr>
        <w:rPr>
          <w:rFonts w:cs="Arial"/>
          <w:sz w:val="24"/>
          <w:szCs w:val="24"/>
        </w:rPr>
      </w:pPr>
    </w:p>
    <w:p w14:paraId="33C22ECF" w14:textId="77777777" w:rsidR="00C23563" w:rsidRDefault="00B76153">
      <w:pPr>
        <w:rPr>
          <w:rFonts w:cs="Arial"/>
          <w:sz w:val="24"/>
          <w:szCs w:val="24"/>
          <w:u w:val="single"/>
        </w:rPr>
      </w:pPr>
      <w:r>
        <w:rPr>
          <w:rFonts w:cs="Arial"/>
          <w:sz w:val="24"/>
          <w:szCs w:val="24"/>
          <w:u w:val="single"/>
        </w:rPr>
        <w:t>ARTICLE R.261-31 :</w:t>
      </w:r>
    </w:p>
    <w:p w14:paraId="3B8A8D19" w14:textId="77777777" w:rsidR="00C23563" w:rsidRDefault="00B76153">
      <w:pPr>
        <w:rPr>
          <w:rFonts w:cs="Arial"/>
          <w:sz w:val="24"/>
          <w:szCs w:val="24"/>
        </w:rPr>
      </w:pPr>
      <w:r>
        <w:rPr>
          <w:rFonts w:cs="Arial"/>
          <w:sz w:val="24"/>
          <w:szCs w:val="24"/>
        </w:rPr>
        <w:t>Le dépôt de garantie est restitué, sans retenue ni pénalité au réservataire :</w:t>
      </w:r>
    </w:p>
    <w:p w14:paraId="4D53C003" w14:textId="77777777" w:rsidR="00C23563" w:rsidRDefault="00B76153">
      <w:pPr>
        <w:rPr>
          <w:rFonts w:cs="Arial"/>
          <w:sz w:val="24"/>
          <w:szCs w:val="24"/>
        </w:rPr>
      </w:pPr>
      <w:r>
        <w:rPr>
          <w:rFonts w:cs="Arial"/>
          <w:sz w:val="24"/>
          <w:szCs w:val="24"/>
        </w:rPr>
        <w:lastRenderedPageBreak/>
        <w:t>a/</w:t>
      </w:r>
      <w:r>
        <w:rPr>
          <w:rFonts w:cs="Arial"/>
          <w:sz w:val="24"/>
          <w:szCs w:val="24"/>
        </w:rPr>
        <w:tab/>
        <w:t>Si le contrat de vente n’est pas conclu du fait du vendeur dans un délai prévu au contrat préliminaire.</w:t>
      </w:r>
    </w:p>
    <w:p w14:paraId="20FA1B51" w14:textId="77777777" w:rsidR="00C23563" w:rsidRDefault="00B76153">
      <w:pPr>
        <w:rPr>
          <w:rFonts w:cs="Arial"/>
          <w:sz w:val="24"/>
          <w:szCs w:val="24"/>
        </w:rPr>
      </w:pPr>
      <w:r>
        <w:rPr>
          <w:rFonts w:cs="Arial"/>
          <w:sz w:val="24"/>
          <w:szCs w:val="24"/>
        </w:rPr>
        <w:t>b/</w:t>
      </w:r>
      <w:r>
        <w:rPr>
          <w:rFonts w:cs="Arial"/>
          <w:sz w:val="24"/>
          <w:szCs w:val="24"/>
        </w:rPr>
        <w:tab/>
        <w:t>Si le prix de vente excède de plus de 5 % le prix prévisionnel, révisé le cas échéant conformément aux dispositions du contrat préliminaire. Il en est ainsi quelles que soient les autres causes de l’augmentation du prix, même si elles sont dues à une augmentation de la consistance de l’immeuble ou à une amélioration de sa qualité.</w:t>
      </w:r>
    </w:p>
    <w:p w14:paraId="35F6BF4E" w14:textId="77777777" w:rsidR="00C23563" w:rsidRDefault="00B76153">
      <w:pPr>
        <w:rPr>
          <w:rFonts w:cs="Arial"/>
          <w:sz w:val="24"/>
          <w:szCs w:val="24"/>
        </w:rPr>
      </w:pPr>
      <w:r>
        <w:rPr>
          <w:rFonts w:cs="Arial"/>
          <w:sz w:val="24"/>
          <w:szCs w:val="24"/>
        </w:rPr>
        <w:t>c/</w:t>
      </w:r>
      <w:r>
        <w:rPr>
          <w:rFonts w:cs="Arial"/>
          <w:sz w:val="24"/>
          <w:szCs w:val="24"/>
        </w:rPr>
        <w:tab/>
        <w:t>Si le ou les prêts prévus au contrat préliminaire ne sont pas obtenus ou transmis, ou si leur montant est inférieur à 10 % aux prévisions dudit contrat.</w:t>
      </w:r>
    </w:p>
    <w:p w14:paraId="5615D4BF" w14:textId="77777777" w:rsidR="00C23563" w:rsidRDefault="00B76153">
      <w:pPr>
        <w:rPr>
          <w:rFonts w:cs="Arial"/>
          <w:sz w:val="24"/>
          <w:szCs w:val="24"/>
        </w:rPr>
      </w:pPr>
      <w:r>
        <w:rPr>
          <w:rFonts w:cs="Arial"/>
          <w:sz w:val="24"/>
          <w:szCs w:val="24"/>
        </w:rPr>
        <w:t>d/</w:t>
      </w:r>
      <w:r>
        <w:rPr>
          <w:rFonts w:cs="Arial"/>
          <w:sz w:val="24"/>
          <w:szCs w:val="24"/>
        </w:rPr>
        <w:tab/>
        <w:t>Si l’un des éléments d’équipements prévus au contrat préliminaire n’est pas réalisé.</w:t>
      </w:r>
    </w:p>
    <w:p w14:paraId="1E8F932F" w14:textId="77777777" w:rsidR="00C23563" w:rsidRDefault="00B76153">
      <w:pPr>
        <w:rPr>
          <w:rFonts w:cs="Arial"/>
          <w:sz w:val="24"/>
          <w:szCs w:val="24"/>
        </w:rPr>
      </w:pPr>
      <w:r>
        <w:rPr>
          <w:rFonts w:cs="Arial"/>
          <w:sz w:val="24"/>
          <w:szCs w:val="24"/>
        </w:rPr>
        <w:t>e/</w:t>
      </w:r>
      <w:r>
        <w:rPr>
          <w:rFonts w:cs="Arial"/>
          <w:sz w:val="24"/>
          <w:szCs w:val="24"/>
        </w:rPr>
        <w:tab/>
        <w:t>Si l’immeuble ou la partie d’immeuble ayant fait l’objet du contrat présente dans sa consistance ou dans la qualité des ouvrages prévus une réduction de valeur supérieure à 10%.</w:t>
      </w:r>
    </w:p>
    <w:p w14:paraId="050E25DB" w14:textId="77777777" w:rsidR="00C23563" w:rsidRDefault="00C23563">
      <w:pPr>
        <w:rPr>
          <w:rFonts w:cs="Arial"/>
          <w:sz w:val="24"/>
          <w:szCs w:val="24"/>
        </w:rPr>
      </w:pPr>
    </w:p>
    <w:p w14:paraId="0ACEE361" w14:textId="77777777" w:rsidR="00C23563" w:rsidRDefault="00B76153">
      <w:pPr>
        <w:rPr>
          <w:rFonts w:cs="Arial"/>
          <w:sz w:val="24"/>
          <w:szCs w:val="24"/>
        </w:rPr>
      </w:pPr>
      <w:r>
        <w:rPr>
          <w:rFonts w:cs="Arial"/>
          <w:sz w:val="24"/>
          <w:szCs w:val="24"/>
        </w:rPr>
        <w:t>Dans les cas prévus au présent article, le réservataire notifie sa demande de remboursement au vendeur et au dépositaire par lettre recommandée avec demande d’avis de réception.</w:t>
      </w:r>
    </w:p>
    <w:p w14:paraId="3DF5C925" w14:textId="77777777" w:rsidR="00C23563" w:rsidRDefault="00C23563">
      <w:pPr>
        <w:rPr>
          <w:rFonts w:cs="Arial"/>
          <w:sz w:val="24"/>
          <w:szCs w:val="24"/>
        </w:rPr>
      </w:pPr>
    </w:p>
    <w:p w14:paraId="1932602B" w14:textId="77777777" w:rsidR="00C23563" w:rsidRDefault="00B76153">
      <w:pPr>
        <w:rPr>
          <w:rFonts w:cs="Arial"/>
          <w:sz w:val="24"/>
          <w:szCs w:val="24"/>
        </w:rPr>
      </w:pPr>
      <w:r>
        <w:rPr>
          <w:rFonts w:cs="Arial"/>
          <w:sz w:val="24"/>
          <w:szCs w:val="24"/>
        </w:rPr>
        <w:t>Sous réserve de la justification par le déposant de son droit de restitution, le remboursement intervient dans le délai maximum de trois mois à compter de cette demande.</w:t>
      </w:r>
    </w:p>
    <w:p w14:paraId="3CA00F4A" w14:textId="77777777" w:rsidR="00C23563" w:rsidRDefault="00C23563">
      <w:pPr>
        <w:rPr>
          <w:rFonts w:cs="Arial"/>
          <w:sz w:val="24"/>
          <w:szCs w:val="24"/>
        </w:rPr>
      </w:pPr>
    </w:p>
    <w:p w14:paraId="6377502A" w14:textId="77777777" w:rsidR="00C23563" w:rsidRDefault="00C23563">
      <w:pPr>
        <w:ind w:left="708"/>
        <w:jc w:val="center"/>
        <w:rPr>
          <w:rFonts w:cs="Arial"/>
          <w:b/>
          <w:sz w:val="24"/>
          <w:szCs w:val="24"/>
        </w:rPr>
      </w:pPr>
    </w:p>
    <w:p w14:paraId="734B43A1" w14:textId="77777777" w:rsidR="00C23563" w:rsidRDefault="00B76153">
      <w:pPr>
        <w:ind w:left="708"/>
        <w:jc w:val="center"/>
        <w:rPr>
          <w:rFonts w:cs="Arial"/>
          <w:b/>
          <w:sz w:val="24"/>
          <w:szCs w:val="24"/>
        </w:rPr>
      </w:pPr>
      <w:r>
        <w:rPr>
          <w:rFonts w:cs="Arial"/>
          <w:b/>
          <w:sz w:val="24"/>
          <w:szCs w:val="24"/>
        </w:rPr>
        <w:t>ETAT DES RISQUES ET POLLUTIONS</w:t>
      </w:r>
    </w:p>
    <w:p w14:paraId="296E78AB" w14:textId="77777777" w:rsidR="00C23563" w:rsidRDefault="00C23563">
      <w:pPr>
        <w:rPr>
          <w:rFonts w:cs="Arial"/>
          <w:sz w:val="24"/>
          <w:szCs w:val="24"/>
          <w:u w:val="single"/>
        </w:rPr>
      </w:pPr>
    </w:p>
    <w:p w14:paraId="0E17F14B" w14:textId="77777777" w:rsidR="00C23563" w:rsidRDefault="00B76153">
      <w:pPr>
        <w:rPr>
          <w:rFonts w:cs="Arial"/>
          <w:sz w:val="24"/>
          <w:szCs w:val="24"/>
        </w:rPr>
      </w:pPr>
      <w:r>
        <w:rPr>
          <w:rFonts w:cs="Arial"/>
          <w:sz w:val="24"/>
          <w:szCs w:val="24"/>
          <w:u w:val="single"/>
        </w:rPr>
        <w:t xml:space="preserve">ARTICLE L125-5 du Code de </w:t>
      </w:r>
      <w:proofErr w:type="spellStart"/>
      <w:r>
        <w:rPr>
          <w:rFonts w:cs="Arial"/>
          <w:sz w:val="24"/>
          <w:szCs w:val="24"/>
          <w:u w:val="single"/>
        </w:rPr>
        <w:t>l’environement</w:t>
      </w:r>
      <w:proofErr w:type="spellEnd"/>
      <w:r>
        <w:rPr>
          <w:rFonts w:cs="Arial"/>
          <w:sz w:val="24"/>
          <w:szCs w:val="24"/>
          <w:u w:val="single"/>
        </w:rPr>
        <w:t xml:space="preserve"> pour partie</w:t>
      </w:r>
      <w:r>
        <w:rPr>
          <w:rFonts w:cs="Arial"/>
          <w:sz w:val="24"/>
          <w:szCs w:val="24"/>
        </w:rPr>
        <w:t> :</w:t>
      </w:r>
    </w:p>
    <w:p w14:paraId="4790946D" w14:textId="77777777" w:rsidR="00C23563" w:rsidRDefault="00C23563">
      <w:pPr>
        <w:rPr>
          <w:rFonts w:cs="Arial"/>
          <w:sz w:val="24"/>
          <w:szCs w:val="24"/>
        </w:rPr>
      </w:pPr>
    </w:p>
    <w:p w14:paraId="109AECB2" w14:textId="77777777" w:rsidR="00C23563" w:rsidRDefault="00B76153">
      <w:pPr>
        <w:pStyle w:val="NormalWeb"/>
        <w:shd w:val="clear" w:color="auto" w:fill="FFFFFF"/>
        <w:spacing w:before="0" w:beforeAutospacing="0" w:after="240" w:afterAutospacing="0"/>
        <w:rPr>
          <w:rFonts w:ascii="Arial" w:hAnsi="Arial" w:cs="Arial"/>
          <w:color w:val="000000"/>
        </w:rPr>
      </w:pPr>
      <w:r>
        <w:rPr>
          <w:rFonts w:ascii="Arial" w:hAnsi="Arial" w:cs="Arial"/>
          <w:color w:val="000000"/>
        </w:rPr>
        <w:t>I. - Les acquéreurs ou locataires de biens immobiliers situés dans des zones couvertes par un plan de prévention des risques technologiques, par un plan de prévention des risques miniers ou par un plan de prévention des risques naturels prévisibles, prescrit ou approuvé, dans des zones de sismicité ou dans des zones à potentiel radon définies par voie réglementaire ou dans une zone susceptible d'être atteinte par le recul du trait de côte définie en application des articles L. 121-22-2, L. 121-22-3, L. 121-</w:t>
      </w:r>
      <w:r>
        <w:rPr>
          <w:rFonts w:ascii="Arial" w:hAnsi="Arial" w:cs="Arial"/>
          <w:color w:val="000000"/>
        </w:rPr>
        <w:t>22-6 et L. 121-22-7 du code de l'urbanisme, sont informés par le vendeur ou le bailleur de l'existence de ces risques. A cet effet, un état des risques est établi.</w:t>
      </w:r>
    </w:p>
    <w:p w14:paraId="22772D00" w14:textId="77777777" w:rsidR="00C23563" w:rsidRDefault="00B76153">
      <w:pPr>
        <w:pStyle w:val="NormalWeb"/>
        <w:shd w:val="clear" w:color="auto" w:fill="FFFFFF"/>
        <w:spacing w:before="0" w:beforeAutospacing="0" w:after="240" w:afterAutospacing="0"/>
        <w:rPr>
          <w:rFonts w:ascii="Arial" w:hAnsi="Arial" w:cs="Arial"/>
          <w:color w:val="000000"/>
        </w:rPr>
      </w:pPr>
      <w:r>
        <w:rPr>
          <w:rFonts w:ascii="Arial" w:hAnsi="Arial" w:cs="Arial"/>
          <w:color w:val="000000"/>
        </w:rPr>
        <w:t>I bis.-Toute annonce, quel que soit son support de diffusion, relative à la vente d'un bien immobilier devant faire l'objet d'un état des risques conformément au I comprend une mention précisant le moyen d'accéder aux informations mentionnées au même I concernant le bien.</w:t>
      </w:r>
    </w:p>
    <w:p w14:paraId="510625A7" w14:textId="77777777" w:rsidR="00C23563" w:rsidRDefault="00B76153">
      <w:pPr>
        <w:pStyle w:val="NormalWeb"/>
        <w:shd w:val="clear" w:color="auto" w:fill="FFFFFF"/>
        <w:spacing w:before="0" w:beforeAutospacing="0" w:after="240" w:afterAutospacing="0"/>
        <w:rPr>
          <w:rFonts w:ascii="Arial" w:hAnsi="Arial" w:cs="Arial"/>
          <w:color w:val="000000"/>
        </w:rPr>
      </w:pPr>
      <w:r>
        <w:rPr>
          <w:rFonts w:ascii="Arial" w:hAnsi="Arial" w:cs="Arial"/>
          <w:color w:val="000000"/>
        </w:rPr>
        <w:t>En cas de mise en vente de tout ou partie d'un immeuble, l'état des risques est remis au potentiel acquéreur par le vendeur lors de la première visite de l'immeuble, si une telle visite a lieu.</w:t>
      </w:r>
    </w:p>
    <w:p w14:paraId="73DF4A89" w14:textId="77777777" w:rsidR="00C23563" w:rsidRDefault="00C23563">
      <w:pPr>
        <w:rPr>
          <w:rFonts w:cs="Arial"/>
          <w:strike/>
          <w:sz w:val="24"/>
          <w:szCs w:val="24"/>
        </w:rPr>
      </w:pPr>
    </w:p>
    <w:p w14:paraId="583B65ED" w14:textId="77777777" w:rsidR="00C23563" w:rsidRDefault="00B76153">
      <w:pPr>
        <w:keepNext/>
        <w:spacing w:before="240" w:after="60"/>
        <w:outlineLvl w:val="2"/>
        <w:rPr>
          <w:rFonts w:cs="Arial"/>
          <w:b/>
          <w:bCs/>
          <w:sz w:val="24"/>
          <w:szCs w:val="24"/>
        </w:rPr>
      </w:pPr>
      <w:r>
        <w:rPr>
          <w:rFonts w:cs="Arial"/>
          <w:b/>
          <w:bCs/>
          <w:sz w:val="24"/>
          <w:szCs w:val="24"/>
        </w:rPr>
        <w:t xml:space="preserve">Zone de bruit - Plan d’exposition au bruit des aérodromes </w:t>
      </w:r>
    </w:p>
    <w:p w14:paraId="79C20E2F" w14:textId="77777777" w:rsidR="00C23563" w:rsidRDefault="00B76153">
      <w:pPr>
        <w:rPr>
          <w:rFonts w:cs="Arial"/>
          <w:sz w:val="24"/>
          <w:szCs w:val="24"/>
        </w:rPr>
      </w:pPr>
      <w:r>
        <w:rPr>
          <w:rFonts w:cs="Arial"/>
          <w:sz w:val="24"/>
          <w:szCs w:val="24"/>
        </w:rPr>
        <w:t>L’immeuble ne se trouve pas dans une zone de bruit définie par un plan d’exposition au bruit des aérodromes, prévu par l’article L 112-6 du Code de l’urbanisme.</w:t>
      </w:r>
    </w:p>
    <w:p w14:paraId="24A72028" w14:textId="77777777" w:rsidR="00C23563" w:rsidRDefault="00C23563">
      <w:pPr>
        <w:rPr>
          <w:rFonts w:cs="Arial"/>
          <w:sz w:val="24"/>
          <w:szCs w:val="24"/>
        </w:rPr>
      </w:pPr>
    </w:p>
    <w:p w14:paraId="3A895468" w14:textId="77777777" w:rsidR="00C23563" w:rsidRDefault="00C23563">
      <w:pPr>
        <w:rPr>
          <w:rFonts w:cs="Arial"/>
          <w:sz w:val="24"/>
          <w:szCs w:val="24"/>
        </w:rPr>
      </w:pPr>
    </w:p>
    <w:p w14:paraId="4177E443" w14:textId="77777777" w:rsidR="00C23563" w:rsidRDefault="00C23563">
      <w:pPr>
        <w:rPr>
          <w:rFonts w:cs="Arial"/>
          <w:sz w:val="24"/>
          <w:szCs w:val="24"/>
        </w:rPr>
      </w:pPr>
    </w:p>
    <w:p w14:paraId="2F7CA6F2" w14:textId="77777777" w:rsidR="00C23563" w:rsidRDefault="00C23563">
      <w:pPr>
        <w:rPr>
          <w:rFonts w:cs="Arial"/>
          <w:sz w:val="24"/>
          <w:szCs w:val="24"/>
        </w:rPr>
      </w:pPr>
    </w:p>
    <w:p w14:paraId="5C1D6C20" w14:textId="77777777" w:rsidR="00C23563" w:rsidRDefault="00C23563">
      <w:pPr>
        <w:rPr>
          <w:rFonts w:cs="Arial"/>
          <w:sz w:val="24"/>
          <w:szCs w:val="24"/>
        </w:rPr>
      </w:pPr>
    </w:p>
    <w:p w14:paraId="6FC9FC23" w14:textId="77777777" w:rsidR="00C23563" w:rsidRDefault="00C23563">
      <w:pPr>
        <w:rPr>
          <w:rFonts w:cs="Arial"/>
          <w:sz w:val="24"/>
          <w:szCs w:val="24"/>
        </w:rPr>
      </w:pPr>
    </w:p>
    <w:p w14:paraId="32DAB5DD" w14:textId="77777777" w:rsidR="00C23563" w:rsidRDefault="00C23563">
      <w:pPr>
        <w:rPr>
          <w:rFonts w:cs="Arial"/>
          <w:sz w:val="24"/>
          <w:szCs w:val="24"/>
        </w:rPr>
      </w:pPr>
    </w:p>
    <w:p w14:paraId="0B7FAF63" w14:textId="77777777" w:rsidR="00C23563" w:rsidRDefault="00C23563">
      <w:pPr>
        <w:rPr>
          <w:rFonts w:cs="Arial"/>
          <w:sz w:val="24"/>
          <w:szCs w:val="24"/>
        </w:rPr>
      </w:pPr>
    </w:p>
    <w:p w14:paraId="3C78231C" w14:textId="77777777" w:rsidR="00C23563" w:rsidRDefault="00C23563">
      <w:pPr>
        <w:ind w:firstLine="708"/>
        <w:jc w:val="center"/>
        <w:rPr>
          <w:rFonts w:cs="Arial"/>
          <w:b/>
          <w:sz w:val="24"/>
          <w:szCs w:val="24"/>
        </w:rPr>
      </w:pPr>
    </w:p>
    <w:p w14:paraId="67E7C136" w14:textId="77777777" w:rsidR="00C23563" w:rsidRDefault="00C23563">
      <w:pPr>
        <w:rPr>
          <w:rFonts w:cs="Arial"/>
          <w:sz w:val="24"/>
          <w:szCs w:val="24"/>
        </w:rPr>
      </w:pPr>
    </w:p>
    <w:sectPr w:rsidR="00C23563" w:rsidSect="00C23563">
      <w:footerReference w:type="default" r:id="rId7"/>
      <w:pgSz w:w="11907" w:h="16840" w:code="9"/>
      <w:pgMar w:top="142" w:right="1418" w:bottom="851" w:left="1418" w:header="454" w:footer="306"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82C53" w14:textId="77777777" w:rsidR="00C23563" w:rsidRDefault="00C23563" w:rsidP="00C23563">
      <w:r>
        <w:separator/>
      </w:r>
    </w:p>
  </w:endnote>
  <w:endnote w:type="continuationSeparator" w:id="0">
    <w:p w14:paraId="17D8E8C9" w14:textId="77777777" w:rsidR="00C23563" w:rsidRDefault="00C23563" w:rsidP="00C235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ova Light">
    <w:panose1 w:val="020B0304020202020204"/>
    <w:charset w:val="00"/>
    <w:family w:val="swiss"/>
    <w:pitch w:val="variable"/>
    <w:sig w:usb0="0000028F" w:usb1="00000002"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3D7D2" w14:textId="77777777" w:rsidR="00C23563" w:rsidRDefault="00B76153">
    <w:pPr>
      <w:pStyle w:val="Pieddepage"/>
      <w:spacing w:line="360" w:lineRule="auto"/>
    </w:pPr>
    <w:r>
      <w:rPr>
        <w:rFonts w:ascii="Arial Nova Light" w:hAnsi="Arial Nova Light"/>
      </w:rPr>
      <w:tab/>
    </w:r>
    <w:r>
      <w:rPr>
        <w:rFonts w:ascii="Arial Nova Light" w:hAnsi="Arial Nova Light"/>
      </w:rPr>
      <w:tab/>
      <w:t xml:space="preserve">Contrat de réservation           </w:t>
    </w:r>
    <w:r>
      <w:t>-</w:t>
    </w:r>
    <w:r w:rsidR="00C23563">
      <w:rPr>
        <w:rStyle w:val="Numrodepage"/>
      </w:rPr>
      <w:fldChar w:fldCharType="begin"/>
    </w:r>
    <w:r>
      <w:rPr>
        <w:rStyle w:val="Numrodepage"/>
      </w:rPr>
      <w:instrText xml:space="preserve"> PAGE </w:instrText>
    </w:r>
    <w:r w:rsidR="00C23563">
      <w:rPr>
        <w:rStyle w:val="Numrodepage"/>
      </w:rPr>
      <w:fldChar w:fldCharType="separate"/>
    </w:r>
    <w:r>
      <w:rPr>
        <w:rStyle w:val="Numrodepage"/>
        <w:noProof/>
      </w:rPr>
      <w:t>2</w:t>
    </w:r>
    <w:r w:rsidR="00C23563">
      <w:rPr>
        <w:rStyle w:val="Numrodepage"/>
      </w:rPr>
      <w:fldChar w:fldCharType="end"/>
    </w:r>
    <w:r>
      <w:rPr>
        <w:rStyle w:val="Numrodepage"/>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F4D63" w14:textId="77777777" w:rsidR="00C23563" w:rsidRDefault="00C23563" w:rsidP="00C23563">
      <w:r>
        <w:separator/>
      </w:r>
    </w:p>
  </w:footnote>
  <w:footnote w:type="continuationSeparator" w:id="0">
    <w:p w14:paraId="7E790119" w14:textId="77777777" w:rsidR="00C23563" w:rsidRDefault="00C23563" w:rsidP="00C235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11CB3A79"/>
    <w:multiLevelType w:val="hybridMultilevel"/>
    <w:tmpl w:val="2D4282D8"/>
    <w:lvl w:ilvl="0" w:tplc="A088FDD6">
      <w:start w:val="1"/>
      <w:numFmt w:val="bullet"/>
      <w:lvlText w:val=""/>
      <w:lvlJc w:val="left"/>
      <w:pPr>
        <w:ind w:left="720" w:hanging="360"/>
      </w:pPr>
      <w:rPr>
        <w:rFonts w:ascii="Symbol" w:hAnsi="Symbol" w:hint="default"/>
      </w:rPr>
    </w:lvl>
    <w:lvl w:ilvl="1" w:tplc="A60C98AE">
      <w:start w:val="1"/>
      <w:numFmt w:val="bullet"/>
      <w:lvlText w:val="o"/>
      <w:lvlJc w:val="left"/>
      <w:pPr>
        <w:ind w:left="1440" w:hanging="360"/>
      </w:pPr>
      <w:rPr>
        <w:rFonts w:ascii="Courier New" w:hAnsi="Courier New" w:cs="Courier New" w:hint="default"/>
      </w:rPr>
    </w:lvl>
    <w:lvl w:ilvl="2" w:tplc="D63686A2">
      <w:start w:val="1"/>
      <w:numFmt w:val="bullet"/>
      <w:lvlText w:val=""/>
      <w:lvlJc w:val="left"/>
      <w:pPr>
        <w:ind w:left="2160" w:hanging="360"/>
      </w:pPr>
      <w:rPr>
        <w:rFonts w:ascii="Wingdings" w:hAnsi="Wingdings" w:hint="default"/>
      </w:rPr>
    </w:lvl>
    <w:lvl w:ilvl="3" w:tplc="7DEEB5E4">
      <w:start w:val="1"/>
      <w:numFmt w:val="bullet"/>
      <w:lvlText w:val=""/>
      <w:lvlJc w:val="left"/>
      <w:pPr>
        <w:ind w:left="2880" w:hanging="360"/>
      </w:pPr>
      <w:rPr>
        <w:rFonts w:ascii="Symbol" w:hAnsi="Symbol" w:hint="default"/>
      </w:rPr>
    </w:lvl>
    <w:lvl w:ilvl="4" w:tplc="9EF22E9C">
      <w:start w:val="1"/>
      <w:numFmt w:val="bullet"/>
      <w:lvlText w:val="o"/>
      <w:lvlJc w:val="left"/>
      <w:pPr>
        <w:ind w:left="3600" w:hanging="360"/>
      </w:pPr>
      <w:rPr>
        <w:rFonts w:ascii="Courier New" w:hAnsi="Courier New" w:cs="Courier New" w:hint="default"/>
      </w:rPr>
    </w:lvl>
    <w:lvl w:ilvl="5" w:tplc="70A85988">
      <w:start w:val="1"/>
      <w:numFmt w:val="bullet"/>
      <w:lvlText w:val=""/>
      <w:lvlJc w:val="left"/>
      <w:pPr>
        <w:ind w:left="4320" w:hanging="360"/>
      </w:pPr>
      <w:rPr>
        <w:rFonts w:ascii="Wingdings" w:hAnsi="Wingdings" w:hint="default"/>
      </w:rPr>
    </w:lvl>
    <w:lvl w:ilvl="6" w:tplc="4EE89018">
      <w:start w:val="1"/>
      <w:numFmt w:val="bullet"/>
      <w:lvlText w:val=""/>
      <w:lvlJc w:val="left"/>
      <w:pPr>
        <w:ind w:left="5040" w:hanging="360"/>
      </w:pPr>
      <w:rPr>
        <w:rFonts w:ascii="Symbol" w:hAnsi="Symbol" w:hint="default"/>
      </w:rPr>
    </w:lvl>
    <w:lvl w:ilvl="7" w:tplc="59C8CA4E">
      <w:start w:val="1"/>
      <w:numFmt w:val="bullet"/>
      <w:lvlText w:val="o"/>
      <w:lvlJc w:val="left"/>
      <w:pPr>
        <w:ind w:left="5760" w:hanging="360"/>
      </w:pPr>
      <w:rPr>
        <w:rFonts w:ascii="Courier New" w:hAnsi="Courier New" w:cs="Courier New" w:hint="default"/>
      </w:rPr>
    </w:lvl>
    <w:lvl w:ilvl="8" w:tplc="A3AA1C66">
      <w:start w:val="1"/>
      <w:numFmt w:val="bullet"/>
      <w:lvlText w:val=""/>
      <w:lvlJc w:val="left"/>
      <w:pPr>
        <w:ind w:left="6480" w:hanging="360"/>
      </w:pPr>
      <w:rPr>
        <w:rFonts w:ascii="Wingdings" w:hAnsi="Wingdings" w:hint="default"/>
      </w:rPr>
    </w:lvl>
  </w:abstractNum>
  <w:abstractNum w:abstractNumId="2" w15:restartNumberingAfterBreak="0">
    <w:nsid w:val="16FC7389"/>
    <w:multiLevelType w:val="singleLevel"/>
    <w:tmpl w:val="4E42B7CE"/>
    <w:lvl w:ilvl="0">
      <w:start w:val="1"/>
      <w:numFmt w:val="decimal"/>
      <w:lvlText w:val="%1."/>
      <w:legacy w:legacy="1" w:legacySpace="0" w:legacyIndent="283"/>
      <w:lvlJc w:val="left"/>
      <w:pPr>
        <w:ind w:left="991" w:hanging="283"/>
      </w:pPr>
    </w:lvl>
  </w:abstractNum>
  <w:abstractNum w:abstractNumId="3" w15:restartNumberingAfterBreak="0">
    <w:nsid w:val="18F6454C"/>
    <w:multiLevelType w:val="hybridMultilevel"/>
    <w:tmpl w:val="B6989308"/>
    <w:lvl w:ilvl="0" w:tplc="B0BED47E">
      <w:numFmt w:val="bullet"/>
      <w:lvlText w:val=""/>
      <w:lvlJc w:val="left"/>
      <w:pPr>
        <w:ind w:left="720" w:hanging="360"/>
      </w:pPr>
      <w:rPr>
        <w:rFonts w:ascii="Symbol" w:eastAsia="Calibri" w:hAnsi="Symbol" w:cs="Arial" w:hint="default"/>
      </w:rPr>
    </w:lvl>
    <w:lvl w:ilvl="1" w:tplc="7F8C9E80" w:tentative="1">
      <w:start w:val="1"/>
      <w:numFmt w:val="bullet"/>
      <w:lvlText w:val="o"/>
      <w:lvlJc w:val="left"/>
      <w:pPr>
        <w:ind w:left="1440" w:hanging="360"/>
      </w:pPr>
      <w:rPr>
        <w:rFonts w:ascii="Courier New" w:hAnsi="Courier New" w:cs="Courier New" w:hint="default"/>
      </w:rPr>
    </w:lvl>
    <w:lvl w:ilvl="2" w:tplc="FF5C0888" w:tentative="1">
      <w:start w:val="1"/>
      <w:numFmt w:val="bullet"/>
      <w:lvlText w:val=""/>
      <w:lvlJc w:val="left"/>
      <w:pPr>
        <w:ind w:left="2160" w:hanging="360"/>
      </w:pPr>
      <w:rPr>
        <w:rFonts w:ascii="Wingdings" w:hAnsi="Wingdings" w:hint="default"/>
      </w:rPr>
    </w:lvl>
    <w:lvl w:ilvl="3" w:tplc="9FDC3912" w:tentative="1">
      <w:start w:val="1"/>
      <w:numFmt w:val="bullet"/>
      <w:lvlText w:val=""/>
      <w:lvlJc w:val="left"/>
      <w:pPr>
        <w:ind w:left="2880" w:hanging="360"/>
      </w:pPr>
      <w:rPr>
        <w:rFonts w:ascii="Symbol" w:hAnsi="Symbol" w:hint="default"/>
      </w:rPr>
    </w:lvl>
    <w:lvl w:ilvl="4" w:tplc="F5822F8E" w:tentative="1">
      <w:start w:val="1"/>
      <w:numFmt w:val="bullet"/>
      <w:lvlText w:val="o"/>
      <w:lvlJc w:val="left"/>
      <w:pPr>
        <w:ind w:left="3600" w:hanging="360"/>
      </w:pPr>
      <w:rPr>
        <w:rFonts w:ascii="Courier New" w:hAnsi="Courier New" w:cs="Courier New" w:hint="default"/>
      </w:rPr>
    </w:lvl>
    <w:lvl w:ilvl="5" w:tplc="CC404308" w:tentative="1">
      <w:start w:val="1"/>
      <w:numFmt w:val="bullet"/>
      <w:lvlText w:val=""/>
      <w:lvlJc w:val="left"/>
      <w:pPr>
        <w:ind w:left="4320" w:hanging="360"/>
      </w:pPr>
      <w:rPr>
        <w:rFonts w:ascii="Wingdings" w:hAnsi="Wingdings" w:hint="default"/>
      </w:rPr>
    </w:lvl>
    <w:lvl w:ilvl="6" w:tplc="EE944C2A" w:tentative="1">
      <w:start w:val="1"/>
      <w:numFmt w:val="bullet"/>
      <w:lvlText w:val=""/>
      <w:lvlJc w:val="left"/>
      <w:pPr>
        <w:ind w:left="5040" w:hanging="360"/>
      </w:pPr>
      <w:rPr>
        <w:rFonts w:ascii="Symbol" w:hAnsi="Symbol" w:hint="default"/>
      </w:rPr>
    </w:lvl>
    <w:lvl w:ilvl="7" w:tplc="7452DB20" w:tentative="1">
      <w:start w:val="1"/>
      <w:numFmt w:val="bullet"/>
      <w:lvlText w:val="o"/>
      <w:lvlJc w:val="left"/>
      <w:pPr>
        <w:ind w:left="5760" w:hanging="360"/>
      </w:pPr>
      <w:rPr>
        <w:rFonts w:ascii="Courier New" w:hAnsi="Courier New" w:cs="Courier New" w:hint="default"/>
      </w:rPr>
    </w:lvl>
    <w:lvl w:ilvl="8" w:tplc="1C125344" w:tentative="1">
      <w:start w:val="1"/>
      <w:numFmt w:val="bullet"/>
      <w:lvlText w:val=""/>
      <w:lvlJc w:val="left"/>
      <w:pPr>
        <w:ind w:left="6480" w:hanging="360"/>
      </w:pPr>
      <w:rPr>
        <w:rFonts w:ascii="Wingdings" w:hAnsi="Wingdings" w:hint="default"/>
      </w:rPr>
    </w:lvl>
  </w:abstractNum>
  <w:abstractNum w:abstractNumId="4" w15:restartNumberingAfterBreak="0">
    <w:nsid w:val="257109F8"/>
    <w:multiLevelType w:val="singleLevel"/>
    <w:tmpl w:val="2C72556C"/>
    <w:lvl w:ilvl="0">
      <w:start w:val="1"/>
      <w:numFmt w:val="decimal"/>
      <w:lvlText w:val="%1. "/>
      <w:legacy w:legacy="1" w:legacySpace="0" w:legacyIndent="283"/>
      <w:lvlJc w:val="left"/>
      <w:pPr>
        <w:ind w:left="991" w:hanging="283"/>
      </w:pPr>
      <w:rPr>
        <w:rFonts w:ascii="Garamond" w:hAnsi="Garamond" w:hint="default"/>
        <w:b w:val="0"/>
        <w:i w:val="0"/>
        <w:sz w:val="24"/>
        <w:u w:val="none"/>
      </w:rPr>
    </w:lvl>
  </w:abstractNum>
  <w:abstractNum w:abstractNumId="5" w15:restartNumberingAfterBreak="0">
    <w:nsid w:val="4B9730D9"/>
    <w:multiLevelType w:val="hybridMultilevel"/>
    <w:tmpl w:val="2D4282D8"/>
    <w:lvl w:ilvl="0" w:tplc="736A216C">
      <w:numFmt w:val="decimal"/>
      <w:pStyle w:val="Enumration"/>
      <w:lvlText w:val=""/>
      <w:lvlJc w:val="left"/>
      <w:pPr>
        <w:ind w:left="720" w:hanging="360"/>
      </w:pPr>
      <w:rPr>
        <w:rFonts w:ascii="Symbol" w:hAnsi="Symbol" w:hint="default"/>
      </w:rPr>
    </w:lvl>
    <w:lvl w:ilvl="1" w:tplc="72E4EDE6">
      <w:start w:val="1"/>
      <w:numFmt w:val="bullet"/>
      <w:lvlText w:val="o"/>
      <w:lvlJc w:val="left"/>
      <w:pPr>
        <w:ind w:left="1440" w:hanging="360"/>
      </w:pPr>
      <w:rPr>
        <w:rFonts w:ascii="Courier New" w:hAnsi="Courier New" w:cs="Courier New" w:hint="default"/>
      </w:rPr>
    </w:lvl>
    <w:lvl w:ilvl="2" w:tplc="18840030">
      <w:start w:val="1"/>
      <w:numFmt w:val="bullet"/>
      <w:lvlText w:val=""/>
      <w:lvlJc w:val="left"/>
      <w:pPr>
        <w:ind w:left="2160" w:hanging="360"/>
      </w:pPr>
      <w:rPr>
        <w:rFonts w:ascii="Wingdings" w:hAnsi="Wingdings" w:hint="default"/>
      </w:rPr>
    </w:lvl>
    <w:lvl w:ilvl="3" w:tplc="81B8D078">
      <w:start w:val="1"/>
      <w:numFmt w:val="bullet"/>
      <w:lvlText w:val=""/>
      <w:lvlJc w:val="left"/>
      <w:pPr>
        <w:ind w:left="2880" w:hanging="360"/>
      </w:pPr>
      <w:rPr>
        <w:rFonts w:ascii="Symbol" w:hAnsi="Symbol" w:hint="default"/>
      </w:rPr>
    </w:lvl>
    <w:lvl w:ilvl="4" w:tplc="0C2EA886">
      <w:start w:val="1"/>
      <w:numFmt w:val="bullet"/>
      <w:lvlText w:val="o"/>
      <w:lvlJc w:val="left"/>
      <w:pPr>
        <w:ind w:left="3600" w:hanging="360"/>
      </w:pPr>
      <w:rPr>
        <w:rFonts w:ascii="Courier New" w:hAnsi="Courier New" w:cs="Courier New" w:hint="default"/>
      </w:rPr>
    </w:lvl>
    <w:lvl w:ilvl="5" w:tplc="9DFAE8C8">
      <w:start w:val="1"/>
      <w:numFmt w:val="bullet"/>
      <w:lvlText w:val=""/>
      <w:lvlJc w:val="left"/>
      <w:pPr>
        <w:ind w:left="4320" w:hanging="360"/>
      </w:pPr>
      <w:rPr>
        <w:rFonts w:ascii="Wingdings" w:hAnsi="Wingdings" w:hint="default"/>
      </w:rPr>
    </w:lvl>
    <w:lvl w:ilvl="6" w:tplc="F4784D04">
      <w:start w:val="1"/>
      <w:numFmt w:val="bullet"/>
      <w:lvlText w:val=""/>
      <w:lvlJc w:val="left"/>
      <w:pPr>
        <w:ind w:left="5040" w:hanging="360"/>
      </w:pPr>
      <w:rPr>
        <w:rFonts w:ascii="Symbol" w:hAnsi="Symbol" w:hint="default"/>
      </w:rPr>
    </w:lvl>
    <w:lvl w:ilvl="7" w:tplc="F3BE572E">
      <w:start w:val="1"/>
      <w:numFmt w:val="bullet"/>
      <w:lvlText w:val="o"/>
      <w:lvlJc w:val="left"/>
      <w:pPr>
        <w:ind w:left="5760" w:hanging="360"/>
      </w:pPr>
      <w:rPr>
        <w:rFonts w:ascii="Courier New" w:hAnsi="Courier New" w:cs="Courier New" w:hint="default"/>
      </w:rPr>
    </w:lvl>
    <w:lvl w:ilvl="8" w:tplc="D2C21C6C">
      <w:start w:val="1"/>
      <w:numFmt w:val="bullet"/>
      <w:lvlText w:val=""/>
      <w:lvlJc w:val="left"/>
      <w:pPr>
        <w:ind w:left="6480" w:hanging="360"/>
      </w:pPr>
      <w:rPr>
        <w:rFonts w:ascii="Wingdings" w:hAnsi="Wingdings" w:hint="default"/>
      </w:rPr>
    </w:lvl>
  </w:abstractNum>
  <w:abstractNum w:abstractNumId="6" w15:restartNumberingAfterBreak="0">
    <w:nsid w:val="521B2E8B"/>
    <w:multiLevelType w:val="hybridMultilevel"/>
    <w:tmpl w:val="65E8FD6C"/>
    <w:lvl w:ilvl="0" w:tplc="977CE534">
      <w:numFmt w:val="bullet"/>
      <w:lvlText w:val="-"/>
      <w:lvlJc w:val="left"/>
      <w:pPr>
        <w:ind w:left="1068" w:hanging="360"/>
      </w:pPr>
      <w:rPr>
        <w:rFonts w:ascii="Bell MT" w:eastAsia="Times New Roman" w:hAnsi="Bell MT" w:cs="Times New Roman" w:hint="default"/>
      </w:rPr>
    </w:lvl>
    <w:lvl w:ilvl="1" w:tplc="ABE2A552" w:tentative="1">
      <w:start w:val="1"/>
      <w:numFmt w:val="bullet"/>
      <w:lvlText w:val="o"/>
      <w:lvlJc w:val="left"/>
      <w:pPr>
        <w:ind w:left="1788" w:hanging="360"/>
      </w:pPr>
      <w:rPr>
        <w:rFonts w:ascii="Courier New" w:hAnsi="Courier New" w:cs="Courier New" w:hint="default"/>
      </w:rPr>
    </w:lvl>
    <w:lvl w:ilvl="2" w:tplc="D5EC661A" w:tentative="1">
      <w:start w:val="1"/>
      <w:numFmt w:val="bullet"/>
      <w:lvlText w:val=""/>
      <w:lvlJc w:val="left"/>
      <w:pPr>
        <w:ind w:left="2508" w:hanging="360"/>
      </w:pPr>
      <w:rPr>
        <w:rFonts w:ascii="Wingdings" w:hAnsi="Wingdings" w:hint="default"/>
      </w:rPr>
    </w:lvl>
    <w:lvl w:ilvl="3" w:tplc="6C2A1464" w:tentative="1">
      <w:start w:val="1"/>
      <w:numFmt w:val="bullet"/>
      <w:lvlText w:val=""/>
      <w:lvlJc w:val="left"/>
      <w:pPr>
        <w:ind w:left="3228" w:hanging="360"/>
      </w:pPr>
      <w:rPr>
        <w:rFonts w:ascii="Symbol" w:hAnsi="Symbol" w:hint="default"/>
      </w:rPr>
    </w:lvl>
    <w:lvl w:ilvl="4" w:tplc="7D8E58F8" w:tentative="1">
      <w:start w:val="1"/>
      <w:numFmt w:val="bullet"/>
      <w:lvlText w:val="o"/>
      <w:lvlJc w:val="left"/>
      <w:pPr>
        <w:ind w:left="3948" w:hanging="360"/>
      </w:pPr>
      <w:rPr>
        <w:rFonts w:ascii="Courier New" w:hAnsi="Courier New" w:cs="Courier New" w:hint="default"/>
      </w:rPr>
    </w:lvl>
    <w:lvl w:ilvl="5" w:tplc="8CB0BAB8" w:tentative="1">
      <w:start w:val="1"/>
      <w:numFmt w:val="bullet"/>
      <w:lvlText w:val=""/>
      <w:lvlJc w:val="left"/>
      <w:pPr>
        <w:ind w:left="4668" w:hanging="360"/>
      </w:pPr>
      <w:rPr>
        <w:rFonts w:ascii="Wingdings" w:hAnsi="Wingdings" w:hint="default"/>
      </w:rPr>
    </w:lvl>
    <w:lvl w:ilvl="6" w:tplc="CF30F5B4" w:tentative="1">
      <w:start w:val="1"/>
      <w:numFmt w:val="bullet"/>
      <w:lvlText w:val=""/>
      <w:lvlJc w:val="left"/>
      <w:pPr>
        <w:ind w:left="5388" w:hanging="360"/>
      </w:pPr>
      <w:rPr>
        <w:rFonts w:ascii="Symbol" w:hAnsi="Symbol" w:hint="default"/>
      </w:rPr>
    </w:lvl>
    <w:lvl w:ilvl="7" w:tplc="B5086C84" w:tentative="1">
      <w:start w:val="1"/>
      <w:numFmt w:val="bullet"/>
      <w:lvlText w:val="o"/>
      <w:lvlJc w:val="left"/>
      <w:pPr>
        <w:ind w:left="6108" w:hanging="360"/>
      </w:pPr>
      <w:rPr>
        <w:rFonts w:ascii="Courier New" w:hAnsi="Courier New" w:cs="Courier New" w:hint="default"/>
      </w:rPr>
    </w:lvl>
    <w:lvl w:ilvl="8" w:tplc="68945F1E" w:tentative="1">
      <w:start w:val="1"/>
      <w:numFmt w:val="bullet"/>
      <w:lvlText w:val=""/>
      <w:lvlJc w:val="left"/>
      <w:pPr>
        <w:ind w:left="6828" w:hanging="360"/>
      </w:pPr>
      <w:rPr>
        <w:rFonts w:ascii="Wingdings" w:hAnsi="Wingdings" w:hint="default"/>
      </w:rPr>
    </w:lvl>
  </w:abstractNum>
  <w:abstractNum w:abstractNumId="7" w15:restartNumberingAfterBreak="0">
    <w:nsid w:val="59D175AD"/>
    <w:multiLevelType w:val="hybridMultilevel"/>
    <w:tmpl w:val="E5C6A37A"/>
    <w:lvl w:ilvl="0" w:tplc="A8EE3406">
      <w:start w:val="2"/>
      <w:numFmt w:val="bullet"/>
      <w:lvlText w:val="-"/>
      <w:lvlJc w:val="left"/>
      <w:pPr>
        <w:ind w:left="720" w:hanging="360"/>
      </w:pPr>
      <w:rPr>
        <w:rFonts w:ascii="Bell MT" w:eastAsia="Times New Roman" w:hAnsi="Bell MT" w:cs="Times New Roman" w:hint="default"/>
      </w:rPr>
    </w:lvl>
    <w:lvl w:ilvl="1" w:tplc="12BC1748" w:tentative="1">
      <w:start w:val="1"/>
      <w:numFmt w:val="bullet"/>
      <w:lvlText w:val="o"/>
      <w:lvlJc w:val="left"/>
      <w:pPr>
        <w:ind w:left="1440" w:hanging="360"/>
      </w:pPr>
      <w:rPr>
        <w:rFonts w:ascii="Courier New" w:hAnsi="Courier New" w:cs="Courier New" w:hint="default"/>
      </w:rPr>
    </w:lvl>
    <w:lvl w:ilvl="2" w:tplc="6C4E5B48" w:tentative="1">
      <w:start w:val="1"/>
      <w:numFmt w:val="bullet"/>
      <w:lvlText w:val=""/>
      <w:lvlJc w:val="left"/>
      <w:pPr>
        <w:ind w:left="2160" w:hanging="360"/>
      </w:pPr>
      <w:rPr>
        <w:rFonts w:ascii="Wingdings" w:hAnsi="Wingdings" w:hint="default"/>
      </w:rPr>
    </w:lvl>
    <w:lvl w:ilvl="3" w:tplc="75D872A2" w:tentative="1">
      <w:start w:val="1"/>
      <w:numFmt w:val="bullet"/>
      <w:lvlText w:val=""/>
      <w:lvlJc w:val="left"/>
      <w:pPr>
        <w:ind w:left="2880" w:hanging="360"/>
      </w:pPr>
      <w:rPr>
        <w:rFonts w:ascii="Symbol" w:hAnsi="Symbol" w:hint="default"/>
      </w:rPr>
    </w:lvl>
    <w:lvl w:ilvl="4" w:tplc="4E8018C0" w:tentative="1">
      <w:start w:val="1"/>
      <w:numFmt w:val="bullet"/>
      <w:lvlText w:val="o"/>
      <w:lvlJc w:val="left"/>
      <w:pPr>
        <w:ind w:left="3600" w:hanging="360"/>
      </w:pPr>
      <w:rPr>
        <w:rFonts w:ascii="Courier New" w:hAnsi="Courier New" w:cs="Courier New" w:hint="default"/>
      </w:rPr>
    </w:lvl>
    <w:lvl w:ilvl="5" w:tplc="EF88BB1C" w:tentative="1">
      <w:start w:val="1"/>
      <w:numFmt w:val="bullet"/>
      <w:lvlText w:val=""/>
      <w:lvlJc w:val="left"/>
      <w:pPr>
        <w:ind w:left="4320" w:hanging="360"/>
      </w:pPr>
      <w:rPr>
        <w:rFonts w:ascii="Wingdings" w:hAnsi="Wingdings" w:hint="default"/>
      </w:rPr>
    </w:lvl>
    <w:lvl w:ilvl="6" w:tplc="BABAE3AC" w:tentative="1">
      <w:start w:val="1"/>
      <w:numFmt w:val="bullet"/>
      <w:lvlText w:val=""/>
      <w:lvlJc w:val="left"/>
      <w:pPr>
        <w:ind w:left="5040" w:hanging="360"/>
      </w:pPr>
      <w:rPr>
        <w:rFonts w:ascii="Symbol" w:hAnsi="Symbol" w:hint="default"/>
      </w:rPr>
    </w:lvl>
    <w:lvl w:ilvl="7" w:tplc="DA96448A" w:tentative="1">
      <w:start w:val="1"/>
      <w:numFmt w:val="bullet"/>
      <w:lvlText w:val="o"/>
      <w:lvlJc w:val="left"/>
      <w:pPr>
        <w:ind w:left="5760" w:hanging="360"/>
      </w:pPr>
      <w:rPr>
        <w:rFonts w:ascii="Courier New" w:hAnsi="Courier New" w:cs="Courier New" w:hint="default"/>
      </w:rPr>
    </w:lvl>
    <w:lvl w:ilvl="8" w:tplc="C924E9CC" w:tentative="1">
      <w:start w:val="1"/>
      <w:numFmt w:val="bullet"/>
      <w:lvlText w:val=""/>
      <w:lvlJc w:val="left"/>
      <w:pPr>
        <w:ind w:left="6480" w:hanging="360"/>
      </w:pPr>
      <w:rPr>
        <w:rFonts w:ascii="Wingdings" w:hAnsi="Wingdings" w:hint="default"/>
      </w:rPr>
    </w:lvl>
  </w:abstractNum>
  <w:abstractNum w:abstractNumId="8" w15:restartNumberingAfterBreak="0">
    <w:nsid w:val="5C6019D5"/>
    <w:multiLevelType w:val="hybridMultilevel"/>
    <w:tmpl w:val="1DDE1D7A"/>
    <w:lvl w:ilvl="0" w:tplc="49CEDE88">
      <w:start w:val="1"/>
      <w:numFmt w:val="decimal"/>
      <w:lvlText w:val="%1-"/>
      <w:lvlJc w:val="left"/>
      <w:pPr>
        <w:ind w:left="720" w:hanging="360"/>
      </w:pPr>
      <w:rPr>
        <w:rFonts w:hint="default"/>
      </w:rPr>
    </w:lvl>
    <w:lvl w:ilvl="1" w:tplc="B4606C36" w:tentative="1">
      <w:start w:val="1"/>
      <w:numFmt w:val="lowerLetter"/>
      <w:lvlText w:val="%2."/>
      <w:lvlJc w:val="left"/>
      <w:pPr>
        <w:ind w:left="1440" w:hanging="360"/>
      </w:pPr>
    </w:lvl>
    <w:lvl w:ilvl="2" w:tplc="AD869D74" w:tentative="1">
      <w:start w:val="1"/>
      <w:numFmt w:val="lowerRoman"/>
      <w:lvlText w:val="%3."/>
      <w:lvlJc w:val="right"/>
      <w:pPr>
        <w:ind w:left="2160" w:hanging="180"/>
      </w:pPr>
    </w:lvl>
    <w:lvl w:ilvl="3" w:tplc="DBDE4E40" w:tentative="1">
      <w:start w:val="1"/>
      <w:numFmt w:val="decimal"/>
      <w:lvlText w:val="%4."/>
      <w:lvlJc w:val="left"/>
      <w:pPr>
        <w:ind w:left="2880" w:hanging="360"/>
      </w:pPr>
    </w:lvl>
    <w:lvl w:ilvl="4" w:tplc="760C3E82" w:tentative="1">
      <w:start w:val="1"/>
      <w:numFmt w:val="lowerLetter"/>
      <w:lvlText w:val="%5."/>
      <w:lvlJc w:val="left"/>
      <w:pPr>
        <w:ind w:left="3600" w:hanging="360"/>
      </w:pPr>
    </w:lvl>
    <w:lvl w:ilvl="5" w:tplc="512A1E4E" w:tentative="1">
      <w:start w:val="1"/>
      <w:numFmt w:val="lowerRoman"/>
      <w:lvlText w:val="%6."/>
      <w:lvlJc w:val="right"/>
      <w:pPr>
        <w:ind w:left="4320" w:hanging="180"/>
      </w:pPr>
    </w:lvl>
    <w:lvl w:ilvl="6" w:tplc="12D842AE" w:tentative="1">
      <w:start w:val="1"/>
      <w:numFmt w:val="decimal"/>
      <w:lvlText w:val="%7."/>
      <w:lvlJc w:val="left"/>
      <w:pPr>
        <w:ind w:left="5040" w:hanging="360"/>
      </w:pPr>
    </w:lvl>
    <w:lvl w:ilvl="7" w:tplc="9A0E79A8" w:tentative="1">
      <w:start w:val="1"/>
      <w:numFmt w:val="lowerLetter"/>
      <w:lvlText w:val="%8."/>
      <w:lvlJc w:val="left"/>
      <w:pPr>
        <w:ind w:left="5760" w:hanging="360"/>
      </w:pPr>
    </w:lvl>
    <w:lvl w:ilvl="8" w:tplc="C0F62A94" w:tentative="1">
      <w:start w:val="1"/>
      <w:numFmt w:val="lowerRoman"/>
      <w:lvlText w:val="%9."/>
      <w:lvlJc w:val="right"/>
      <w:pPr>
        <w:ind w:left="6480" w:hanging="180"/>
      </w:pPr>
    </w:lvl>
  </w:abstractNum>
  <w:abstractNum w:abstractNumId="9" w15:restartNumberingAfterBreak="0">
    <w:nsid w:val="64DA5B77"/>
    <w:multiLevelType w:val="singleLevel"/>
    <w:tmpl w:val="4EAA59B6"/>
    <w:lvl w:ilvl="0">
      <w:start w:val="1"/>
      <w:numFmt w:val="decimal"/>
      <w:lvlText w:val="%1."/>
      <w:legacy w:legacy="1" w:legacySpace="0" w:legacyIndent="283"/>
      <w:lvlJc w:val="left"/>
      <w:pPr>
        <w:ind w:left="991" w:hanging="283"/>
      </w:pPr>
    </w:lvl>
  </w:abstractNum>
  <w:abstractNum w:abstractNumId="10" w15:restartNumberingAfterBreak="0">
    <w:nsid w:val="7FB236A9"/>
    <w:multiLevelType w:val="hybridMultilevel"/>
    <w:tmpl w:val="49DE472E"/>
    <w:lvl w:ilvl="0" w:tplc="B2E0E40A">
      <w:numFmt w:val="bullet"/>
      <w:lvlText w:val="-"/>
      <w:lvlJc w:val="left"/>
      <w:pPr>
        <w:ind w:left="720" w:hanging="360"/>
      </w:pPr>
      <w:rPr>
        <w:rFonts w:ascii="Arial" w:eastAsia="Calibri" w:hAnsi="Arial" w:cs="Arial" w:hint="default"/>
      </w:rPr>
    </w:lvl>
    <w:lvl w:ilvl="1" w:tplc="0B8AE8CA" w:tentative="1">
      <w:start w:val="1"/>
      <w:numFmt w:val="bullet"/>
      <w:lvlText w:val="o"/>
      <w:lvlJc w:val="left"/>
      <w:pPr>
        <w:ind w:left="1440" w:hanging="360"/>
      </w:pPr>
      <w:rPr>
        <w:rFonts w:ascii="Courier New" w:hAnsi="Courier New" w:cs="Courier New" w:hint="default"/>
      </w:rPr>
    </w:lvl>
    <w:lvl w:ilvl="2" w:tplc="3C62E834" w:tentative="1">
      <w:start w:val="1"/>
      <w:numFmt w:val="bullet"/>
      <w:lvlText w:val=""/>
      <w:lvlJc w:val="left"/>
      <w:pPr>
        <w:ind w:left="2160" w:hanging="360"/>
      </w:pPr>
      <w:rPr>
        <w:rFonts w:ascii="Wingdings" w:hAnsi="Wingdings" w:hint="default"/>
      </w:rPr>
    </w:lvl>
    <w:lvl w:ilvl="3" w:tplc="A7AE2934" w:tentative="1">
      <w:start w:val="1"/>
      <w:numFmt w:val="bullet"/>
      <w:lvlText w:val=""/>
      <w:lvlJc w:val="left"/>
      <w:pPr>
        <w:ind w:left="2880" w:hanging="360"/>
      </w:pPr>
      <w:rPr>
        <w:rFonts w:ascii="Symbol" w:hAnsi="Symbol" w:hint="default"/>
      </w:rPr>
    </w:lvl>
    <w:lvl w:ilvl="4" w:tplc="1E5C273C" w:tentative="1">
      <w:start w:val="1"/>
      <w:numFmt w:val="bullet"/>
      <w:lvlText w:val="o"/>
      <w:lvlJc w:val="left"/>
      <w:pPr>
        <w:ind w:left="3600" w:hanging="360"/>
      </w:pPr>
      <w:rPr>
        <w:rFonts w:ascii="Courier New" w:hAnsi="Courier New" w:cs="Courier New" w:hint="default"/>
      </w:rPr>
    </w:lvl>
    <w:lvl w:ilvl="5" w:tplc="6E80B3FC" w:tentative="1">
      <w:start w:val="1"/>
      <w:numFmt w:val="bullet"/>
      <w:lvlText w:val=""/>
      <w:lvlJc w:val="left"/>
      <w:pPr>
        <w:ind w:left="4320" w:hanging="360"/>
      </w:pPr>
      <w:rPr>
        <w:rFonts w:ascii="Wingdings" w:hAnsi="Wingdings" w:hint="default"/>
      </w:rPr>
    </w:lvl>
    <w:lvl w:ilvl="6" w:tplc="8056C984" w:tentative="1">
      <w:start w:val="1"/>
      <w:numFmt w:val="bullet"/>
      <w:lvlText w:val=""/>
      <w:lvlJc w:val="left"/>
      <w:pPr>
        <w:ind w:left="5040" w:hanging="360"/>
      </w:pPr>
      <w:rPr>
        <w:rFonts w:ascii="Symbol" w:hAnsi="Symbol" w:hint="default"/>
      </w:rPr>
    </w:lvl>
    <w:lvl w:ilvl="7" w:tplc="751A010E" w:tentative="1">
      <w:start w:val="1"/>
      <w:numFmt w:val="bullet"/>
      <w:lvlText w:val="o"/>
      <w:lvlJc w:val="left"/>
      <w:pPr>
        <w:ind w:left="5760" w:hanging="360"/>
      </w:pPr>
      <w:rPr>
        <w:rFonts w:ascii="Courier New" w:hAnsi="Courier New" w:cs="Courier New" w:hint="default"/>
      </w:rPr>
    </w:lvl>
    <w:lvl w:ilvl="8" w:tplc="DDD6E2A2" w:tentative="1">
      <w:start w:val="1"/>
      <w:numFmt w:val="bullet"/>
      <w:lvlText w:val=""/>
      <w:lvlJc w:val="left"/>
      <w:pPr>
        <w:ind w:left="6480" w:hanging="360"/>
      </w:pPr>
      <w:rPr>
        <w:rFonts w:ascii="Wingdings" w:hAnsi="Wingdings" w:hint="default"/>
      </w:rPr>
    </w:lvl>
  </w:abstractNum>
  <w:num w:numId="1" w16cid:durableId="303000767">
    <w:abstractNumId w:val="0"/>
    <w:lvlOverride w:ilvl="0">
      <w:lvl w:ilvl="0">
        <w:start w:val="1"/>
        <w:numFmt w:val="bullet"/>
        <w:lvlText w:val=""/>
        <w:legacy w:legacy="1" w:legacySpace="0" w:legacyIndent="283"/>
        <w:lvlJc w:val="left"/>
        <w:pPr>
          <w:ind w:left="991" w:hanging="283"/>
        </w:pPr>
        <w:rPr>
          <w:rFonts w:ascii="Symbol" w:hAnsi="Symbol" w:hint="default"/>
        </w:rPr>
      </w:lvl>
    </w:lvlOverride>
  </w:num>
  <w:num w:numId="2" w16cid:durableId="1981154955">
    <w:abstractNumId w:val="4"/>
  </w:num>
  <w:num w:numId="3" w16cid:durableId="1174610933">
    <w:abstractNumId w:val="0"/>
    <w:lvlOverride w:ilvl="0">
      <w:lvl w:ilvl="0">
        <w:start w:val="1"/>
        <w:numFmt w:val="bullet"/>
        <w:lvlText w:val=""/>
        <w:legacy w:legacy="1" w:legacySpace="0" w:legacyIndent="283"/>
        <w:lvlJc w:val="left"/>
        <w:pPr>
          <w:ind w:left="991" w:hanging="283"/>
        </w:pPr>
        <w:rPr>
          <w:rFonts w:ascii="Symbol" w:hAnsi="Symbol" w:hint="default"/>
          <w:sz w:val="12"/>
        </w:rPr>
      </w:lvl>
    </w:lvlOverride>
  </w:num>
  <w:num w:numId="4" w16cid:durableId="1213076656">
    <w:abstractNumId w:val="2"/>
  </w:num>
  <w:num w:numId="5" w16cid:durableId="924343375">
    <w:abstractNumId w:val="2"/>
    <w:lvlOverride w:ilvl="0">
      <w:lvl w:ilvl="0">
        <w:start w:val="1"/>
        <w:numFmt w:val="decimal"/>
        <w:lvlText w:val="%1."/>
        <w:legacy w:legacy="1" w:legacySpace="0" w:legacyIndent="283"/>
        <w:lvlJc w:val="left"/>
        <w:pPr>
          <w:ind w:left="992" w:hanging="283"/>
        </w:pPr>
      </w:lvl>
    </w:lvlOverride>
  </w:num>
  <w:num w:numId="6" w16cid:durableId="1447382746">
    <w:abstractNumId w:val="2"/>
    <w:lvlOverride w:ilvl="0">
      <w:lvl w:ilvl="0">
        <w:start w:val="1"/>
        <w:numFmt w:val="decimal"/>
        <w:lvlText w:val="%1."/>
        <w:legacy w:legacy="1" w:legacySpace="0" w:legacyIndent="283"/>
        <w:lvlJc w:val="left"/>
        <w:pPr>
          <w:ind w:left="991" w:hanging="283"/>
        </w:pPr>
      </w:lvl>
    </w:lvlOverride>
  </w:num>
  <w:num w:numId="7" w16cid:durableId="1162545902">
    <w:abstractNumId w:val="2"/>
    <w:lvlOverride w:ilvl="0">
      <w:lvl w:ilvl="0">
        <w:start w:val="1"/>
        <w:numFmt w:val="decimal"/>
        <w:lvlText w:val="%1."/>
        <w:legacy w:legacy="1" w:legacySpace="0" w:legacyIndent="283"/>
        <w:lvlJc w:val="left"/>
        <w:pPr>
          <w:ind w:left="991" w:hanging="283"/>
        </w:pPr>
      </w:lvl>
    </w:lvlOverride>
  </w:num>
  <w:num w:numId="8" w16cid:durableId="751970531">
    <w:abstractNumId w:val="2"/>
    <w:lvlOverride w:ilvl="0">
      <w:lvl w:ilvl="0">
        <w:start w:val="1"/>
        <w:numFmt w:val="decimal"/>
        <w:lvlText w:val="%1."/>
        <w:legacy w:legacy="1" w:legacySpace="0" w:legacyIndent="283"/>
        <w:lvlJc w:val="left"/>
        <w:pPr>
          <w:ind w:left="991" w:hanging="283"/>
        </w:pPr>
      </w:lvl>
    </w:lvlOverride>
  </w:num>
  <w:num w:numId="9" w16cid:durableId="1655258268">
    <w:abstractNumId w:val="9"/>
  </w:num>
  <w:num w:numId="10" w16cid:durableId="720901526">
    <w:abstractNumId w:val="9"/>
    <w:lvlOverride w:ilvl="0">
      <w:lvl w:ilvl="0">
        <w:start w:val="1"/>
        <w:numFmt w:val="decimal"/>
        <w:lvlText w:val="%1."/>
        <w:legacy w:legacy="1" w:legacySpace="0" w:legacyIndent="283"/>
        <w:lvlJc w:val="left"/>
        <w:pPr>
          <w:ind w:left="991" w:hanging="283"/>
        </w:pPr>
      </w:lvl>
    </w:lvlOverride>
  </w:num>
  <w:num w:numId="11" w16cid:durableId="1413047832">
    <w:abstractNumId w:val="9"/>
    <w:lvlOverride w:ilvl="0">
      <w:lvl w:ilvl="0">
        <w:start w:val="1"/>
        <w:numFmt w:val="decimal"/>
        <w:lvlText w:val="%1."/>
        <w:legacy w:legacy="1" w:legacySpace="0" w:legacyIndent="283"/>
        <w:lvlJc w:val="left"/>
        <w:pPr>
          <w:ind w:left="991" w:hanging="283"/>
        </w:pPr>
      </w:lvl>
    </w:lvlOverride>
  </w:num>
  <w:num w:numId="12" w16cid:durableId="211623054">
    <w:abstractNumId w:val="8"/>
  </w:num>
  <w:num w:numId="13" w16cid:durableId="2129858578">
    <w:abstractNumId w:val="7"/>
  </w:num>
  <w:num w:numId="14" w16cid:durableId="1650788984">
    <w:abstractNumId w:val="1"/>
  </w:num>
  <w:num w:numId="15" w16cid:durableId="993341993">
    <w:abstractNumId w:val="5"/>
  </w:num>
  <w:num w:numId="16" w16cid:durableId="1653676850">
    <w:abstractNumId w:val="1"/>
  </w:num>
  <w:num w:numId="17" w16cid:durableId="2083604033">
    <w:abstractNumId w:val="6"/>
  </w:num>
  <w:num w:numId="18" w16cid:durableId="1878200774">
    <w:abstractNumId w:val="10"/>
  </w:num>
  <w:num w:numId="19" w16cid:durableId="9151639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ECADRERMARGES" w:val="O"/>
    <w:docVar w:name="TemplateDirectory" w:val="C:\Users\VSCIBLO\AppData\Local\GenApi\RedactionActes\Plugins\Bible\Styles\"/>
    <w:docVar w:name="TRACE" w:val="O"/>
  </w:docVars>
  <w:rsids>
    <w:rsidRoot w:val="00C23563"/>
    <w:rsid w:val="0003200B"/>
    <w:rsid w:val="00076524"/>
    <w:rsid w:val="003457D9"/>
    <w:rsid w:val="00427B9E"/>
    <w:rsid w:val="00440879"/>
    <w:rsid w:val="00497470"/>
    <w:rsid w:val="00722EA6"/>
    <w:rsid w:val="007F44CC"/>
    <w:rsid w:val="008E167E"/>
    <w:rsid w:val="009C4CCE"/>
    <w:rsid w:val="00A449B9"/>
    <w:rsid w:val="00B76153"/>
    <w:rsid w:val="00C23563"/>
    <w:rsid w:val="00C85B56"/>
    <w:rsid w:val="00C8618B"/>
    <w:rsid w:val="00E317AE"/>
    <w:rsid w:val="00EA73B0"/>
    <w:rsid w:val="00F311E3"/>
    <w:rsid w:val="00F5629D"/>
    <w:rsid w:val="00FF29C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3F33C024"/>
  <w15:docId w15:val="{E627744A-6073-7A4C-9CAB-4FCF364BF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Smart Link" w:semiHidden="1" w:uiPriority="99" w:unhideWhenUsed="1"/>
  </w:latentStyles>
  <w:style w:type="paragraph" w:default="1" w:styleId="Normal">
    <w:name w:val="Normal"/>
    <w:qFormat/>
    <w:rsid w:val="00415528"/>
    <w:pPr>
      <w:overflowPunct w:val="0"/>
      <w:autoSpaceDE w:val="0"/>
      <w:autoSpaceDN w:val="0"/>
      <w:adjustRightInd w:val="0"/>
      <w:jc w:val="both"/>
      <w:textAlignment w:val="baseline"/>
    </w:pPr>
    <w:rPr>
      <w:rFonts w:ascii="Arial" w:hAnsi="Arial"/>
      <w:sz w:val="22"/>
    </w:rPr>
  </w:style>
  <w:style w:type="paragraph" w:styleId="Titre1">
    <w:name w:val="heading 1"/>
    <w:basedOn w:val="Normal"/>
    <w:next w:val="Normal"/>
    <w:link w:val="Titre1Car"/>
    <w:qFormat/>
    <w:rsid w:val="00CA0D57"/>
    <w:pPr>
      <w:keepNext/>
      <w:overflowPunct/>
      <w:autoSpaceDE/>
      <w:autoSpaceDN/>
      <w:adjustRightInd/>
      <w:jc w:val="left"/>
      <w:textAlignment w:val="auto"/>
      <w:outlineLvl w:val="0"/>
    </w:pPr>
    <w:rPr>
      <w:rFonts w:ascii="Times New Roman" w:hAnsi="Times New Roman"/>
      <w:b/>
      <w:sz w:val="24"/>
    </w:rPr>
  </w:style>
  <w:style w:type="paragraph" w:styleId="Titre2">
    <w:name w:val="heading 2"/>
    <w:basedOn w:val="Normal"/>
    <w:next w:val="Normal"/>
    <w:link w:val="Titre2Car"/>
    <w:qFormat/>
    <w:rsid w:val="00CA0D57"/>
    <w:pPr>
      <w:keepNext/>
      <w:overflowPunct/>
      <w:autoSpaceDE/>
      <w:autoSpaceDN/>
      <w:adjustRightInd/>
      <w:spacing w:before="240" w:after="60"/>
      <w:jc w:val="left"/>
      <w:textAlignment w:val="auto"/>
      <w:outlineLvl w:val="1"/>
    </w:pPr>
    <w:rPr>
      <w:rFonts w:ascii="Calibri Light" w:hAnsi="Calibri Light"/>
      <w:b/>
      <w:bCs/>
      <w:i/>
      <w:iCs/>
      <w:sz w:val="28"/>
      <w:szCs w:val="28"/>
    </w:rPr>
  </w:style>
  <w:style w:type="paragraph" w:styleId="Titre6">
    <w:name w:val="heading 6"/>
    <w:basedOn w:val="Normal"/>
    <w:next w:val="Normal"/>
    <w:link w:val="Titre6Car"/>
    <w:qFormat/>
    <w:rsid w:val="00CA0D57"/>
    <w:pPr>
      <w:overflowPunct/>
      <w:autoSpaceDE/>
      <w:autoSpaceDN/>
      <w:adjustRightInd/>
      <w:spacing w:before="240" w:after="60"/>
      <w:jc w:val="left"/>
      <w:textAlignment w:val="auto"/>
      <w:outlineLvl w:val="5"/>
    </w:pPr>
    <w:rPr>
      <w:rFonts w:ascii="Calibri" w:hAnsi="Calibri"/>
      <w:b/>
      <w:bCs/>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rsid w:val="00EF3C09"/>
    <w:pPr>
      <w:tabs>
        <w:tab w:val="center" w:pos="4536"/>
        <w:tab w:val="right" w:pos="9072"/>
      </w:tabs>
    </w:pPr>
  </w:style>
  <w:style w:type="paragraph" w:styleId="Pieddepage">
    <w:name w:val="footer"/>
    <w:basedOn w:val="Normal"/>
    <w:rsid w:val="00EF3C09"/>
    <w:pPr>
      <w:tabs>
        <w:tab w:val="center" w:pos="4536"/>
        <w:tab w:val="right" w:pos="9072"/>
      </w:tabs>
    </w:pPr>
  </w:style>
  <w:style w:type="character" w:styleId="Marquedecommentaire">
    <w:name w:val="annotation reference"/>
    <w:rsid w:val="00415528"/>
    <w:rPr>
      <w:sz w:val="16"/>
      <w:szCs w:val="16"/>
    </w:rPr>
  </w:style>
  <w:style w:type="paragraph" w:styleId="Commentaire">
    <w:name w:val="annotation text"/>
    <w:basedOn w:val="Normal"/>
    <w:link w:val="CommentaireCar"/>
    <w:rsid w:val="00415528"/>
    <w:rPr>
      <w:sz w:val="20"/>
    </w:rPr>
  </w:style>
  <w:style w:type="character" w:customStyle="1" w:styleId="CommentaireCar">
    <w:name w:val="Commentaire Car"/>
    <w:link w:val="Commentaire"/>
    <w:rsid w:val="00415528"/>
    <w:rPr>
      <w:rFonts w:ascii="Arial" w:hAnsi="Arial"/>
    </w:rPr>
  </w:style>
  <w:style w:type="paragraph" w:styleId="Objetducommentaire">
    <w:name w:val="annotation subject"/>
    <w:basedOn w:val="Commentaire"/>
    <w:next w:val="Commentaire"/>
    <w:link w:val="ObjetducommentaireCar"/>
    <w:rsid w:val="00415528"/>
    <w:rPr>
      <w:b/>
      <w:bCs/>
    </w:rPr>
  </w:style>
  <w:style w:type="character" w:customStyle="1" w:styleId="ObjetducommentaireCar">
    <w:name w:val="Objet du commentaire Car"/>
    <w:link w:val="Objetducommentaire"/>
    <w:rsid w:val="00415528"/>
    <w:rPr>
      <w:rFonts w:ascii="Arial" w:hAnsi="Arial"/>
      <w:b/>
      <w:bCs/>
    </w:rPr>
  </w:style>
  <w:style w:type="paragraph" w:styleId="Textedebulles">
    <w:name w:val="Balloon Text"/>
    <w:basedOn w:val="Normal"/>
    <w:link w:val="TextedebullesCar"/>
    <w:rsid w:val="00415528"/>
    <w:rPr>
      <w:rFonts w:ascii="Tahoma" w:hAnsi="Tahoma"/>
      <w:sz w:val="16"/>
      <w:szCs w:val="16"/>
    </w:rPr>
  </w:style>
  <w:style w:type="character" w:customStyle="1" w:styleId="TextedebullesCar">
    <w:name w:val="Texte de bulles Car"/>
    <w:link w:val="Textedebulles"/>
    <w:rsid w:val="00415528"/>
    <w:rPr>
      <w:rFonts w:ascii="Tahoma" w:hAnsi="Tahoma" w:cs="Tahoma"/>
      <w:sz w:val="16"/>
      <w:szCs w:val="16"/>
    </w:rPr>
  </w:style>
  <w:style w:type="character" w:customStyle="1" w:styleId="Titre1Car">
    <w:name w:val="Titre 1 Car"/>
    <w:link w:val="Titre1"/>
    <w:rsid w:val="00CA0D57"/>
    <w:rPr>
      <w:b/>
      <w:sz w:val="24"/>
    </w:rPr>
  </w:style>
  <w:style w:type="character" w:customStyle="1" w:styleId="Titre2Car">
    <w:name w:val="Titre 2 Car"/>
    <w:link w:val="Titre2"/>
    <w:rsid w:val="00CA0D57"/>
    <w:rPr>
      <w:rFonts w:ascii="Calibri Light" w:hAnsi="Calibri Light"/>
      <w:b/>
      <w:bCs/>
      <w:i/>
      <w:iCs/>
      <w:sz w:val="28"/>
      <w:szCs w:val="28"/>
    </w:rPr>
  </w:style>
  <w:style w:type="character" w:customStyle="1" w:styleId="Titre6Car">
    <w:name w:val="Titre 6 Car"/>
    <w:link w:val="Titre6"/>
    <w:rsid w:val="00CA0D57"/>
    <w:rPr>
      <w:rFonts w:ascii="Calibri" w:hAnsi="Calibri"/>
      <w:b/>
      <w:bCs/>
      <w:sz w:val="22"/>
      <w:szCs w:val="22"/>
    </w:rPr>
  </w:style>
  <w:style w:type="character" w:styleId="Numrodepage">
    <w:name w:val="page number"/>
    <w:rsid w:val="00CA0D57"/>
  </w:style>
  <w:style w:type="paragraph" w:styleId="Retraitcorpsdetexte">
    <w:name w:val="Body Text Indent"/>
    <w:basedOn w:val="Normal"/>
    <w:link w:val="RetraitcorpsdetexteCar"/>
    <w:rsid w:val="00CA0D57"/>
    <w:pPr>
      <w:overflowPunct/>
      <w:autoSpaceDE/>
      <w:autoSpaceDN/>
      <w:adjustRightInd/>
      <w:ind w:left="708"/>
      <w:textAlignment w:val="auto"/>
    </w:pPr>
    <w:rPr>
      <w:rFonts w:ascii="Times New Roman" w:hAnsi="Times New Roman"/>
      <w:sz w:val="24"/>
    </w:rPr>
  </w:style>
  <w:style w:type="character" w:customStyle="1" w:styleId="RetraitcorpsdetexteCar">
    <w:name w:val="Retrait corps de texte Car"/>
    <w:link w:val="Retraitcorpsdetexte"/>
    <w:rsid w:val="00CA0D57"/>
    <w:rPr>
      <w:sz w:val="24"/>
    </w:rPr>
  </w:style>
  <w:style w:type="paragraph" w:styleId="Retraitcorpsdetexte2">
    <w:name w:val="Body Text Indent 2"/>
    <w:basedOn w:val="Normal"/>
    <w:link w:val="Retraitcorpsdetexte2Car"/>
    <w:rsid w:val="00CA0D57"/>
    <w:pPr>
      <w:overflowPunct/>
      <w:autoSpaceDE/>
      <w:autoSpaceDN/>
      <w:adjustRightInd/>
      <w:ind w:left="708"/>
      <w:textAlignment w:val="auto"/>
    </w:pPr>
    <w:rPr>
      <w:rFonts w:ascii="Times New Roman" w:hAnsi="Times New Roman"/>
      <w:color w:val="0000FF"/>
      <w:sz w:val="24"/>
    </w:rPr>
  </w:style>
  <w:style w:type="character" w:customStyle="1" w:styleId="Retraitcorpsdetexte2Car">
    <w:name w:val="Retrait corps de texte 2 Car"/>
    <w:link w:val="Retraitcorpsdetexte2"/>
    <w:rsid w:val="00CA0D57"/>
    <w:rPr>
      <w:color w:val="0000FF"/>
      <w:sz w:val="24"/>
    </w:rPr>
  </w:style>
  <w:style w:type="paragraph" w:styleId="Retraitcorpsdetexte3">
    <w:name w:val="Body Text Indent 3"/>
    <w:basedOn w:val="Normal"/>
    <w:link w:val="Retraitcorpsdetexte3Car"/>
    <w:rsid w:val="00CA0D57"/>
    <w:pPr>
      <w:overflowPunct/>
      <w:autoSpaceDE/>
      <w:autoSpaceDN/>
      <w:adjustRightInd/>
      <w:ind w:left="708"/>
      <w:textAlignment w:val="auto"/>
    </w:pPr>
    <w:rPr>
      <w:rFonts w:ascii="Times New Roman" w:hAnsi="Times New Roman"/>
      <w:b/>
      <w:sz w:val="24"/>
    </w:rPr>
  </w:style>
  <w:style w:type="character" w:customStyle="1" w:styleId="Retraitcorpsdetexte3Car">
    <w:name w:val="Retrait corps de texte 3 Car"/>
    <w:link w:val="Retraitcorpsdetexte3"/>
    <w:rsid w:val="00CA0D57"/>
    <w:rPr>
      <w:b/>
      <w:sz w:val="24"/>
    </w:rPr>
  </w:style>
  <w:style w:type="paragraph" w:styleId="Corpsdetexte">
    <w:name w:val="Body Text"/>
    <w:basedOn w:val="Normal"/>
    <w:link w:val="CorpsdetexteCar"/>
    <w:rsid w:val="00CA0D57"/>
    <w:pPr>
      <w:overflowPunct/>
      <w:autoSpaceDE/>
      <w:autoSpaceDN/>
      <w:adjustRightInd/>
      <w:textAlignment w:val="auto"/>
    </w:pPr>
    <w:rPr>
      <w:rFonts w:ascii="Times New Roman" w:hAnsi="Times New Roman"/>
      <w:sz w:val="24"/>
    </w:rPr>
  </w:style>
  <w:style w:type="character" w:customStyle="1" w:styleId="CorpsdetexteCar">
    <w:name w:val="Corps de texte Car"/>
    <w:link w:val="Corpsdetexte"/>
    <w:rsid w:val="00CA0D57"/>
    <w:rPr>
      <w:sz w:val="24"/>
    </w:rPr>
  </w:style>
  <w:style w:type="paragraph" w:customStyle="1" w:styleId="Acte">
    <w:name w:val="Acte"/>
    <w:basedOn w:val="Normal"/>
    <w:rsid w:val="00CA0D57"/>
    <w:pPr>
      <w:keepNext/>
      <w:widowControl w:val="0"/>
      <w:overflowPunct/>
      <w:adjustRightInd/>
      <w:ind w:left="539" w:hanging="539"/>
      <w:textAlignment w:val="auto"/>
    </w:pPr>
    <w:rPr>
      <w:b/>
      <w:caps/>
      <w:sz w:val="20"/>
    </w:rPr>
  </w:style>
  <w:style w:type="paragraph" w:styleId="Paragraphedeliste">
    <w:name w:val="List Paragraph"/>
    <w:basedOn w:val="Normal"/>
    <w:qFormat/>
    <w:rsid w:val="00CA0D57"/>
    <w:pPr>
      <w:overflowPunct/>
      <w:autoSpaceDE/>
      <w:autoSpaceDN/>
      <w:adjustRightInd/>
      <w:ind w:left="708"/>
      <w:jc w:val="left"/>
      <w:textAlignment w:val="auto"/>
    </w:pPr>
    <w:rPr>
      <w:rFonts w:ascii="Times New Roman" w:hAnsi="Times New Roman"/>
      <w:sz w:val="20"/>
    </w:rPr>
  </w:style>
  <w:style w:type="paragraph" w:customStyle="1" w:styleId="Enumration">
    <w:name w:val="Enumération"/>
    <w:basedOn w:val="Normal"/>
    <w:rsid w:val="00CA0D57"/>
    <w:pPr>
      <w:numPr>
        <w:numId w:val="15"/>
      </w:numPr>
      <w:overflowPunct/>
      <w:autoSpaceDE/>
      <w:autoSpaceDN/>
      <w:adjustRightInd/>
      <w:spacing w:before="60" w:after="120"/>
      <w:ind w:left="991" w:hanging="283"/>
      <w:textAlignment w:val="auto"/>
    </w:pPr>
    <w:rPr>
      <w:rFonts w:eastAsia="Calibri" w:cs="Arial"/>
      <w:sz w:val="20"/>
    </w:rPr>
  </w:style>
  <w:style w:type="paragraph" w:styleId="Date">
    <w:name w:val="Date"/>
    <w:basedOn w:val="Normal"/>
    <w:rsid w:val="00CA0D57"/>
    <w:pPr>
      <w:overflowPunct/>
      <w:autoSpaceDE/>
      <w:autoSpaceDN/>
      <w:adjustRightInd/>
      <w:spacing w:before="100" w:beforeAutospacing="1" w:after="100" w:afterAutospacing="1"/>
      <w:jc w:val="left"/>
      <w:textAlignment w:val="auto"/>
    </w:pPr>
    <w:rPr>
      <w:rFonts w:ascii="Times New Roman" w:hAnsi="Times New Roman"/>
      <w:sz w:val="24"/>
      <w:szCs w:val="24"/>
    </w:rPr>
  </w:style>
  <w:style w:type="character" w:styleId="Lienhypertexte">
    <w:name w:val="Hyperlink"/>
    <w:rsid w:val="00CA0D57"/>
    <w:rPr>
      <w:color w:val="0000FF"/>
      <w:u w:val="single"/>
    </w:rPr>
  </w:style>
  <w:style w:type="paragraph" w:styleId="NormalWeb">
    <w:name w:val="Normal (Web)"/>
    <w:basedOn w:val="Normal"/>
    <w:rsid w:val="00CA0D57"/>
    <w:pPr>
      <w:overflowPunct/>
      <w:autoSpaceDE/>
      <w:autoSpaceDN/>
      <w:adjustRightInd/>
      <w:spacing w:before="100" w:beforeAutospacing="1" w:after="100" w:afterAutospacing="1"/>
      <w:jc w:val="left"/>
      <w:textAlignment w:val="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14</Pages>
  <Words>4404</Words>
  <Characters>24224</Characters>
  <Application>Microsoft Office Word</Application>
  <DocSecurity>0</DocSecurity>
  <Lines>201</Lines>
  <Paragraphs>57</Paragraphs>
  <ScaleCrop>false</ScaleCrop>
  <Company>GENAPI</Company>
  <LinksUpToDate>false</LinksUpToDate>
  <CharactersWithSpaces>28571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MAIRIE DE –––––</dc:title>
  <dc:subject/>
  <dc:creator>AT</dc:creator>
  <cp:keywords/>
  <dc:description/>
  <cp:lastModifiedBy>Stéphane Ponthieu</cp:lastModifiedBy>
  <cp:revision>19</cp:revision>
  <cp:lastPrinted>1999-06-03T11:12:00Z</cp:lastPrinted>
  <dcterms:created xsi:type="dcterms:W3CDTF">2025-03-14T13:23:00Z</dcterms:created>
  <dcterms:modified xsi:type="dcterms:W3CDTF">2025-03-14T13:33:00Z</dcterms:modified>
</cp:coreProperties>
</file>