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2C" w:rsidRPr="00742905" w:rsidRDefault="005F152C" w:rsidP="005F152C">
      <w:pPr>
        <w:pStyle w:val="2"/>
        <w:rPr>
          <w:sz w:val="28"/>
          <w:szCs w:val="28"/>
        </w:rPr>
      </w:pPr>
      <w:r>
        <w:rPr>
          <w:sz w:val="28"/>
          <w:szCs w:val="28"/>
        </w:rPr>
        <w:t>定义</w:t>
      </w:r>
      <w:r>
        <w:rPr>
          <w:rFonts w:hint="eastAsia"/>
          <w:sz w:val="28"/>
          <w:szCs w:val="28"/>
        </w:rPr>
        <w:t>基本类型</w:t>
      </w:r>
      <w:r>
        <w:rPr>
          <w:sz w:val="28"/>
          <w:szCs w:val="28"/>
        </w:rPr>
        <w:t>的包装类</w:t>
      </w:r>
    </w:p>
    <w:p w:rsidR="005F152C" w:rsidRPr="00613217" w:rsidRDefault="005F152C" w:rsidP="005F152C">
      <w:pPr>
        <w:rPr>
          <w:rFonts w:ascii="楷体" w:eastAsia="楷体" w:hAnsi="楷体"/>
          <w:color w:val="0033CC"/>
          <w:spacing w:val="20"/>
          <w:sz w:val="24"/>
          <w:u w:val="single"/>
        </w:rPr>
      </w:pPr>
      <w:r w:rsidRPr="00613217">
        <w:rPr>
          <w:rFonts w:ascii="楷体" w:eastAsia="楷体" w:hAnsi="楷体"/>
          <w:color w:val="0033CC"/>
          <w:spacing w:val="20"/>
          <w:sz w:val="24"/>
          <w:u w:val="single"/>
        </w:rPr>
        <w:t>题目：</w:t>
      </w:r>
    </w:p>
    <w:p w:rsidR="00457155" w:rsidRDefault="00457155" w:rsidP="00457155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语言中，为所有基本类型均提供了一个包装类，如</w:t>
      </w:r>
      <w:r>
        <w:rPr>
          <w:rFonts w:hint="eastAsia"/>
        </w:rPr>
        <w:t xml:space="preserve"> Integer </w:t>
      </w:r>
      <w:r>
        <w:rPr>
          <w:rFonts w:hint="eastAsia"/>
        </w:rPr>
        <w:t>是</w:t>
      </w:r>
      <w:r>
        <w:rPr>
          <w:rFonts w:hint="eastAsia"/>
        </w:rPr>
        <w:t xml:space="preserve"> int </w:t>
      </w:r>
      <w:r>
        <w:rPr>
          <w:rFonts w:hint="eastAsia"/>
        </w:rPr>
        <w:t>的包装类等等。</w:t>
      </w:r>
    </w:p>
    <w:p w:rsidR="00457155" w:rsidRDefault="00457155" w:rsidP="00457155"/>
    <w:p w:rsidR="005F152C" w:rsidRDefault="00457155" w:rsidP="00457155">
      <w:r>
        <w:rPr>
          <w:rFonts w:hint="eastAsia"/>
        </w:rPr>
        <w:t>请您为</w:t>
      </w:r>
      <w:r>
        <w:rPr>
          <w:rFonts w:hint="eastAsia"/>
        </w:rPr>
        <w:t xml:space="preserve"> C++ </w:t>
      </w:r>
      <w:r>
        <w:rPr>
          <w:rFonts w:hint="eastAsia"/>
        </w:rPr>
        <w:t>的基本类型</w:t>
      </w:r>
      <w:r>
        <w:rPr>
          <w:rFonts w:hint="eastAsia"/>
        </w:rPr>
        <w:t xml:space="preserve"> int </w:t>
      </w:r>
      <w:r>
        <w:rPr>
          <w:rFonts w:hint="eastAsia"/>
        </w:rPr>
        <w:t>或</w:t>
      </w:r>
      <w:r>
        <w:rPr>
          <w:rFonts w:hint="eastAsia"/>
        </w:rPr>
        <w:t xml:space="preserve">  double </w:t>
      </w:r>
      <w:r>
        <w:rPr>
          <w:rFonts w:hint="eastAsia"/>
        </w:rPr>
        <w:t>定义一个相应的包装类，如命名为</w:t>
      </w:r>
      <w:r>
        <w:rPr>
          <w:rFonts w:hint="eastAsia"/>
        </w:rPr>
        <w:t xml:space="preserve"> Integer, Double</w:t>
      </w:r>
      <w:r>
        <w:rPr>
          <w:rFonts w:hint="eastAsia"/>
        </w:rPr>
        <w:t>等。包装类为用户提供相应基本类型上的、语言提供的、编程时常用的操作，包括（但不限于）解析字符串、</w:t>
      </w:r>
      <w:r>
        <w:rPr>
          <w:rFonts w:hint="eastAsia"/>
        </w:rPr>
        <w:t>若干</w:t>
      </w:r>
      <w:r>
        <w:rPr>
          <w:rFonts w:hint="eastAsia"/>
        </w:rPr>
        <w:t>（双向的）类型转换操作</w:t>
      </w:r>
      <w:r>
        <w:rPr>
          <w:rFonts w:hint="eastAsia"/>
        </w:rPr>
        <w:t>、</w:t>
      </w:r>
      <w:r>
        <w:rPr>
          <w:rFonts w:hint="eastAsia"/>
        </w:rPr>
        <w:t>算术运算、关系运算等等。</w:t>
      </w:r>
      <w:r>
        <w:rPr>
          <w:rFonts w:hint="eastAsia"/>
        </w:rPr>
        <w:t>其中</w:t>
      </w:r>
      <w:r w:rsidRPr="007B3C1A">
        <w:rPr>
          <w:rFonts w:hint="eastAsia"/>
          <w:color w:val="FF0000"/>
        </w:rPr>
        <w:t>算术运算、关系运算</w:t>
      </w:r>
      <w:r w:rsidRPr="007B3C1A">
        <w:rPr>
          <w:rFonts w:hint="eastAsia"/>
          <w:color w:val="FF0000"/>
        </w:rPr>
        <w:t>必须采用“重载操作符”方式来定义</w:t>
      </w:r>
      <w:r>
        <w:rPr>
          <w:rFonts w:hint="eastAsia"/>
        </w:rPr>
        <w:t>。</w:t>
      </w:r>
      <w:bookmarkStart w:id="0" w:name="_GoBack"/>
      <w:bookmarkEnd w:id="0"/>
    </w:p>
    <w:p w:rsidR="00457155" w:rsidRDefault="00457155" w:rsidP="00457155"/>
    <w:p w:rsidR="00457155" w:rsidRPr="00457155" w:rsidRDefault="00457155" w:rsidP="00457155">
      <w:pPr>
        <w:rPr>
          <w:rFonts w:hint="eastAsia"/>
          <w:color w:val="FF0000"/>
        </w:rPr>
      </w:pPr>
      <w:r w:rsidRPr="00457155">
        <w:rPr>
          <w:color w:val="FF0000"/>
        </w:rPr>
        <w:t>定义完毕后请务必进行测试。</w:t>
      </w:r>
    </w:p>
    <w:p w:rsidR="005F152C" w:rsidRDefault="005F152C" w:rsidP="005F152C"/>
    <w:p w:rsidR="005F152C" w:rsidRDefault="005F152C" w:rsidP="005F152C">
      <w:pPr>
        <w:rPr>
          <w:rFonts w:ascii="楷体" w:eastAsia="楷体" w:hAnsi="楷体"/>
          <w:color w:val="0033CC"/>
          <w:spacing w:val="20"/>
          <w:sz w:val="24"/>
          <w:u w:val="single"/>
        </w:rPr>
      </w:pPr>
      <w:r>
        <w:rPr>
          <w:rFonts w:ascii="楷体" w:eastAsia="楷体" w:hAnsi="楷体"/>
          <w:color w:val="0033CC"/>
          <w:spacing w:val="20"/>
          <w:sz w:val="24"/>
          <w:u w:val="single"/>
        </w:rPr>
        <w:t>接口设计</w:t>
      </w:r>
      <w:r w:rsidRPr="003B4B93">
        <w:rPr>
          <w:rFonts w:ascii="楷体" w:eastAsia="楷体" w:hAnsi="楷体"/>
          <w:color w:val="0033CC"/>
          <w:spacing w:val="20"/>
          <w:sz w:val="24"/>
          <w:u w:val="single"/>
        </w:rPr>
        <w:t>示例</w:t>
      </w:r>
      <w:r>
        <w:rPr>
          <w:rFonts w:ascii="楷体" w:eastAsia="楷体" w:hAnsi="楷体"/>
          <w:color w:val="0033CC"/>
          <w:spacing w:val="20"/>
          <w:sz w:val="24"/>
          <w:u w:val="single"/>
        </w:rPr>
        <w:t>（供参考）</w:t>
      </w:r>
      <w:r w:rsidRPr="003B4B93">
        <w:rPr>
          <w:rFonts w:ascii="楷体" w:eastAsia="楷体" w:hAnsi="楷体"/>
          <w:color w:val="0033CC"/>
          <w:spacing w:val="20"/>
          <w:sz w:val="24"/>
          <w:u w:val="single"/>
        </w:rPr>
        <w:t>：</w:t>
      </w:r>
    </w:p>
    <w:p w:rsidR="005F152C" w:rsidRDefault="005F152C" w:rsidP="005F152C">
      <w:pPr>
        <w:ind w:firstLine="420"/>
      </w:pPr>
    </w:p>
    <w:p w:rsidR="005F152C" w:rsidRDefault="005F152C" w:rsidP="005F152C">
      <w:pPr>
        <w:ind w:firstLine="420"/>
      </w:pPr>
      <w:r>
        <w:t>下表以</w:t>
      </w:r>
      <w:r>
        <w:rPr>
          <w:rFonts w:hint="eastAsia"/>
        </w:rPr>
        <w:t>表示</w:t>
      </w:r>
      <w:r>
        <w:t>整数的类</w:t>
      </w:r>
      <w:r>
        <w:rPr>
          <w:rFonts w:hint="eastAsia"/>
        </w:rPr>
        <w:t>为例（假设类名为</w:t>
      </w:r>
      <w:r>
        <w:rPr>
          <w:rFonts w:hint="eastAsia"/>
        </w:rPr>
        <w:t xml:space="preserve"> Interger</w:t>
      </w:r>
      <w:r>
        <w:rPr>
          <w:rFonts w:hint="eastAsia"/>
        </w:rPr>
        <w:t>）</w:t>
      </w:r>
      <w:r>
        <w:t>，列出</w:t>
      </w:r>
      <w:r w:rsidRPr="003B4B93">
        <w:rPr>
          <w:rFonts w:hint="eastAsia"/>
          <w:highlight w:val="yellow"/>
        </w:rPr>
        <w:t>部分</w:t>
      </w:r>
      <w:r>
        <w:t>关键操作。</w:t>
      </w:r>
    </w:p>
    <w:p w:rsidR="005F152C" w:rsidRDefault="005F152C" w:rsidP="005F152C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3"/>
        <w:gridCol w:w="3452"/>
        <w:gridCol w:w="3631"/>
      </w:tblGrid>
      <w:tr w:rsidR="005F152C" w:rsidTr="008567BE">
        <w:tc>
          <w:tcPr>
            <w:tcW w:w="1413" w:type="dxa"/>
            <w:tcBorders>
              <w:bottom w:val="single" w:sz="4" w:space="0" w:color="auto"/>
            </w:tcBorders>
          </w:tcPr>
          <w:p w:rsidR="005F152C" w:rsidRDefault="005F152C" w:rsidP="008567BE">
            <w:r>
              <w:rPr>
                <w:rFonts w:hint="eastAsia"/>
              </w:rPr>
              <w:t>操作类别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5F152C" w:rsidRDefault="005F152C" w:rsidP="008567BE">
            <w:r>
              <w:rPr>
                <w:rFonts w:hint="eastAsia"/>
              </w:rPr>
              <w:t>建议的函数接口</w:t>
            </w:r>
            <w:r>
              <w:t>（</w:t>
            </w:r>
            <w:r>
              <w:rPr>
                <w:rFonts w:hint="eastAsia"/>
              </w:rPr>
              <w:t>原型</w:t>
            </w:r>
            <w:r>
              <w:t>）</w:t>
            </w:r>
          </w:p>
        </w:tc>
        <w:tc>
          <w:tcPr>
            <w:tcW w:w="4348" w:type="dxa"/>
            <w:tcBorders>
              <w:bottom w:val="single" w:sz="4" w:space="0" w:color="auto"/>
            </w:tcBorders>
          </w:tcPr>
          <w:p w:rsidR="005F152C" w:rsidRDefault="005F152C" w:rsidP="008567BE">
            <w:r>
              <w:rPr>
                <w:rFonts w:hint="eastAsia"/>
              </w:rPr>
              <w:t>说明</w:t>
            </w:r>
          </w:p>
        </w:tc>
      </w:tr>
      <w:tr w:rsidR="005F152C" w:rsidTr="008567BE">
        <w:tc>
          <w:tcPr>
            <w:tcW w:w="9730" w:type="dxa"/>
            <w:gridSpan w:val="3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5F152C" w:rsidRPr="00304872" w:rsidRDefault="005F152C" w:rsidP="008567BE">
            <w:pPr>
              <w:rPr>
                <w:highlight w:val="yellow"/>
              </w:rPr>
            </w:pPr>
            <w:r w:rsidRPr="00304872">
              <w:rPr>
                <w:rFonts w:hint="eastAsia"/>
                <w:highlight w:val="yellow"/>
              </w:rPr>
              <w:t>成员</w:t>
            </w:r>
            <w:r w:rsidRPr="00304872">
              <w:rPr>
                <w:highlight w:val="yellow"/>
              </w:rPr>
              <w:t>函数</w:t>
            </w:r>
          </w:p>
        </w:tc>
      </w:tr>
      <w:tr w:rsidR="005F152C" w:rsidTr="008567BE">
        <w:tc>
          <w:tcPr>
            <w:tcW w:w="1413" w:type="dxa"/>
            <w:vMerge w:val="restart"/>
          </w:tcPr>
          <w:p w:rsidR="005F152C" w:rsidRDefault="005F152C" w:rsidP="008567BE"/>
          <w:p w:rsidR="005F152C" w:rsidRDefault="005F152C" w:rsidP="008567BE">
            <w:r>
              <w:rPr>
                <w:rFonts w:hint="eastAsia"/>
              </w:rPr>
              <w:t>构造</w:t>
            </w:r>
            <w:r>
              <w:t>函数</w:t>
            </w:r>
          </w:p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>Integer(</w:t>
            </w:r>
            <w:r>
              <w:t xml:space="preserve"> int  v =0</w:t>
            </w:r>
            <w:r>
              <w:rPr>
                <w:rFonts w:hint="eastAsia"/>
              </w:rPr>
              <w:t>)</w:t>
            </w:r>
          </w:p>
        </w:tc>
        <w:tc>
          <w:tcPr>
            <w:tcW w:w="4348" w:type="dxa"/>
          </w:tcPr>
          <w:p w:rsidR="005F152C" w:rsidRDefault="005F152C" w:rsidP="008567BE">
            <w:r>
              <w:t>参数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是</w:t>
            </w:r>
            <w:r>
              <w:t>该对象所表示的整数。</w:t>
            </w:r>
          </w:p>
        </w:tc>
      </w:tr>
      <w:tr w:rsidR="005F152C" w:rsidTr="008567BE">
        <w:tc>
          <w:tcPr>
            <w:tcW w:w="1413" w:type="dxa"/>
            <w:vMerge/>
          </w:tcPr>
          <w:p w:rsidR="005F152C" w:rsidRDefault="005F152C" w:rsidP="008567BE"/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>Integer(const char* c_str)</w:t>
            </w:r>
          </w:p>
          <w:p w:rsidR="005F152C" w:rsidRDefault="005F152C" w:rsidP="008567BE">
            <w:r>
              <w:t>Integer(const string&amp; str)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c_str </w:t>
            </w:r>
            <w:r>
              <w:rPr>
                <w:rFonts w:hint="eastAsia"/>
              </w:rPr>
              <w:t>指向</w:t>
            </w:r>
            <w:r>
              <w:t>一个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语言字符串的指针，该串是一个整数的文本（</w:t>
            </w:r>
            <w:r>
              <w:t>十进制形式）。</w:t>
            </w:r>
            <w:r>
              <w:rPr>
                <w:rFonts w:hint="eastAsia"/>
              </w:rPr>
              <w:t>该</w:t>
            </w:r>
            <w:r>
              <w:t>函数将字符串转换为整数</w:t>
            </w:r>
            <w:r>
              <w:rPr>
                <w:rFonts w:hint="eastAsia"/>
              </w:rPr>
              <w:t>。</w:t>
            </w:r>
            <w:r>
              <w:t>如将</w:t>
            </w:r>
            <w:r>
              <w:t xml:space="preserve">”-123” </w:t>
            </w:r>
            <w:r>
              <w:rPr>
                <w:rFonts w:hint="eastAsia"/>
              </w:rPr>
              <w:t>转换</w:t>
            </w:r>
            <w:r>
              <w:t>为</w:t>
            </w:r>
          </w:p>
          <w:p w:rsidR="005F152C" w:rsidRDefault="005F152C" w:rsidP="008567BE"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123.</w:t>
            </w:r>
            <w:r>
              <w:t xml:space="preserve"> </w:t>
            </w:r>
            <w:r>
              <w:t>如下面两个语句等价：</w:t>
            </w:r>
          </w:p>
          <w:p w:rsidR="005F152C" w:rsidRDefault="005F152C" w:rsidP="008567BE">
            <w:r>
              <w:rPr>
                <w:rFonts w:hint="eastAsia"/>
              </w:rPr>
              <w:t>Integer a</w:t>
            </w:r>
            <w:r>
              <w:t xml:space="preserve">(100);    Integer a(“100”); </w:t>
            </w:r>
          </w:p>
        </w:tc>
      </w:tr>
      <w:tr w:rsidR="005F152C" w:rsidTr="008567BE">
        <w:tc>
          <w:tcPr>
            <w:tcW w:w="1413" w:type="dxa"/>
            <w:vMerge w:val="restart"/>
          </w:tcPr>
          <w:p w:rsidR="005F152C" w:rsidRDefault="005F152C" w:rsidP="008567BE">
            <w:r>
              <w:rPr>
                <w:rFonts w:hint="eastAsia"/>
              </w:rPr>
              <w:t>复制</w:t>
            </w:r>
            <w:r>
              <w:t>操作</w:t>
            </w:r>
          </w:p>
          <w:p w:rsidR="005F152C" w:rsidRDefault="005F152C" w:rsidP="008567B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成员函数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5F152C" w:rsidRDefault="005F152C" w:rsidP="008567BE">
            <w:r>
              <w:t>//C</w:t>
            </w:r>
            <w:r>
              <w:rPr>
                <w:rFonts w:hint="eastAsia"/>
              </w:rPr>
              <w:t xml:space="preserve">opy </w:t>
            </w:r>
            <w:r>
              <w:t>constructor</w:t>
            </w:r>
          </w:p>
          <w:p w:rsidR="005F152C" w:rsidRDefault="005F152C" w:rsidP="008567BE">
            <w:r>
              <w:rPr>
                <w:rFonts w:hint="eastAsia"/>
              </w:rPr>
              <w:t>Integer(const Integer &amp; rhs);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如</w:t>
            </w:r>
            <w:r>
              <w:t>下面</w:t>
            </w:r>
            <w:r>
              <w:rPr>
                <w:rFonts w:hint="eastAsia"/>
              </w:rPr>
              <w:t>语句</w:t>
            </w:r>
            <w:r>
              <w:t>中创建</w:t>
            </w:r>
            <w:r>
              <w:rPr>
                <w:rFonts w:hint="eastAsia"/>
              </w:rPr>
              <w:t xml:space="preserve"> nn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nnn </w:t>
            </w:r>
            <w:r>
              <w:rPr>
                <w:rFonts w:hint="eastAsia"/>
              </w:rPr>
              <w:t>时</w:t>
            </w:r>
            <w:r>
              <w:t>就用到了这个函数。</w:t>
            </w:r>
          </w:p>
          <w:p w:rsidR="005F152C" w:rsidRDefault="005F152C" w:rsidP="008567BE">
            <w:r>
              <w:t xml:space="preserve">Integer  n(2); </w:t>
            </w:r>
          </w:p>
          <w:p w:rsidR="005F152C" w:rsidRDefault="005F152C" w:rsidP="008567BE">
            <w:r>
              <w:t xml:space="preserve">Integer  </w:t>
            </w:r>
            <w:r w:rsidRPr="003209C7">
              <w:rPr>
                <w:b/>
              </w:rPr>
              <w:t>nn(n)</w:t>
            </w:r>
            <w:r>
              <w:t>，</w:t>
            </w:r>
            <w:r w:rsidRPr="00BB089C">
              <w:rPr>
                <w:b/>
              </w:rPr>
              <w:t>nnn=nn</w:t>
            </w:r>
            <w:r>
              <w:t>;</w:t>
            </w:r>
          </w:p>
        </w:tc>
      </w:tr>
      <w:tr w:rsidR="005F152C" w:rsidTr="008567BE">
        <w:tc>
          <w:tcPr>
            <w:tcW w:w="1413" w:type="dxa"/>
            <w:vMerge/>
          </w:tcPr>
          <w:p w:rsidR="005F152C" w:rsidRDefault="005F152C" w:rsidP="008567BE"/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>//copy assignment</w:t>
            </w:r>
          </w:p>
          <w:p w:rsidR="005F152C" w:rsidRDefault="005F152C" w:rsidP="008567BE">
            <w:r>
              <w:rPr>
                <w:rFonts w:hint="eastAsia"/>
              </w:rPr>
              <w:t>Integer&amp; operator=(const Integer&amp; rhs);</w:t>
            </w:r>
          </w:p>
        </w:tc>
        <w:tc>
          <w:tcPr>
            <w:tcW w:w="4348" w:type="dxa"/>
          </w:tcPr>
          <w:p w:rsidR="005F152C" w:rsidRDefault="005F152C" w:rsidP="008567BE">
            <w:r>
              <w:t>对象生成之后，</w:t>
            </w:r>
            <w:r w:rsidRPr="00613217">
              <w:rPr>
                <w:highlight w:val="yellow"/>
              </w:rPr>
              <w:t>改变</w:t>
            </w:r>
            <w:r>
              <w:t>其当前值。如</w:t>
            </w:r>
          </w:p>
          <w:p w:rsidR="005F152C" w:rsidRDefault="005F152C" w:rsidP="008567BE">
            <w:r>
              <w:t>nn = n; // both nn, n are objects of class Integer</w:t>
            </w:r>
          </w:p>
        </w:tc>
      </w:tr>
      <w:tr w:rsidR="005F152C" w:rsidTr="008567BE">
        <w:tc>
          <w:tcPr>
            <w:tcW w:w="1413" w:type="dxa"/>
            <w:vMerge/>
          </w:tcPr>
          <w:p w:rsidR="005F152C" w:rsidRDefault="005F152C" w:rsidP="008567BE"/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 xml:space="preserve">// </w:t>
            </w:r>
            <w:r>
              <w:t>a</w:t>
            </w:r>
            <w:r>
              <w:rPr>
                <w:rFonts w:hint="eastAsia"/>
              </w:rPr>
              <w:t>ssignment</w:t>
            </w:r>
            <w:r>
              <w:t>, NOT the ‘copy’ version</w:t>
            </w:r>
          </w:p>
          <w:p w:rsidR="005F152C" w:rsidRDefault="005F152C" w:rsidP="008567BE">
            <w:r>
              <w:rPr>
                <w:rFonts w:hint="eastAsia"/>
              </w:rPr>
              <w:t>Integer&amp; operator=(int rhs);</w:t>
            </w:r>
          </w:p>
        </w:tc>
        <w:tc>
          <w:tcPr>
            <w:tcW w:w="4348" w:type="dxa"/>
          </w:tcPr>
          <w:p w:rsidR="005F152C" w:rsidRDefault="005F152C" w:rsidP="008567BE">
            <w:r>
              <w:t>对象生成之后，</w:t>
            </w:r>
            <w:r w:rsidRPr="00613217">
              <w:rPr>
                <w:highlight w:val="yellow"/>
              </w:rPr>
              <w:t>改变</w:t>
            </w:r>
            <w:r>
              <w:t>其当前值。</w:t>
            </w:r>
          </w:p>
          <w:p w:rsidR="005F152C" w:rsidRDefault="005F152C" w:rsidP="008567BE">
            <w:r>
              <w:t>如</w:t>
            </w:r>
            <w:r>
              <w:rPr>
                <w:rFonts w:hint="eastAsia"/>
              </w:rPr>
              <w:t>nn = 12</w:t>
            </w:r>
            <w:r>
              <w:t>3</w:t>
            </w:r>
            <w:r>
              <w:rPr>
                <w:rFonts w:hint="eastAsia"/>
              </w:rPr>
              <w:t>;</w:t>
            </w:r>
            <w:r>
              <w:t xml:space="preserve"> // type of nn is class Integer</w:t>
            </w:r>
          </w:p>
        </w:tc>
      </w:tr>
      <w:tr w:rsidR="005F152C" w:rsidTr="008567BE">
        <w:tc>
          <w:tcPr>
            <w:tcW w:w="1413" w:type="dxa"/>
            <w:vMerge w:val="restart"/>
          </w:tcPr>
          <w:p w:rsidR="005F152C" w:rsidRDefault="005F152C" w:rsidP="008567BE">
            <w:r>
              <w:rPr>
                <w:rFonts w:hint="eastAsia"/>
              </w:rPr>
              <w:t>类型</w:t>
            </w:r>
            <w:r>
              <w:t>转换</w:t>
            </w:r>
          </w:p>
          <w:p w:rsidR="005F152C" w:rsidRDefault="005F152C" w:rsidP="008567BE">
            <w:r>
              <w:rPr>
                <w:rFonts w:hint="eastAsia"/>
              </w:rPr>
              <w:t>(</w:t>
            </w:r>
            <w:r>
              <w:t>成员函数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5F152C" w:rsidRDefault="005F152C" w:rsidP="008567BE">
            <w:r>
              <w:t xml:space="preserve">std::string </w:t>
            </w:r>
            <w:r>
              <w:rPr>
                <w:rFonts w:hint="eastAsia"/>
              </w:rPr>
              <w:t>toString() const</w:t>
            </w:r>
            <w:r>
              <w:t xml:space="preserve">; </w:t>
            </w:r>
            <w:r>
              <w:t>或者</w:t>
            </w:r>
          </w:p>
          <w:p w:rsidR="005F152C" w:rsidRDefault="005F152C" w:rsidP="008567BE">
            <w:r>
              <w:rPr>
                <w:rFonts w:hint="eastAsia"/>
              </w:rPr>
              <w:t xml:space="preserve">operator </w:t>
            </w:r>
            <w:r>
              <w:t>std::</w:t>
            </w:r>
            <w:r>
              <w:rPr>
                <w:rFonts w:hint="eastAsia"/>
              </w:rPr>
              <w:t>string() const;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将整数</w:t>
            </w:r>
            <w:r>
              <w:t>转换为十进制字符串并返回</w:t>
            </w:r>
          </w:p>
        </w:tc>
      </w:tr>
      <w:tr w:rsidR="005F152C" w:rsidTr="008567BE">
        <w:tc>
          <w:tcPr>
            <w:tcW w:w="1413" w:type="dxa"/>
            <w:vMerge/>
          </w:tcPr>
          <w:p w:rsidR="005F152C" w:rsidRDefault="005F152C" w:rsidP="008567BE"/>
        </w:tc>
        <w:tc>
          <w:tcPr>
            <w:tcW w:w="3969" w:type="dxa"/>
          </w:tcPr>
          <w:p w:rsidR="005F152C" w:rsidRDefault="005F152C" w:rsidP="008567BE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 xml:space="preserve"> intValue() const;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返回</w:t>
            </w:r>
            <w:r>
              <w:t>对象所表示的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</w:t>
            </w:r>
          </w:p>
        </w:tc>
      </w:tr>
      <w:tr w:rsidR="005F152C" w:rsidTr="008567BE">
        <w:tc>
          <w:tcPr>
            <w:tcW w:w="1413" w:type="dxa"/>
            <w:vMerge/>
          </w:tcPr>
          <w:p w:rsidR="005F152C" w:rsidRDefault="005F152C" w:rsidP="008567BE"/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 xml:space="preserve">operator </w:t>
            </w:r>
            <w:r>
              <w:t>int() const;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将</w:t>
            </w:r>
            <w:r>
              <w:t>对象转换为其所表示的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值。</w:t>
            </w:r>
          </w:p>
          <w:p w:rsidR="005F152C" w:rsidRDefault="005F152C" w:rsidP="008567BE">
            <w:r>
              <w:t>该函数和</w:t>
            </w:r>
            <w:r>
              <w:rPr>
                <w:rFonts w:hint="eastAsia"/>
              </w:rPr>
              <w:t xml:space="preserve"> </w:t>
            </w:r>
            <w:r>
              <w:t>intV</w:t>
            </w:r>
            <w:r>
              <w:rPr>
                <w:rFonts w:hint="eastAsia"/>
              </w:rPr>
              <w:t xml:space="preserve">alue() </w:t>
            </w:r>
            <w:r>
              <w:rPr>
                <w:rFonts w:hint="eastAsia"/>
              </w:rPr>
              <w:t>等价</w:t>
            </w:r>
            <w:r>
              <w:t>。</w:t>
            </w:r>
          </w:p>
        </w:tc>
      </w:tr>
      <w:tr w:rsidR="005F152C" w:rsidTr="008567BE">
        <w:tc>
          <w:tcPr>
            <w:tcW w:w="1413" w:type="dxa"/>
            <w:vMerge/>
          </w:tcPr>
          <w:p w:rsidR="005F152C" w:rsidRDefault="005F152C" w:rsidP="008567BE"/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>operator</w:t>
            </w:r>
            <w:r>
              <w:t xml:space="preserve">  double() const;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将</w:t>
            </w:r>
            <w:r>
              <w:t>对象所表示的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值转换</w:t>
            </w:r>
            <w:r>
              <w:t>为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值</w:t>
            </w:r>
          </w:p>
        </w:tc>
      </w:tr>
      <w:tr w:rsidR="005F152C" w:rsidTr="008567BE">
        <w:tc>
          <w:tcPr>
            <w:tcW w:w="1413" w:type="dxa"/>
            <w:vMerge/>
          </w:tcPr>
          <w:p w:rsidR="005F152C" w:rsidRDefault="005F152C" w:rsidP="008567BE"/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 xml:space="preserve">operator </w:t>
            </w:r>
            <w:r>
              <w:t xml:space="preserve"> char()  const;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将</w:t>
            </w:r>
            <w:r>
              <w:t>对象所表示的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值转换</w:t>
            </w:r>
            <w:r>
              <w:t>为</w:t>
            </w:r>
            <w:r>
              <w:rPr>
                <w:rFonts w:hint="eastAsia"/>
              </w:rPr>
              <w:t xml:space="preserve"> char </w:t>
            </w:r>
            <w:r>
              <w:rPr>
                <w:rFonts w:hint="eastAsia"/>
              </w:rPr>
              <w:t>值</w:t>
            </w:r>
          </w:p>
        </w:tc>
      </w:tr>
      <w:tr w:rsidR="005F152C" w:rsidTr="008567BE">
        <w:tc>
          <w:tcPr>
            <w:tcW w:w="1413" w:type="dxa"/>
            <w:vMerge/>
          </w:tcPr>
          <w:p w:rsidR="005F152C" w:rsidRDefault="005F152C" w:rsidP="008567BE"/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>其他</w:t>
            </w:r>
            <w:r>
              <w:t>类型转换</w:t>
            </w:r>
          </w:p>
        </w:tc>
        <w:tc>
          <w:tcPr>
            <w:tcW w:w="4348" w:type="dxa"/>
          </w:tcPr>
          <w:p w:rsidR="005F152C" w:rsidRDefault="005F152C" w:rsidP="008567BE"/>
        </w:tc>
      </w:tr>
      <w:tr w:rsidR="005F152C" w:rsidTr="008567BE">
        <w:tc>
          <w:tcPr>
            <w:tcW w:w="1413" w:type="dxa"/>
            <w:vMerge/>
          </w:tcPr>
          <w:p w:rsidR="005F152C" w:rsidRDefault="005F152C" w:rsidP="008567BE"/>
        </w:tc>
        <w:tc>
          <w:tcPr>
            <w:tcW w:w="3969" w:type="dxa"/>
          </w:tcPr>
          <w:p w:rsidR="005F152C" w:rsidRDefault="005F152C" w:rsidP="008567BE"/>
        </w:tc>
        <w:tc>
          <w:tcPr>
            <w:tcW w:w="4348" w:type="dxa"/>
          </w:tcPr>
          <w:p w:rsidR="005F152C" w:rsidRDefault="005F152C" w:rsidP="008567BE"/>
        </w:tc>
      </w:tr>
    </w:tbl>
    <w:p w:rsidR="005F152C" w:rsidRDefault="005F152C" w:rsidP="005F152C">
      <w:r>
        <w:t>（接下页）</w:t>
      </w:r>
    </w:p>
    <w:p w:rsidR="005F152C" w:rsidRDefault="005F152C" w:rsidP="005F152C"/>
    <w:p w:rsidR="005F152C" w:rsidRDefault="005F152C" w:rsidP="005F152C">
      <w:r>
        <w:t>（接上页，续表）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2"/>
        <w:gridCol w:w="3344"/>
        <w:gridCol w:w="3800"/>
      </w:tblGrid>
      <w:tr w:rsidR="005F152C" w:rsidTr="008567BE">
        <w:tc>
          <w:tcPr>
            <w:tcW w:w="1413" w:type="dxa"/>
            <w:vMerge w:val="restart"/>
          </w:tcPr>
          <w:p w:rsidR="005F152C" w:rsidRDefault="005F152C" w:rsidP="008567BE">
            <w:r>
              <w:rPr>
                <w:rFonts w:hint="eastAsia"/>
              </w:rPr>
              <w:t>关系</w:t>
            </w:r>
            <w:r>
              <w:t>运算</w:t>
            </w:r>
          </w:p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 xml:space="preserve">int </w:t>
            </w:r>
            <w:r>
              <w:t>cmp(const Integer&amp; rhs);</w:t>
            </w:r>
          </w:p>
          <w:p w:rsidR="005F152C" w:rsidRDefault="005F152C" w:rsidP="008567BE">
            <w:r>
              <w:rPr>
                <w:rFonts w:hint="eastAsia"/>
              </w:rPr>
              <w:t>//</w:t>
            </w:r>
            <w:r>
              <w:t>成员函数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比较两个</w:t>
            </w:r>
            <w:r>
              <w:rPr>
                <w:rFonts w:hint="eastAsia"/>
              </w:rPr>
              <w:t>Integer</w:t>
            </w:r>
            <w:r>
              <w:t>对象</w:t>
            </w:r>
            <w:r>
              <w:rPr>
                <w:rFonts w:hint="eastAsia"/>
              </w:rPr>
              <w:t>所</w:t>
            </w:r>
            <w:r>
              <w:t>表示数值的大小关系</w:t>
            </w:r>
            <w:r>
              <w:rPr>
                <w:rFonts w:hint="eastAsia"/>
              </w:rPr>
              <w:t>。</w:t>
            </w:r>
          </w:p>
          <w:p w:rsidR="005F152C" w:rsidRDefault="005F152C" w:rsidP="008567BE">
            <w:r>
              <w:t>若</w:t>
            </w:r>
            <w:r>
              <w:rPr>
                <w:rFonts w:hint="eastAsia"/>
              </w:rPr>
              <w:t>两个</w:t>
            </w:r>
            <w:r>
              <w:t>对象</w:t>
            </w:r>
            <w:r>
              <w:rPr>
                <w:rFonts w:hint="eastAsia"/>
              </w:rPr>
              <w:t xml:space="preserve"> a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 xml:space="preserve">b </w:t>
            </w:r>
            <w:r>
              <w:rPr>
                <w:rFonts w:hint="eastAsia"/>
              </w:rPr>
              <w:t>满足</w:t>
            </w:r>
            <w:r>
              <w:rPr>
                <w:rFonts w:hint="eastAsia"/>
              </w:rPr>
              <w:t xml:space="preserve"> a&lt;b </w:t>
            </w:r>
            <w:r>
              <w:rPr>
                <w:rFonts w:hint="eastAsia"/>
              </w:rPr>
              <w:t>则</w:t>
            </w:r>
            <w:r>
              <w:t>返回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；</w:t>
            </w:r>
          </w:p>
          <w:p w:rsidR="005F152C" w:rsidRDefault="005F152C" w:rsidP="008567BE">
            <w:r>
              <w:t>若</w:t>
            </w:r>
            <w:r>
              <w:rPr>
                <w:rFonts w:hint="eastAsia"/>
              </w:rPr>
              <w:t>两个</w:t>
            </w:r>
            <w:r>
              <w:t>对象</w:t>
            </w:r>
            <w:r>
              <w:rPr>
                <w:rFonts w:hint="eastAsia"/>
              </w:rPr>
              <w:t xml:space="preserve"> a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 xml:space="preserve">b </w:t>
            </w:r>
            <w:r>
              <w:rPr>
                <w:rFonts w:hint="eastAsia"/>
              </w:rPr>
              <w:t>满足</w:t>
            </w:r>
            <w:r>
              <w:rPr>
                <w:rFonts w:hint="eastAsia"/>
              </w:rPr>
              <w:t xml:space="preserve"> a</w:t>
            </w:r>
            <w:r>
              <w:t>==</w:t>
            </w: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则</w:t>
            </w:r>
            <w:r>
              <w:t>返回</w:t>
            </w:r>
            <w:r>
              <w:t>0</w:t>
            </w:r>
            <w:r>
              <w:rPr>
                <w:rFonts w:hint="eastAsia"/>
              </w:rPr>
              <w:t>；</w:t>
            </w:r>
          </w:p>
          <w:p w:rsidR="005F152C" w:rsidRDefault="005F152C" w:rsidP="008567BE">
            <w:r>
              <w:t>若</w:t>
            </w:r>
            <w:r>
              <w:rPr>
                <w:rFonts w:hint="eastAsia"/>
              </w:rPr>
              <w:t>两个</w:t>
            </w:r>
            <w:r>
              <w:t>对象</w:t>
            </w:r>
            <w:r>
              <w:rPr>
                <w:rFonts w:hint="eastAsia"/>
              </w:rPr>
              <w:t xml:space="preserve"> a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 xml:space="preserve">b </w:t>
            </w:r>
            <w:r>
              <w:rPr>
                <w:rFonts w:hint="eastAsia"/>
              </w:rPr>
              <w:t>满足</w:t>
            </w:r>
            <w:r>
              <w:rPr>
                <w:rFonts w:hint="eastAsia"/>
              </w:rPr>
              <w:t xml:space="preserve"> a</w:t>
            </w:r>
            <w:r>
              <w:t>&gt;</w:t>
            </w: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则</w:t>
            </w:r>
            <w:r>
              <w:t>返回</w:t>
            </w:r>
            <w:r>
              <w:rPr>
                <w:rFonts w:hint="eastAsia"/>
              </w:rPr>
              <w:t xml:space="preserve"> +1</w:t>
            </w:r>
            <w:r>
              <w:rPr>
                <w:rFonts w:hint="eastAsia"/>
              </w:rPr>
              <w:t>。</w:t>
            </w:r>
          </w:p>
        </w:tc>
      </w:tr>
      <w:tr w:rsidR="005F152C" w:rsidTr="008567BE">
        <w:tc>
          <w:tcPr>
            <w:tcW w:w="1413" w:type="dxa"/>
            <w:vMerge/>
          </w:tcPr>
          <w:p w:rsidR="005F152C" w:rsidRDefault="005F152C" w:rsidP="008567BE"/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>基于</w:t>
            </w:r>
            <w:r>
              <w:t>函数</w:t>
            </w:r>
            <w:r>
              <w:rPr>
                <w:rFonts w:hint="eastAsia"/>
              </w:rPr>
              <w:t xml:space="preserve"> cmp</w:t>
            </w:r>
            <w:r>
              <w:rPr>
                <w:rFonts w:hint="eastAsia"/>
              </w:rPr>
              <w:t>，重载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t>关系运算符</w:t>
            </w:r>
            <w:r>
              <w:rPr>
                <w:rFonts w:hint="eastAsia"/>
              </w:rPr>
              <w:t>。</w:t>
            </w:r>
          </w:p>
          <w:p w:rsidR="005F152C" w:rsidRDefault="005F152C" w:rsidP="008567BE">
            <w:r>
              <w:rPr>
                <w:rFonts w:hint="eastAsia"/>
              </w:rPr>
              <w:t>你</w:t>
            </w:r>
            <w:r>
              <w:t>可以</w:t>
            </w:r>
            <w:r>
              <w:rPr>
                <w:rFonts w:hint="eastAsia"/>
              </w:rPr>
              <w:t>用</w:t>
            </w:r>
            <w:r>
              <w:t>成员函数形式，也可以用非成员函数形式重载。</w:t>
            </w:r>
          </w:p>
          <w:p w:rsidR="005F152C" w:rsidRDefault="005F152C" w:rsidP="008567BE"/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重载举例：以</w:t>
            </w:r>
            <w:r>
              <w:t>非成员函数定义</w:t>
            </w:r>
            <w:r>
              <w:rPr>
                <w:rFonts w:hint="eastAsia"/>
              </w:rPr>
              <w:t xml:space="preserve"> &lt; </w:t>
            </w:r>
            <w:r>
              <w:rPr>
                <w:rFonts w:hint="eastAsia"/>
              </w:rPr>
              <w:t>时</w:t>
            </w:r>
          </w:p>
          <w:p w:rsidR="005F152C" w:rsidRDefault="005F152C" w:rsidP="008567BE">
            <w:r>
              <w:rPr>
                <w:rFonts w:hint="eastAsia"/>
              </w:rPr>
              <w:t xml:space="preserve">bool </w:t>
            </w:r>
            <w:r>
              <w:t>operator&lt;( const Integer&amp; a, const Integer&amp; b) {  return (a.cmp(b)==-1); }</w:t>
            </w:r>
          </w:p>
          <w:p w:rsidR="005F152C" w:rsidRDefault="005F152C" w:rsidP="008567BE">
            <w:r>
              <w:rPr>
                <w:rFonts w:hint="eastAsia"/>
              </w:rPr>
              <w:t>若你</w:t>
            </w:r>
            <w:r>
              <w:t>用成员函数重载</w:t>
            </w:r>
            <w:r>
              <w:rPr>
                <w:rFonts w:hint="eastAsia"/>
              </w:rPr>
              <w:t xml:space="preserve"> &gt;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</w:t>
            </w:r>
          </w:p>
          <w:p w:rsidR="005F152C" w:rsidRDefault="005F152C" w:rsidP="008567BE">
            <w:r>
              <w:rPr>
                <w:rFonts w:hint="eastAsia"/>
              </w:rPr>
              <w:t xml:space="preserve">bool </w:t>
            </w:r>
            <w:r>
              <w:t>Integer::operator&gt;=(const Integer&amp; b)</w:t>
            </w:r>
          </w:p>
          <w:p w:rsidR="005F152C" w:rsidRDefault="005F152C" w:rsidP="008567BE">
            <w:r>
              <w:t>{  return (cmp(b) &gt;= 0 ); }</w:t>
            </w:r>
          </w:p>
        </w:tc>
      </w:tr>
      <w:tr w:rsidR="005F152C" w:rsidTr="008567BE">
        <w:tc>
          <w:tcPr>
            <w:tcW w:w="1413" w:type="dxa"/>
          </w:tcPr>
          <w:p w:rsidR="005F152C" w:rsidRDefault="005F152C" w:rsidP="008567BE">
            <w:r>
              <w:rPr>
                <w:rFonts w:hint="eastAsia"/>
              </w:rPr>
              <w:t>字符串</w:t>
            </w:r>
            <w:r>
              <w:t>转换为整数</w:t>
            </w:r>
          </w:p>
          <w:p w:rsidR="005F152C" w:rsidRDefault="005F152C" w:rsidP="008567B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成员函数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5F152C" w:rsidRDefault="005F152C" w:rsidP="008567BE">
            <w:r w:rsidRPr="003B4B93">
              <w:rPr>
                <w:rFonts w:hint="eastAsia"/>
                <w:color w:val="FF0000"/>
              </w:rPr>
              <w:t xml:space="preserve">static </w:t>
            </w:r>
            <w:r>
              <w:t>int parse(const char*</w:t>
            </w:r>
            <w:r>
              <w:rPr>
                <w:rFonts w:hint="eastAsia"/>
              </w:rPr>
              <w:t xml:space="preserve"> c_str);</w:t>
            </w:r>
          </w:p>
          <w:p w:rsidR="005F152C" w:rsidRDefault="005F152C" w:rsidP="008567BE">
            <w:r w:rsidRPr="003B4B93">
              <w:rPr>
                <w:color w:val="FF0000"/>
              </w:rPr>
              <w:t xml:space="preserve">static </w:t>
            </w:r>
            <w:r>
              <w:t>int parse(const std::string&amp; str){</w:t>
            </w:r>
          </w:p>
          <w:p w:rsidR="005F152C" w:rsidRDefault="005F152C" w:rsidP="008567BE">
            <w:r>
              <w:t xml:space="preserve">   return parse( str.c_str() );</w:t>
            </w:r>
          </w:p>
          <w:p w:rsidR="005F152C" w:rsidRDefault="005F152C" w:rsidP="008567BE">
            <w:r>
              <w:t>}</w:t>
            </w:r>
          </w:p>
          <w:p w:rsidR="005F152C" w:rsidRDefault="005F152C" w:rsidP="008567BE">
            <w:r>
              <w:t>你还可以增加解析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进制、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进制字符串的能力。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一般</w:t>
            </w:r>
            <w:r>
              <w:t>定义为</w:t>
            </w:r>
            <w:r w:rsidRPr="002B41DB">
              <w:rPr>
                <w:rFonts w:hint="eastAsia"/>
                <w:b/>
                <w:highlight w:val="yellow"/>
              </w:rPr>
              <w:t>静态</w:t>
            </w:r>
            <w:r>
              <w:t>成员函数</w:t>
            </w:r>
            <w:r>
              <w:rPr>
                <w:rFonts w:hint="eastAsia"/>
              </w:rPr>
              <w:t>。用法举例</w:t>
            </w:r>
            <w:r>
              <w:t>：</w:t>
            </w:r>
          </w:p>
          <w:p w:rsidR="005F152C" w:rsidRDefault="005F152C" w:rsidP="008567BE">
            <w:r>
              <w:rPr>
                <w:rFonts w:hint="eastAsia"/>
              </w:rPr>
              <w:t xml:space="preserve">int </w:t>
            </w:r>
            <w:r>
              <w:t>a = Integer::parse(“123”); //a=123</w:t>
            </w:r>
          </w:p>
          <w:p w:rsidR="005F152C" w:rsidRDefault="005F152C" w:rsidP="008567BE">
            <w:r>
              <w:t>std::string  one(“-1”);</w:t>
            </w:r>
          </w:p>
          <w:p w:rsidR="005F152C" w:rsidRDefault="005F152C" w:rsidP="008567BE">
            <w:r>
              <w:t>int b = Integer::parse( one ); //b=-1</w:t>
            </w:r>
          </w:p>
        </w:tc>
      </w:tr>
      <w:tr w:rsidR="005F152C" w:rsidTr="008567BE">
        <w:tc>
          <w:tcPr>
            <w:tcW w:w="1413" w:type="dxa"/>
            <w:vMerge w:val="restart"/>
          </w:tcPr>
          <w:p w:rsidR="005F152C" w:rsidRDefault="005F152C" w:rsidP="008567BE">
            <w:r>
              <w:rPr>
                <w:rFonts w:hint="eastAsia"/>
              </w:rPr>
              <w:t>算术</w:t>
            </w:r>
            <w:r>
              <w:t>运算</w:t>
            </w:r>
          </w:p>
          <w:p w:rsidR="005F152C" w:rsidRDefault="005F152C" w:rsidP="008567B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和基本类型相同运算的语义相同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>重载一元</w:t>
            </w:r>
            <w:r>
              <w:rPr>
                <w:rFonts w:hint="eastAsia"/>
              </w:rPr>
              <w:t xml:space="preserve"> +</w:t>
            </w:r>
            <w:r>
              <w:rPr>
                <w:rFonts w:hint="eastAsia"/>
              </w:rPr>
              <w:t>、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++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--</w:t>
            </w:r>
            <w:r>
              <w:t>。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也可用非</w:t>
            </w:r>
            <w:r>
              <w:t>成员函数实现。注意思考</w:t>
            </w:r>
          </w:p>
          <w:p w:rsidR="005F152C" w:rsidRDefault="005F152C" w:rsidP="008567BE">
            <w:r>
              <w:rPr>
                <w:rFonts w:hint="eastAsia"/>
              </w:rPr>
              <w:t>返回</w:t>
            </w:r>
            <w:r>
              <w:t>一个临时对象、还是返回操作数自身的引用、操作数的值是否变化。</w:t>
            </w:r>
          </w:p>
          <w:p w:rsidR="005F152C" w:rsidRDefault="005F152C" w:rsidP="008567BE">
            <w:r>
              <w:t>--</w:t>
            </w:r>
            <w:r>
              <w:t>提示：考虑基本类型运算的这些特征。</w:t>
            </w:r>
          </w:p>
        </w:tc>
      </w:tr>
      <w:tr w:rsidR="005F152C" w:rsidTr="008567BE">
        <w:tc>
          <w:tcPr>
            <w:tcW w:w="1413" w:type="dxa"/>
            <w:vMerge/>
          </w:tcPr>
          <w:p w:rsidR="005F152C" w:rsidRDefault="005F152C" w:rsidP="008567BE"/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>重载</w:t>
            </w:r>
            <w:r>
              <w:t>特殊的赋值运算：</w:t>
            </w:r>
            <w:r>
              <w:rPr>
                <w:rFonts w:hint="eastAsia"/>
              </w:rPr>
              <w:t xml:space="preserve"> +=, -=, /=, *=</w:t>
            </w:r>
            <w:r>
              <w:rPr>
                <w:rFonts w:hint="eastAsia"/>
              </w:rPr>
              <w:t>。</w:t>
            </w:r>
          </w:p>
          <w:p w:rsidR="005F152C" w:rsidRDefault="005F152C" w:rsidP="008567BE">
            <w:r>
              <w:rPr>
                <w:rFonts w:hint="eastAsia"/>
              </w:rPr>
              <w:t>这些</w:t>
            </w:r>
            <w:r>
              <w:t>赋值运算只能用成员函数方式重载。</w:t>
            </w:r>
          </w:p>
          <w:p w:rsidR="005F152C" w:rsidRDefault="005F152C" w:rsidP="008567BE">
            <w:r>
              <w:t>Integer&amp; operator +=(const Integer&amp; right);</w:t>
            </w:r>
          </w:p>
          <w:p w:rsidR="005F152C" w:rsidRDefault="005F152C" w:rsidP="008567BE">
            <w:r>
              <w:t>Integer&amp; operator +=(int  right);</w:t>
            </w:r>
          </w:p>
          <w:p w:rsidR="005F152C" w:rsidRDefault="005F152C" w:rsidP="008567BE">
            <w:r>
              <w:t>… ...</w:t>
            </w:r>
          </w:p>
          <w:p w:rsidR="005F152C" w:rsidRDefault="005F152C" w:rsidP="008567BE">
            <w:r>
              <w:t>… …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左</w:t>
            </w:r>
            <w:r>
              <w:t>操作数是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对象</w:t>
            </w:r>
            <w:r>
              <w:t>，其值会被修改，</w:t>
            </w:r>
          </w:p>
          <w:p w:rsidR="005F152C" w:rsidRDefault="005F152C" w:rsidP="008567BE">
            <w:r>
              <w:rPr>
                <w:rFonts w:hint="eastAsia"/>
              </w:rPr>
              <w:t>右</w:t>
            </w:r>
            <w:r>
              <w:t>操作数是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int</w:t>
            </w:r>
            <w:r>
              <w:rPr>
                <w:rFonts w:hint="eastAsia"/>
              </w:rPr>
              <w:t>，其</w:t>
            </w:r>
            <w:r>
              <w:t>值不变。</w:t>
            </w:r>
          </w:p>
          <w:p w:rsidR="005F152C" w:rsidRDefault="005F152C" w:rsidP="008567BE">
            <w:r>
              <w:rPr>
                <w:rFonts w:hint="eastAsia"/>
              </w:rPr>
              <w:t>返回</w:t>
            </w:r>
            <w:r>
              <w:t>左操作数的引用。</w:t>
            </w:r>
          </w:p>
        </w:tc>
      </w:tr>
      <w:tr w:rsidR="005F152C" w:rsidRPr="00304872" w:rsidTr="008567BE">
        <w:tc>
          <w:tcPr>
            <w:tcW w:w="9730" w:type="dxa"/>
            <w:gridSpan w:val="3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5F152C" w:rsidRPr="00304872" w:rsidRDefault="005F152C" w:rsidP="008567B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非</w:t>
            </w:r>
            <w:r w:rsidRPr="00304872">
              <w:rPr>
                <w:rFonts w:hint="eastAsia"/>
                <w:highlight w:val="yellow"/>
              </w:rPr>
              <w:t>成员</w:t>
            </w:r>
            <w:r w:rsidRPr="00304872">
              <w:rPr>
                <w:highlight w:val="yellow"/>
              </w:rPr>
              <w:t>函数</w:t>
            </w:r>
            <w:r>
              <w:rPr>
                <w:rFonts w:hint="eastAsia"/>
                <w:highlight w:val="yellow"/>
              </w:rPr>
              <w:t>部分</w:t>
            </w:r>
          </w:p>
        </w:tc>
      </w:tr>
      <w:tr w:rsidR="005F152C" w:rsidTr="008567BE">
        <w:tc>
          <w:tcPr>
            <w:tcW w:w="1413" w:type="dxa"/>
          </w:tcPr>
          <w:p w:rsidR="005F152C" w:rsidRDefault="005F152C" w:rsidP="008567BE">
            <w:r>
              <w:rPr>
                <w:rFonts w:hint="eastAsia"/>
              </w:rPr>
              <w:t>算术</w:t>
            </w:r>
            <w:r>
              <w:t>运算</w:t>
            </w:r>
          </w:p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二元</w:t>
            </w:r>
            <w:r>
              <w:rPr>
                <w:rFonts w:hint="eastAsia"/>
              </w:rPr>
              <w:t xml:space="preserve"> </w:t>
            </w:r>
            <w:r>
              <w:t xml:space="preserve">+ - * / </w:t>
            </w:r>
            <w:r>
              <w:rPr>
                <w:rFonts w:hint="eastAsia"/>
              </w:rPr>
              <w:t>运算</w:t>
            </w:r>
            <w:r>
              <w:t>。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</w:t>
            </w:r>
          </w:p>
          <w:p w:rsidR="005F152C" w:rsidRDefault="005F152C" w:rsidP="008567BE">
            <w:r>
              <w:t>Integer operator+(const Integer&amp; Left, const Integer&amp; right);</w:t>
            </w:r>
          </w:p>
          <w:p w:rsidR="005F152C" w:rsidRDefault="005F152C" w:rsidP="008567BE">
            <w:r>
              <w:lastRenderedPageBreak/>
              <w:t>Integer operator+(const Integer&amp; Left, int right);</w:t>
            </w:r>
          </w:p>
          <w:p w:rsidR="005F152C" w:rsidRDefault="005F152C" w:rsidP="008567BE">
            <w:r>
              <w:t>Integer operator+(int Left, const Integer&amp; right);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lastRenderedPageBreak/>
              <w:t>运算</w:t>
            </w:r>
            <w:r>
              <w:t>结果是一个</w:t>
            </w:r>
            <w:r w:rsidRPr="003B4B93">
              <w:rPr>
                <w:highlight w:val="yellow"/>
              </w:rPr>
              <w:t>临时对象</w:t>
            </w:r>
            <w:r>
              <w:t>，操作数的值保持不变。</w:t>
            </w:r>
            <w:r>
              <w:rPr>
                <w:rFonts w:hint="eastAsia"/>
              </w:rPr>
              <w:t>实现应</w:t>
            </w:r>
            <w:r>
              <w:t>确保</w:t>
            </w:r>
            <w:r>
              <w:rPr>
                <w:rFonts w:hint="eastAsia"/>
              </w:rPr>
              <w:t>加法</w:t>
            </w:r>
            <w:r>
              <w:t>、乘法满足交换律：</w:t>
            </w:r>
          </w:p>
          <w:p w:rsidR="005F152C" w:rsidRDefault="005F152C" w:rsidP="008567BE">
            <w:r>
              <w:rPr>
                <w:rFonts w:hint="eastAsia"/>
              </w:rPr>
              <w:lastRenderedPageBreak/>
              <w:t xml:space="preserve"> </w:t>
            </w:r>
            <w:r>
              <w:t>a + b == b + a</w:t>
            </w:r>
          </w:p>
          <w:p w:rsidR="005F152C" w:rsidRDefault="005F152C" w:rsidP="008567BE">
            <w:r>
              <w:t xml:space="preserve"> a * b == b * a</w:t>
            </w:r>
          </w:p>
        </w:tc>
      </w:tr>
      <w:tr w:rsidR="005F152C" w:rsidTr="008567BE">
        <w:tc>
          <w:tcPr>
            <w:tcW w:w="1413" w:type="dxa"/>
            <w:vMerge w:val="restart"/>
          </w:tcPr>
          <w:p w:rsidR="005F152C" w:rsidRDefault="005F152C" w:rsidP="008567BE"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>重载</w:t>
            </w:r>
            <w:r>
              <w:t>输入操作符</w:t>
            </w:r>
            <w:r>
              <w:rPr>
                <w:rFonts w:hint="eastAsia"/>
              </w:rPr>
              <w:t xml:space="preserve"> &gt;&gt;</w:t>
            </w:r>
          </w:p>
          <w:p w:rsidR="005F152C" w:rsidRDefault="005F152C" w:rsidP="008567B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参见</w:t>
            </w:r>
            <w:r>
              <w:t>下文</w:t>
            </w:r>
            <w:r>
              <w:rPr>
                <w:rFonts w:hint="eastAsia"/>
              </w:rPr>
              <w:t xml:space="preserve"> Vec4 </w:t>
            </w:r>
            <w:r>
              <w:rPr>
                <w:rFonts w:hint="eastAsia"/>
              </w:rPr>
              <w:t>的</w:t>
            </w:r>
            <w:r>
              <w:t>说明</w:t>
            </w:r>
            <w:r>
              <w:rPr>
                <w:rFonts w:hint="eastAsia"/>
              </w:rPr>
              <w:t>]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必须</w:t>
            </w:r>
            <w:r>
              <w:t>是非成员函数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使用</w:t>
            </w:r>
            <w:r>
              <w:t>示例：</w:t>
            </w:r>
          </w:p>
          <w:p w:rsidR="005F152C" w:rsidRDefault="005F152C" w:rsidP="008567BE">
            <w:r>
              <w:rPr>
                <w:rFonts w:hint="eastAsia"/>
              </w:rPr>
              <w:t>Integer x</w:t>
            </w:r>
            <w:r>
              <w:t>(500), y</w:t>
            </w:r>
            <w:r>
              <w:rPr>
                <w:rFonts w:hint="eastAsia"/>
              </w:rPr>
              <w:t>;</w:t>
            </w:r>
          </w:p>
          <w:p w:rsidR="005F152C" w:rsidRDefault="005F152C" w:rsidP="008567BE">
            <w:r>
              <w:t>cin &gt;&gt; x &gt;&gt; y;</w:t>
            </w:r>
          </w:p>
        </w:tc>
      </w:tr>
      <w:tr w:rsidR="005F152C" w:rsidTr="008567BE">
        <w:tc>
          <w:tcPr>
            <w:tcW w:w="1413" w:type="dxa"/>
            <w:vMerge/>
          </w:tcPr>
          <w:p w:rsidR="005F152C" w:rsidRDefault="005F152C" w:rsidP="008567BE"/>
        </w:tc>
        <w:tc>
          <w:tcPr>
            <w:tcW w:w="3969" w:type="dxa"/>
          </w:tcPr>
          <w:p w:rsidR="005F152C" w:rsidRDefault="005F152C" w:rsidP="008567BE">
            <w:r>
              <w:rPr>
                <w:rFonts w:hint="eastAsia"/>
              </w:rPr>
              <w:t>重载</w:t>
            </w:r>
            <w:r>
              <w:t>输出操作符</w:t>
            </w:r>
            <w:r>
              <w:rPr>
                <w:rFonts w:hint="eastAsia"/>
              </w:rPr>
              <w:t xml:space="preserve"> &lt;&lt;</w:t>
            </w:r>
          </w:p>
          <w:p w:rsidR="005F152C" w:rsidRDefault="005F152C" w:rsidP="008567B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参见</w:t>
            </w:r>
            <w:r>
              <w:t>下文</w:t>
            </w:r>
            <w:r>
              <w:rPr>
                <w:rFonts w:hint="eastAsia"/>
              </w:rPr>
              <w:t xml:space="preserve"> Vec4 </w:t>
            </w:r>
            <w:r>
              <w:rPr>
                <w:rFonts w:hint="eastAsia"/>
              </w:rPr>
              <w:t>的</w:t>
            </w:r>
            <w:r>
              <w:t>说明</w:t>
            </w:r>
            <w:r>
              <w:rPr>
                <w:rFonts w:hint="eastAsia"/>
              </w:rPr>
              <w:t>]</w:t>
            </w:r>
          </w:p>
        </w:tc>
        <w:tc>
          <w:tcPr>
            <w:tcW w:w="4348" w:type="dxa"/>
          </w:tcPr>
          <w:p w:rsidR="005F152C" w:rsidRDefault="005F152C" w:rsidP="008567BE">
            <w:r>
              <w:rPr>
                <w:rFonts w:hint="eastAsia"/>
              </w:rPr>
              <w:t>必须</w:t>
            </w:r>
            <w:r>
              <w:t>是非成员函数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使用</w:t>
            </w:r>
            <w:r>
              <w:t>示例：</w:t>
            </w:r>
          </w:p>
          <w:p w:rsidR="005F152C" w:rsidRDefault="005F152C" w:rsidP="008567BE">
            <w:r>
              <w:rPr>
                <w:rFonts w:hint="eastAsia"/>
              </w:rPr>
              <w:t>Integer x;</w:t>
            </w:r>
            <w:r>
              <w:t xml:space="preserve">  x+= 1;</w:t>
            </w:r>
          </w:p>
          <w:p w:rsidR="005F152C" w:rsidRDefault="005F152C" w:rsidP="008567BE">
            <w:r>
              <w:t>cout &lt;&lt; “x=” &lt;&lt; x &lt;&lt; endl;</w:t>
            </w:r>
          </w:p>
        </w:tc>
      </w:tr>
    </w:tbl>
    <w:p w:rsidR="005F152C" w:rsidRDefault="005F152C" w:rsidP="005F152C"/>
    <w:p w:rsidR="005F152C" w:rsidRDefault="005F152C" w:rsidP="005F152C"/>
    <w:p w:rsidR="005F152C" w:rsidRDefault="005F152C" w:rsidP="005F152C">
      <w:r>
        <w:t>根据上面叙述，实现开始处要求的包装</w:t>
      </w:r>
      <w:r>
        <w:rPr>
          <w:rFonts w:hint="eastAsia"/>
        </w:rPr>
        <w:t>类</w:t>
      </w:r>
      <w:r>
        <w:t>。你</w:t>
      </w:r>
      <w:r>
        <w:rPr>
          <w:rFonts w:hint="eastAsia"/>
        </w:rPr>
        <w:t>也</w:t>
      </w:r>
      <w:r>
        <w:t>可以为其他基本类型定义类似的包装类了。</w:t>
      </w:r>
    </w:p>
    <w:p w:rsidR="00A94EA8" w:rsidRDefault="00A94EA8"/>
    <w:sectPr w:rsidR="00A94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2C"/>
    <w:rsid w:val="000D5206"/>
    <w:rsid w:val="00457155"/>
    <w:rsid w:val="005F152C"/>
    <w:rsid w:val="007B3C1A"/>
    <w:rsid w:val="00A94EA8"/>
    <w:rsid w:val="00B1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22CDD-7695-456D-8E45-F5E77922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52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15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15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F1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402</Words>
  <Characters>2294</Characters>
  <Application>Microsoft Office Word</Application>
  <DocSecurity>0</DocSecurity>
  <Lines>19</Lines>
  <Paragraphs>5</Paragraphs>
  <ScaleCrop>false</ScaleCrop>
  <Company>Microsoft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EZ123</dc:creator>
  <cp:keywords/>
  <dc:description/>
  <cp:lastModifiedBy>EZ123</cp:lastModifiedBy>
  <cp:revision>3</cp:revision>
  <dcterms:created xsi:type="dcterms:W3CDTF">2022-04-11T14:01:00Z</dcterms:created>
  <dcterms:modified xsi:type="dcterms:W3CDTF">2022-04-11T14:08:00Z</dcterms:modified>
</cp:coreProperties>
</file>