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House</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Shahrah-e-Faisal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rStyle w:val="Strong"/>
          <w:b w:val="false"/>
          <w:bCs w:val="false"/>
          <w:i w:val="false"/>
          <w:caps w:val="false"/>
          <w:smallCaps w:val="false"/>
          <w:color w:val="auto"/>
          <w:sz w:val="20"/>
          <w:szCs w:val="20"/>
        </w:rPr>
      </w:pPr>
      <w:r>
        <w:rPr>
          <w:b w:val="false"/>
          <w:bCs w:val="false"/>
          <w:i w:val="false"/>
          <w:caps w:val="false"/>
          <w:smallCaps w:val="false"/>
          <w:color w:val="auto"/>
          <w:sz w:val="20"/>
          <w:szCs w:val="20"/>
        </w:rPr>
      </w:r>
    </w:p>
    <w:p>
      <w:pPr>
        <w:pStyle w:val="Default"/>
        <w:tabs>
          <w:tab w:val="clear" w:pos="720"/>
          <w:tab w:val="left" w:pos="400" w:leader="none"/>
        </w:tabs>
        <w:bidi w:val="0"/>
        <w:jc w:val="start"/>
        <w:rPr>
          <w:rStyle w:val="Strong"/>
          <w:b w:val="false"/>
          <w:bCs w:val="false"/>
          <w:i w:val="false"/>
          <w:caps w:val="false"/>
          <w:smallCaps w:val="false"/>
          <w:color w:val="auto"/>
          <w:sz w:val="20"/>
          <w:szCs w:val="20"/>
        </w:rPr>
      </w:pPr>
      <w:r>
        <w:rPr>
          <w:b w:val="false"/>
          <w:bCs w:val="false"/>
          <w:i w:val="false"/>
          <w:caps w:val="false"/>
          <w:smallCaps w:val="false"/>
          <w:color w:val="auto"/>
          <w:sz w:val="20"/>
          <w:szCs w:val="20"/>
        </w:rPr>
      </w:r>
    </w:p>
    <w:p>
      <w:pPr>
        <w:pStyle w:val="Default"/>
        <w:tabs>
          <w:tab w:val="clear" w:pos="720"/>
          <w:tab w:val="left" w:pos="400" w:leader="none"/>
        </w:tabs>
        <w:bidi w:val="0"/>
        <w:jc w:val="end"/>
        <w:rPr>
          <w:rFonts w:ascii="Calibri" w:hAnsi="Calibri"/>
          <w:sz w:val="20"/>
          <w:szCs w:val="20"/>
        </w:rPr>
      </w:pPr>
      <w:r>
        <w:rPr>
          <w:color w:val="auto"/>
          <w:sz w:val="20"/>
          <w:szCs w:val="20"/>
          <w:u w:val="none"/>
        </w:rPr>
        <w:fldChar w:fldCharType="begin"/>
      </w:r>
      <w:r>
        <w:rPr>
          <w:color w:val="auto"/>
          <w:sz w:val="20"/>
          <w:szCs w:val="20"/>
          <w:u w:val="none"/>
        </w:rPr>
        <w:instrText xml:space="preserve"> DOCPROPERTY "DispatchDate"</w:instrText>
      </w:r>
      <w:r>
        <w:rPr>
          <w:color w:val="auto"/>
          <w:sz w:val="20"/>
          <w:szCs w:val="20"/>
          <w:u w:val="none"/>
        </w:rPr>
        <w:fldChar w:fldCharType="separate"/>
      </w:r>
      <w:r>
        <w:rPr>
          <w:color w:val="auto"/>
          <w:sz w:val="20"/>
          <w:szCs w:val="20"/>
          <w:u w:val="none"/>
        </w:rPr>
        <w:t>1 June, 2026</w:t>
      </w:r>
      <w:r>
        <w:rPr>
          <w:color w:val="auto"/>
          <w:sz w:val="20"/>
          <w:szCs w:val="20"/>
          <w:u w:val="none"/>
        </w:rPr>
        <w:fldChar w:fldCharType="end"/>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ULEVER</w:t>
      </w:r>
      <w:r>
        <w:rPr>
          <w:i w:val="false"/>
          <w:caps w:val="false"/>
          <w:smallCaps w:val="false"/>
          <w:color w:val="auto"/>
          <w:sz w:val="20"/>
          <w:szCs w:val="20"/>
          <w:u w:val="none"/>
        </w:rPr>
        <w:fldChar w:fldCharType="end"/>
      </w:r>
      <w:r>
        <w:rPr>
          <w:i w:val="false"/>
          <w:caps w:val="false"/>
          <w:smallCaps w:val="false"/>
          <w:color w:val="auto"/>
          <w:sz w:val="20"/>
          <w:szCs w:val="20"/>
          <w:u w:val="none"/>
        </w:rPr>
        <w:t xml:space="preserve"> </w:t>
      </w:r>
      <w:r>
        <w:rPr>
          <w:i w:val="false"/>
          <w:caps w:val="false"/>
          <w:smallCaps w:val="false"/>
          <w:color w:val="auto"/>
          <w:sz w:val="20"/>
          <w:szCs w:val="20"/>
          <w:u w:val="none"/>
        </w:rPr>
        <w:t xml:space="preserve">- </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"ReferenceOutgoing"</w:instrText>
      </w:r>
      <w:r>
        <w:rPr>
          <w:i w:val="false"/>
          <w:caps w:val="false"/>
          <w:smallCaps w:val="false"/>
          <w:color w:val="auto"/>
          <w:sz w:val="20"/>
          <w:szCs w:val="20"/>
          <w:u w:val="none"/>
        </w:rPr>
        <w:fldChar w:fldCharType="separate"/>
      </w:r>
      <w:r>
        <w:rPr>
          <w:i w:val="false"/>
          <w:caps w:val="false"/>
          <w:smallCaps w:val="false"/>
          <w:color w:val="auto"/>
          <w:sz w:val="20"/>
          <w:szCs w:val="20"/>
          <w:u w:val="none"/>
        </w:rPr>
        <w:t>2601</w:t>
      </w:r>
      <w:r>
        <w:rPr>
          <w:i w:val="false"/>
          <w:caps w:val="false"/>
          <w:smallCaps w:val="false"/>
          <w:color w:val="auto"/>
          <w:sz w:val="20"/>
          <w:szCs w:val="20"/>
          <w:u w:val="none"/>
        </w:rPr>
        <w:fldChar w:fldCharType="end"/>
      </w:r>
    </w:p>
    <w:p>
      <w:pPr>
        <w:pStyle w:val="Default"/>
        <w:rPr>
          <w:sz w:val="20"/>
          <w:szCs w:val="20"/>
        </w:rPr>
      </w:pPr>
      <w:r>
        <w:rPr>
          <w:b/>
          <w:bCs/>
          <w:sz w:val="20"/>
          <w:szCs w:val="20"/>
        </w:rPr>
        <w:fldChar w:fldCharType="begin"/>
      </w:r>
      <w:r>
        <w:rPr>
          <w:b/>
          <w:bCs/>
          <w:sz w:val="20"/>
          <w:szCs w:val="20"/>
        </w:rPr>
        <w:instrText xml:space="preserve"> DOCPROPERTY "Subject"</w:instrText>
      </w:r>
      <w:r>
        <w:rPr>
          <w:b/>
          <w:bCs/>
          <w:sz w:val="20"/>
          <w:szCs w:val="20"/>
        </w:rPr>
        <w:fldChar w:fldCharType="separate"/>
      </w:r>
      <w:r>
        <w:rPr>
          <w:b/>
          <w:bCs/>
          <w:sz w:val="20"/>
          <w:szCs w:val="20"/>
        </w:rPr>
        <w:t>Member Share Holding Report - Late Mohammad Ayub Khan</w:t>
      </w:r>
      <w:r>
        <w:rPr>
          <w:b/>
          <w:bCs/>
          <w:sz w:val="20"/>
          <w:szCs w:val="20"/>
        </w:rPr>
        <w:fldChar w:fldCharType="end"/>
      </w:r>
      <w:r>
        <w:rPr>
          <w:b/>
          <w:bCs/>
          <w:sz w:val="20"/>
          <w:szCs w:val="20"/>
        </w:rPr>
        <w:t xml:space="preserve">, CNIC: </w:t>
      </w:r>
      <w:r>
        <w:rPr>
          <w:b/>
          <w:bCs/>
          <w:sz w:val="20"/>
          <w:szCs w:val="20"/>
        </w:rPr>
        <w:fldChar w:fldCharType="begin"/>
      </w:r>
      <w:r>
        <w:rPr>
          <w:b/>
          <w:bCs/>
          <w:sz w:val="20"/>
          <w:szCs w:val="20"/>
        </w:rPr>
        <w:instrText xml:space="preserve"> DOCPROPERTY "FatherCNIC"</w:instrText>
      </w:r>
      <w:r>
        <w:rPr>
          <w:b/>
          <w:bCs/>
          <w:sz w:val="20"/>
          <w:szCs w:val="20"/>
        </w:rPr>
        <w:fldChar w:fldCharType="separate"/>
      </w:r>
      <w:r>
        <w:rPr>
          <w:b/>
          <w:bCs/>
          <w:sz w:val="20"/>
          <w:szCs w:val="20"/>
        </w:rPr>
        <w:t>35200-1521538-7</w:t>
      </w:r>
      <w:r>
        <w:rPr>
          <w:b/>
          <w:bCs/>
          <w:sz w:val="20"/>
          <w:szCs w:val="20"/>
        </w:rPr>
        <w:fldChar w:fldCharType="end"/>
      </w:r>
    </w:p>
    <w:p>
      <w:pPr>
        <w:pStyle w:val="Normal"/>
        <w:numPr>
          <w:ilvl w:val="0"/>
          <w:numId w:val="2"/>
        </w:numPr>
        <w:tabs>
          <w:tab w:val="clear" w:pos="720"/>
          <w:tab w:val="left" w:pos="400" w:leader="none"/>
        </w:tabs>
        <w:bidi w:val="0"/>
        <w:jc w:val="start"/>
        <w:rPr>
          <w:rFonts w:ascii="Calibri" w:hAnsi="Calibri"/>
          <w:sz w:val="20"/>
          <w:szCs w:val="20"/>
        </w:rPr>
      </w:pPr>
      <w:r>
        <w:rPr>
          <w:b/>
          <w:bCs/>
          <w:sz w:val="18"/>
          <w:szCs w:val="22"/>
        </w:rPr>
        <w:fldChar w:fldCharType="begin"/>
      </w:r>
      <w:r>
        <w:rPr>
          <w:b/>
          <w:bCs/>
          <w:sz w:val="18"/>
          <w:szCs w:val="22"/>
        </w:rPr>
        <w:instrText xml:space="preserve"> DOCPROPERTY "Company"</w:instrText>
      </w:r>
      <w:r>
        <w:rPr>
          <w:b/>
          <w:bCs/>
          <w:sz w:val="18"/>
          <w:szCs w:val="22"/>
        </w:rPr>
        <w:fldChar w:fldCharType="separate"/>
      </w:r>
      <w:r>
        <w:rPr>
          <w:b/>
          <w:bCs/>
          <w:sz w:val="18"/>
          <w:szCs w:val="22"/>
        </w:rPr>
        <w:t>Unilever Pakistan Limited</w:t>
      </w:r>
      <w:r>
        <w:rPr>
          <w:b/>
          <w:bCs/>
          <w:sz w:val="18"/>
          <w:szCs w:val="22"/>
        </w:rPr>
        <w:fldChar w:fldCharType="end"/>
      </w:r>
      <w:r>
        <w:rPr>
          <w:b/>
          <w:bCs/>
          <w:sz w:val="18"/>
          <w:szCs w:val="22"/>
        </w:rPr>
        <w:t xml:space="preserve">, </w:t>
      </w:r>
      <w:r>
        <w:rPr>
          <w:b/>
          <w:bCs/>
          <w:sz w:val="18"/>
          <w:szCs w:val="22"/>
        </w:rPr>
        <w:fldChar w:fldCharType="begin"/>
      </w:r>
      <w:r>
        <w:rPr>
          <w:b/>
          <w:bCs/>
          <w:sz w:val="18"/>
          <w:szCs w:val="22"/>
        </w:rPr>
        <w:instrText xml:space="preserve"> DOCPROPERTY "CoTicker"</w:instrText>
      </w:r>
      <w:r>
        <w:rPr>
          <w:b/>
          <w:bCs/>
          <w:sz w:val="18"/>
          <w:szCs w:val="22"/>
        </w:rPr>
        <w:fldChar w:fldCharType="separate"/>
      </w:r>
      <w:r>
        <w:rPr>
          <w:b/>
          <w:bCs/>
          <w:sz w:val="18"/>
          <w:szCs w:val="22"/>
        </w:rPr>
        <w:t>ULEVER</w:t>
      </w:r>
      <w:r>
        <w:rPr>
          <w:b/>
          <w:bCs/>
          <w:sz w:val="18"/>
          <w:szCs w:val="22"/>
        </w:rPr>
        <w:fldChar w:fldCharType="end"/>
      </w:r>
      <w:r>
        <w:rPr>
          <w:b/>
          <w:bCs/>
          <w:sz w:val="18"/>
          <w:szCs w:val="22"/>
        </w:rPr>
        <w:t xml:space="preserve">, Folio #: </w:t>
      </w:r>
      <w:r>
        <w:rPr>
          <w:b/>
          <w:bCs/>
          <w:sz w:val="18"/>
          <w:szCs w:val="22"/>
        </w:rPr>
        <w:fldChar w:fldCharType="begin"/>
      </w:r>
      <w:r>
        <w:rPr>
          <w:b/>
          <w:bCs/>
          <w:sz w:val="18"/>
          <w:szCs w:val="22"/>
        </w:rPr>
        <w:instrText xml:space="preserve"> DOCPROPERTY "Folio"</w:instrText>
      </w:r>
      <w:r>
        <w:rPr>
          <w:b/>
          <w:bCs/>
          <w:sz w:val="18"/>
          <w:szCs w:val="22"/>
        </w:rPr>
        <w:fldChar w:fldCharType="separate"/>
      </w:r>
      <w:r>
        <w:rPr>
          <w:b/>
          <w:bCs/>
          <w:sz w:val="18"/>
          <w:szCs w:val="22"/>
        </w:rPr>
        <w:t>401</w:t>
      </w:r>
      <w:r>
        <w:rPr>
          <w:b/>
          <w:bCs/>
          <w:sz w:val="18"/>
          <w:szCs w:val="22"/>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Dear Sirs,</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 xml:space="preserve">Pertaining to the captioned subject, the legal heirs hereby inform that their father, Mohammad Ayub Khan, son of Sarwar Din had passed away on 27 August 2008. After his passing away the legal heirs did not uncover any physical reference in the legacy of their late father pertaining to the captioned Company. </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sz w:val="20"/>
          <w:szCs w:val="20"/>
        </w:rPr>
        <w:t>However, the legal heirs received via courier TCS a letter from UNILEVER PAKISTAN LIMITED from the address AVARI PLAZA, FATIMA JINNAH ROAD, KARACHI – 75530 a letter with the subject “Intimation of Book Closure Notice”.</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sz w:val="20"/>
          <w:szCs w:val="20"/>
        </w:rPr>
        <w:t>You may please find enclosed a scanned copy of the letter and the envelop bearing Folio Nr. 401 in the name of the captioned deceased.</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sz w:val="20"/>
          <w:szCs w:val="20"/>
        </w:rPr>
        <w:t xml:space="preserve">In this regard, please generate and dispatch Member Share Holding Report for the Company against the mentioned Folio Nr. </w:t>
      </w:r>
      <w:r>
        <w:rPr>
          <w:b w:val="false"/>
          <w:strike w:val="false"/>
          <w:dstrike w:val="false"/>
          <w:color w:val="auto"/>
          <w:sz w:val="20"/>
          <w:szCs w:val="20"/>
          <w:u w:val="none"/>
        </w:rPr>
        <w:t xml:space="preserve"> Additionally please advise how the legal heirs should proceed with the next steps.</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 xml:space="preserve">The legal heirs would be delighted to dispatch copies of the Death Certificate, Succession Certificate and/or any other piece of information deemed pertinent in subsequently filing for Transmission Case. </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With cordial appreciation, I, the undersigned as the executant on behalf of the legal heirs, remain.</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Yours faithfully,</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drawing>
          <wp:anchor distT="0" distB="0" distL="0" distR="0" simplePos="0" relativeHeight="2" behindDoc="0" locked="0" layoutInCell="1" allowOverlap="1">
            <wp:simplePos x="0" y="0"/>
            <wp:positionH relativeFrom="column">
              <wp:posOffset>64135</wp:posOffset>
            </wp:positionH>
            <wp:positionV relativeFrom="paragraph">
              <wp:posOffset>635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5543"/>
        <w:gridCol w:w="5545"/>
      </w:tblGrid>
      <w:tr>
        <w:trPr/>
        <w:tc>
          <w:tcPr>
            <w:tcW w:w="5543" w:type="dxa"/>
            <w:tcBorders/>
          </w:tcPr>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5545" w:type="dxa"/>
            <w:tcBorders/>
          </w:tcPr>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b/>
                <w:bCs/>
                <w:strike w:val="false"/>
                <w:dstrike w:val="false"/>
                <w:color w:val="auto"/>
                <w:sz w:val="20"/>
                <w:szCs w:val="20"/>
                <w:u w:val="none"/>
              </w:rPr>
            </w:pPr>
            <w:r>
              <w:rPr>
                <w:b/>
                <w:bCs/>
                <w:strike w:val="false"/>
                <w:dstrike w:val="false"/>
                <w:color w:val="auto"/>
                <w:sz w:val="20"/>
                <w:szCs w:val="20"/>
                <w:u w:val="none"/>
              </w:rPr>
              <w:t xml:space="preserve">E-mail: </w:t>
            </w:r>
            <w:r>
              <w:rPr>
                <w:b w:val="false"/>
                <w:bCs w:val="false"/>
                <w:strike w:val="false"/>
                <w:dstrike w:val="false"/>
                <w:color w:val="auto"/>
                <w:sz w:val="20"/>
                <w:szCs w:val="20"/>
                <w:u w:val="none"/>
              </w:rPr>
              <w:t>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576" w:right="576" w:gutter="0" w:header="288" w:top="815" w:footer="230" w:bottom="789"/>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character" w:styleId="LineNumber">
    <w:name w:val="line number"/>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4982</TotalTime>
  <Application>LibreOffice/26.2.1.2$Windows_X86_64 LibreOffice_project/620$Build-2</Application>
  <AppVersion>15.0000</AppVersion>
  <Pages>1</Pages>
  <Words>252</Words>
  <Characters>1371</Characters>
  <CharactersWithSpaces>1602</CharactersWithSpaces>
  <Paragraphs>24</Paragraphs>
  <Company>Unilever Pakistan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2025-04-15T14:57:52Z</cp:lastPrinted>
  <dcterms:modified xsi:type="dcterms:W3CDTF">2026-05-30T12:26:55Z</dcterms:modified>
  <cp:revision>651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ULEVER</vt:lpwstr>
  </property>
  <property fmtid="{D5CDD505-2E9C-101B-9397-08002B2CF9AE}" pid="3" name="DispatchDate">
    <vt:lpwstr>1 June, 2026</vt:lpwstr>
  </property>
  <property fmtid="{D5CDD505-2E9C-101B-9397-08002B2CF9AE}" pid="4" name="FatherCNIC">
    <vt:lpwstr>35200-1521538-7</vt:lpwstr>
  </property>
  <property fmtid="{D5CDD505-2E9C-101B-9397-08002B2CF9AE}" pid="5" name="Folio">
    <vt:lpwstr>401</vt:lpwstr>
  </property>
  <property fmtid="{D5CDD505-2E9C-101B-9397-08002B2CF9AE}" pid="6" name="ReferenceIncoming">
    <vt:lpwstr/>
  </property>
  <property fmtid="{D5CDD505-2E9C-101B-9397-08002B2CF9AE}" pid="7" name="ReferenceOutgoing">
    <vt:lpwstr>2601</vt:lpwstr>
  </property>
  <property fmtid="{D5CDD505-2E9C-101B-9397-08002B2CF9AE}" pid="8" name="Subject">
    <vt:lpwstr>Member Share Holding Report - Late Mohammad Ayub Khan</vt:lpwstr>
  </property>
</Properties>
</file>