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numbering.xml" ContentType="application/vnd.openxmlformats-officedocument.wordprocessingml.numbering+xml"/>
  <Override PartName="/word/media/image1.wmf" ContentType="image/x-wmf"/>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bidi w:val="0"/>
              <w:jc w:val="start"/>
              <w:rPr>
                <w:b/>
                <w:bCs/>
              </w:rPr>
            </w:pPr>
            <w:r>
              <w:rPr>
                <w:rFonts w:ascii="Calibri" w:hAnsi="Calibri"/>
                <w:b/>
                <w:bCs/>
                <w:sz w:val="20"/>
                <w:szCs w:val="20"/>
              </w:rPr>
              <w:t>The Directors,</w:t>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4679"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Abbott Laboratories (Pakistan)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Opposite Radio Pakistan Transmission Centre</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Hyderabad Road, Landhi, P.O. Box 7229</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2715</w:t>
            </w:r>
            <w:r>
              <w:rPr>
                <w:sz w:val="20"/>
                <w:b/>
                <w:szCs w:val="20"/>
                <w:bCs/>
                <w:rFonts w:ascii="Calibri" w:hAnsi="Calibri"/>
              </w:rPr>
              <w:fldChar w:fldCharType="end"/>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Nos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10129, 11719, 14553, 16623, 18814, 21326</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160</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3392601 - 3392700, 3726241 - 3726250, 4095565 - 4095575, 4503709 - 4503720, 4948510 - 4948522, 5453110 - 5453123</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Abbott Laboratories (Pakistan)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160</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Muhammad Farhan Feroz</w:t>
      </w:r>
      <w:r>
        <w:rPr>
          <w:sz w:val="20"/>
          <w:szCs w:val="24"/>
          <w:rFonts w:ascii="Calibri" w:hAnsi="Calibri"/>
        </w:rPr>
        <w:fldChar w:fldCharType="end"/>
      </w:r>
      <w:r>
        <w:rPr>
          <w:rFonts w:ascii="Calibri" w:hAnsi="Calibri"/>
          <w:sz w:val="20"/>
          <w:szCs w:val="24"/>
        </w:rPr>
        <w:drawing>
          <wp:anchor behindDoc="0" distT="0" distB="0" distL="0" distR="0" simplePos="0" locked="0" layoutInCell="1" allowOverlap="1" relativeHeight="2">
            <wp:simplePos x="0" y="0"/>
            <wp:positionH relativeFrom="column">
              <wp:posOffset>4796155</wp:posOffset>
            </wp:positionH>
            <wp:positionV relativeFrom="paragraph">
              <wp:posOffset>480060</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7">
              <w:r>
                <w:rPr>
                  <w:rStyle w:val="Hyperlink"/>
                  <w:rFonts w:ascii="Calibri" w:hAnsi="Calibri"/>
                  <w:sz w:val="20"/>
                  <w:szCs w:val="20"/>
                </w:rPr>
                <w:t>Ilyas.Khan@yahoo.com</w:t>
              </w:r>
            </w:hyperlink>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Branch’s Phone No.:    +92 (42) 35879870072</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79"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Complete Address: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r>
            <w:r>
              <w:rPr>
                <w:rFonts w:ascii="Calibri" w:hAnsi="Calibri"/>
                <w:sz w:val="20"/>
                <w:szCs w:val="20"/>
              </w:rPr>
              <w:fldChar w:fldCharType="begin"/>
            </w:r>
            <w:r>
              <w:rPr>
                <w:sz w:val="20"/>
                <w:szCs w:val="20"/>
                <w:rFonts w:ascii="Calibri" w:hAnsi="Calibri"/>
              </w:rPr>
              <w:instrText xml:space="preserve"> DOCPROPERTY "GuarantorContactNr"</w:instrText>
            </w:r>
            <w:r>
              <w:rPr>
                <w:sz w:val="20"/>
                <w:szCs w:val="20"/>
                <w:rFonts w:ascii="Calibri" w:hAnsi="Calibri"/>
              </w:rPr>
              <w:fldChar w:fldCharType="separate"/>
            </w:r>
            <w:r>
              <w:rPr>
                <w:sz w:val="20"/>
                <w:szCs w:val="20"/>
                <w:rFonts w:ascii="Calibri" w:hAnsi="Calibri"/>
              </w:rPr>
              <w:t>0345 426 7704</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Guarantor’s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"IBANGuarantor"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PK91 BPUN 6030 0472 9700 0014</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"GurantorBBCode"</w:instrText>
            </w:r>
            <w:r>
              <w:rPr>
                <w:sz w:val="20"/>
                <w:u w:val="none"/>
                <w:b w:val="false"/>
                <w:szCs w:val="20"/>
                <w:bCs w:val="false"/>
                <w:rFonts w:ascii="Calibri" w:hAnsi="Calibri"/>
              </w:rPr>
              <w:fldChar w:fldCharType="separate"/>
            </w:r>
            <w:r>
              <w:rPr>
                <w:sz w:val="20"/>
                <w:u w:val="none"/>
                <w:b w:val="false"/>
                <w:szCs w:val="20"/>
                <w:bCs w:val="false"/>
                <w:rFonts w:ascii="Calibri" w:hAnsi="Calibri"/>
              </w:rPr>
              <w:t>19</w:t>
            </w:r>
            <w:r>
              <w:rPr>
                <w:sz w:val="20"/>
                <w:u w:val="none"/>
                <w:b w:val="false"/>
                <w:szCs w:val="20"/>
                <w:bCs w:val="false"/>
                <w:rFonts w:ascii="Calibri" w:hAnsi="Calibri"/>
              </w:rPr>
              <w:fldChar w:fldCharType="end"/>
            </w:r>
            <w:r>
              <w:rPr>
                <w:rFonts w:ascii="Calibri" w:hAnsi="Calibri"/>
                <w:b w:val="false"/>
                <w:bCs w:val="false"/>
                <w:sz w:val="20"/>
                <w:szCs w:val="20"/>
                <w:u w:val="none"/>
              </w:rPr>
              <w:tab/>
              <w:tab/>
              <w:tab/>
              <w:tab/>
              <w:tab/>
              <w:t xml:space="preserve">Branch’s Phone No.: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"GuarantorBPhoneNr"</w:instrText>
            </w:r>
            <w:r>
              <w:rPr>
                <w:sz w:val="20"/>
                <w:u w:val="none"/>
                <w:b w:val="false"/>
                <w:szCs w:val="20"/>
                <w:bCs w:val="false"/>
                <w:rFonts w:ascii="Calibri" w:hAnsi="Calibri"/>
              </w:rPr>
              <w:fldChar w:fldCharType="separate"/>
            </w:r>
            <w:r>
              <w:rPr>
                <w:sz w:val="20"/>
                <w:u w:val="none"/>
                <w:b w:val="false"/>
                <w:szCs w:val="20"/>
                <w:bCs w:val="false"/>
                <w:rFonts w:ascii="Calibri" w:hAnsi="Calibri"/>
              </w:rPr>
              <w:t>042-37503652-3</w:t>
            </w:r>
            <w:r>
              <w:rPr>
                <w:sz w:val="20"/>
                <w:u w:val="none"/>
                <w:b w:val="false"/>
                <w:szCs w:val="20"/>
                <w:bCs w:val="false"/>
                <w:rFonts w:ascii="Calibri" w:hAnsi="Calibri"/>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4796155</wp:posOffset>
            </wp:positionH>
            <wp:positionV relativeFrom="paragraph">
              <wp:posOffset>635</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1151890" cy="467995"/>
                    </a:xfrm>
                    <a:prstGeom prst="rect">
                      <a:avLst/>
                    </a:prstGeom>
                    <a:noFill/>
                  </pic:spPr>
                </pic:pic>
              </a:graphicData>
            </a:graphic>
          </wp:anchor>
        </w:drawing>
      </w:r>
    </w:p>
    <w:sectPr>
      <w:footerReference w:type="even" r:id="rId9"/>
      <w:footerReference w:type="default" r:id="rId10"/>
      <w:footerReference w:type="first" r:id="rId11"/>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wmf"/><Relationship Id="rId7" Type="http://schemas.openxmlformats.org/officeDocument/2006/relationships/hyperlink" Target="mailto:Ilyas.Khan@yahoo.com" TargetMode="External"/><Relationship Id="rId8" Type="http://schemas.openxmlformats.org/officeDocument/2006/relationships/image" Target="media/image1.wmf"/><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6587</TotalTime>
  <Application>LibreOffice/25.8.0.4$Windows_X86_64 LibreOffice_project/48f00303701489684e67c38c28aff00cd5929e67</Application>
  <AppVersion>15.0000</AppVersion>
  <Pages>2</Pages>
  <Words>571</Words>
  <Characters>3298</Characters>
  <CharactersWithSpaces>3938</CharactersWithSpaces>
  <Paragraphs>66</Paragraphs>
  <Company>Abbott Laboratories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2025-10-02T16:47:40Z</dcterms:modified>
  <cp:revision>373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Opposite Radio Pakistan Transmission Centre</vt:lpwstr>
  </property>
  <property fmtid="{D5CDD505-2E9C-101B-9397-08002B2CF9AE}" pid="3" name="CoAddress2">
    <vt:lpwstr>Hyderabad Road, Landhi, P.O. Box 7229</vt:lpwstr>
  </property>
  <property fmtid="{D5CDD505-2E9C-101B-9397-08002B2CF9AE}" pid="4" name="CoCityZip">
    <vt:lpwstr>Karachi</vt:lpwstr>
  </property>
  <property fmtid="{D5CDD505-2E9C-101B-9397-08002B2CF9AE}" pid="5" name="CoTel">
    <vt:lpwstr/>
  </property>
  <property fmtid="{D5CDD505-2E9C-101B-9397-08002B2CF9AE}" pid="6" name="CoTicker">
    <vt:lpwstr>ABOT</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2715</vt:lpwstr>
  </property>
  <property fmtid="{D5CDD505-2E9C-101B-9397-08002B2CF9AE}" pid="10" name="Folio2">
    <vt:lpwstr/>
  </property>
  <property fmtid="{D5CDD505-2E9C-101B-9397-08002B2CF9AE}" pid="11" name="Guarantor">
    <vt:lpwstr>Muhammad Farhan Feroz</vt:lpwstr>
  </property>
  <property fmtid="{D5CDD505-2E9C-101B-9397-08002B2CF9AE}" pid="12" name="GuarantorAddress">
    <vt:lpwstr>222-B, PGSHS-I, Mohlanwal, Lahore</vt:lpwstr>
  </property>
  <property fmtid="{D5CDD505-2E9C-101B-9397-08002B2CF9AE}" pid="13" name="GuarantorBPhoneNr">
    <vt:lpwstr>042-37503652-3</vt:lpwstr>
  </property>
  <property fmtid="{D5CDD505-2E9C-101B-9397-08002B2CF9AE}" pid="14" name="GuarantorCNIC">
    <vt:lpwstr>35200-8104488-7</vt:lpwstr>
  </property>
  <property fmtid="{D5CDD505-2E9C-101B-9397-08002B2CF9AE}" pid="15" name="GuarantorContactNr">
    <vt:lpwstr>0345 426 7704</vt:lpwstr>
  </property>
  <property fmtid="{D5CDD505-2E9C-101B-9397-08002B2CF9AE}" pid="16" name="GuarantorFatherName">
    <vt:lpwstr>Feroz Shah Feroz</vt:lpwstr>
  </property>
  <property fmtid="{D5CDD505-2E9C-101B-9397-08002B2CF9AE}" pid="17" name="GurantorBBCode">
    <vt:lpwstr>19</vt:lpwstr>
  </property>
  <property fmtid="{D5CDD505-2E9C-101B-9397-08002B2CF9AE}" pid="18" name="IBANGuarantor">
    <vt:lpwstr>PK91 BPUN 6030 0472 9700 0014</vt:lpwstr>
  </property>
  <property fmtid="{D5CDD505-2E9C-101B-9397-08002B2CF9AE}" pid="19" name="IBANSuccessor">
    <vt:lpwstr>PK02 MEZN 0002 0101 0065 4511</vt:lpwstr>
  </property>
  <property fmtid="{D5CDD505-2E9C-101B-9397-08002B2CF9AE}" pid="20" name="PrintDate">
    <vt:lpwstr>September</vt:lpwstr>
  </property>
  <property fmtid="{D5CDD505-2E9C-101B-9397-08002B2CF9AE}" pid="21" name="Registrar">
    <vt:lpwstr>FAMCO Share Registration Services (Pvt) Ltd</vt:lpwstr>
  </property>
  <property fmtid="{D5CDD505-2E9C-101B-9397-08002B2CF9AE}" pid="22" name="ShareCertNos">
    <vt:lpwstr>10129, 11719, 14553, 16623, 18814, 21326, 23903, 27412, 29649, 32015, 35649, 40634, 40635, 44688, 44689, 47732, 47733, 49878, 49879, 51925, 65699, 66929, 68113, 74650, 74651, 83317, 83318, and 83319</vt:lpwstr>
  </property>
  <property fmtid="{D5CDD505-2E9C-101B-9397-08002B2CF9AE}" pid="23" name="ShareCertNosLost">
    <vt:lpwstr>10129, 11719, 14553, 16623, 18814, 21326</vt:lpwstr>
  </property>
  <property fmtid="{D5CDD505-2E9C-101B-9397-08002B2CF9AE}" pid="24" name="ShareDistinctiveNos">
    <vt:lpwstr>3392601 - 3392700, 3726241 - 3726250, 4095565 - 4095575, 4503709 - 4503720, 4948510 - 4948522, 5453110 - 5453123, 6003036 - 6003051, 6899501 - 6899526, 7596604 - 7596623, 8362014 - 8362035, 9996710 - 9996757, 11997240 - 11997289, 11997290 - 11997297, 14398215 - 14398264, 14398265 - 14398284, 15885773 - 15885797, 15885798 - 15885814, 17477502 - 17477526, 17477527 - 17477547, 19222823 - 19222872, 45229830 - 45229884, 52282647 - 52282768, 62732130 - 62732276, 68532265 - 68532364, 68532365 - 68532440, 82234087 - 82234186, 82234187 - 82234286, 82234287 - 82234297</vt:lpwstr>
  </property>
  <property fmtid="{D5CDD505-2E9C-101B-9397-08002B2CF9AE}" pid="25" name="ShareDistinctiveNosLost">
    <vt:lpwstr>3392601 - 3392700, 3726241 - 3726250, 4095565 - 4095575, 4503709 - 4503720, 4948510 - 4948522, 5453110 - 5453123</vt:lpwstr>
  </property>
  <property fmtid="{D5CDD505-2E9C-101B-9397-08002B2CF9AE}" pid="26" name="SharesLost">
    <vt:lpwstr>160</vt:lpwstr>
  </property>
  <property fmtid="{D5CDD505-2E9C-101B-9397-08002B2CF9AE}" pid="27" name="SharesTotal">
    <vt:lpwstr/>
  </property>
</Properties>
</file>