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 xml:space="preserve">is hereby given that under mentioned share certificates of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ABBOT LABORATORIES (PAKISTAN)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2715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10129, 11719, 14553, 16623, 18814, 21326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3392601 - 3392700, 3726241 - 3726250, 4095565 - 4095575, 4503709 - 4503720, 4948510 - 4948522, 5453110 - 5453123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"NrShares"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shares.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LibreOffice/25.8.0.4$Windows_X86_64 LibreOffice_project/48f00303701489684e67c38c28aff00cd5929e67</Application>
  <AppVersion>15.0000</AppVersion>
  <Pages>1</Pages>
  <Words>130</Words>
  <Characters>723</Characters>
  <CharactersWithSpaces>852</CharactersWithSpaces>
  <Paragraphs>3</Paragraphs>
  <Company>ABBOT LABORATORIES (PAKISTAN)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2025-06-22T18:15:31Z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2715</vt:lpwstr>
  </property>
  <property fmtid="{D5CDD505-2E9C-101B-9397-08002B2CF9AE}" pid="4" name="LostCertNos">
    <vt:lpwstr>10129, 11719, 14553, 16623, 18814, 21326</vt:lpwstr>
  </property>
  <property fmtid="{D5CDD505-2E9C-101B-9397-08002B2CF9AE}" pid="5" name="LostDistNrsFrom-To">
    <vt:lpwstr>3392601 - 3392700, 3726241 - 3726250, 4095565 - 4095575, 4503709 - 4503720, 4948510 - 4948522, 5453110 - 5453123</vt:lpwstr>
  </property>
  <property fmtid="{D5CDD505-2E9C-101B-9397-08002B2CF9AE}" pid="6" name="LostNrs">
    <vt:lpwstr>100, 10, 11, 12, 13, 14</vt:lpwstr>
  </property>
  <property fmtid="{D5CDD505-2E9C-101B-9397-08002B2CF9AE}" pid="7" name="NrShares">
    <vt:lpwstr>160</vt:lpwstr>
  </property>
</Properties>
</file>