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media/image1.wmf" ContentType="image/x-wmf"/>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bidi w:val="0"/>
        <w:jc w:val="left"/>
        <w:rPr>
          <w:rFonts w:ascii="Calibri" w:hAnsi="Calibri"/>
          <w:sz w:val="20"/>
          <w:szCs w:val="20"/>
        </w:rPr>
      </w:pPr>
      <w:r>
        <w:rPr>
          <w:rStyle w:val="Strong"/>
          <w:rFonts w:ascii="Calibri" w:hAnsi="Calibri"/>
          <w:b w:val="false"/>
          <w:bCs w:val="false"/>
          <w:i w:val="false"/>
          <w:caps w:val="false"/>
          <w:smallCaps w:val="false"/>
          <w:color w:val="333333"/>
          <w:sz w:val="20"/>
          <w:szCs w:val="20"/>
        </w:rPr>
        <w:t>Al-noor Sugar Mills Limited</w:t>
      </w:r>
    </w:p>
    <w:p>
      <w:pPr>
        <w:pStyle w:val="Default"/>
        <w:bidi w:val="0"/>
        <w:jc w:val="left"/>
        <w:rPr>
          <w:rFonts w:ascii="Calibri" w:hAnsi="Calibri"/>
          <w:sz w:val="20"/>
          <w:szCs w:val="20"/>
        </w:rPr>
      </w:pPr>
      <w:r>
        <w:rPr>
          <w:rStyle w:val="Strong"/>
          <w:rFonts w:ascii="Calibri" w:hAnsi="Calibri"/>
          <w:b w:val="false"/>
          <w:bCs w:val="false"/>
          <w:i w:val="false"/>
          <w:caps w:val="false"/>
          <w:smallCaps w:val="false"/>
          <w:color w:val="333333"/>
          <w:sz w:val="20"/>
          <w:szCs w:val="20"/>
        </w:rPr>
        <w:t>96-A, Sindi Muslim Societ,</w:t>
      </w:r>
    </w:p>
    <w:p>
      <w:pPr>
        <w:pStyle w:val="Default"/>
        <w:bidi w:val="0"/>
        <w:jc w:val="left"/>
        <w:rPr>
          <w:rFonts w:ascii="Calibri" w:hAnsi="Calibri"/>
          <w:sz w:val="20"/>
          <w:szCs w:val="20"/>
        </w:rPr>
      </w:pPr>
      <w:r>
        <w:rPr>
          <w:rStyle w:val="Strong"/>
          <w:rFonts w:ascii="Calibri" w:hAnsi="Calibri"/>
          <w:b w:val="false"/>
          <w:bCs w:val="false"/>
          <w:i w:val="false"/>
          <w:caps w:val="false"/>
          <w:smallCaps w:val="false"/>
          <w:color w:val="333333"/>
          <w:sz w:val="20"/>
          <w:szCs w:val="20"/>
        </w:rPr>
        <w:t>Karachi – 74400</w:t>
      </w:r>
    </w:p>
    <w:p>
      <w:pPr>
        <w:pStyle w:val="Default"/>
        <w:bidi w:val="0"/>
        <w:jc w:val="left"/>
        <w:rPr>
          <w:rFonts w:ascii="Calibri" w:hAnsi="Calibri"/>
          <w:sz w:val="20"/>
          <w:szCs w:val="20"/>
        </w:rPr>
      </w:pPr>
      <w:r>
        <w:rPr>
          <w:rStyle w:val="Strong"/>
          <w:rFonts w:ascii="Calibri" w:hAnsi="Calibri"/>
          <w:b w:val="false"/>
          <w:bCs w:val="false"/>
          <w:i w:val="false"/>
          <w:caps w:val="false"/>
          <w:smallCaps w:val="false"/>
          <w:color w:val="333333"/>
          <w:sz w:val="20"/>
          <w:szCs w:val="20"/>
        </w:rPr>
        <w:t>Tel: 3450161-63</w:t>
      </w:r>
    </w:p>
    <w:p>
      <w:pPr>
        <w:pStyle w:val="Default"/>
        <w:bidi w:val="0"/>
        <w:jc w:val="left"/>
        <w:rPr>
          <w:rStyle w:val="Strong"/>
          <w:rFonts w:ascii="Calibri" w:hAnsi="Calibri"/>
          <w:b w:val="false"/>
          <w:bCs w:val="false"/>
          <w:i w:val="false"/>
          <w:i w:val="false"/>
          <w:caps w:val="false"/>
          <w:smallCaps w:val="false"/>
          <w:color w:val="333333"/>
          <w:sz w:val="20"/>
          <w:szCs w:val="20"/>
        </w:rPr>
      </w:pPr>
      <w:r>
        <w:rPr>
          <w:rFonts w:ascii="Calibri" w:hAnsi="Calibri"/>
          <w:b w:val="false"/>
          <w:bCs w:val="false"/>
          <w:i w:val="false"/>
          <w:caps w:val="false"/>
          <w:smallCaps w:val="false"/>
          <w:color w:val="333333"/>
          <w:sz w:val="20"/>
          <w:szCs w:val="20"/>
        </w:rPr>
      </w:r>
    </w:p>
    <w:p>
      <w:pPr>
        <w:pStyle w:val="Default"/>
        <w:bidi w:val="0"/>
        <w:jc w:val="right"/>
        <w:rPr/>
      </w:pPr>
      <w:r>
        <w:rPr>
          <w:rStyle w:val="Strong"/>
          <w:rFonts w:ascii="Calibri" w:hAnsi="Calibri"/>
          <w:b w:val="false"/>
          <w:bCs w:val="false"/>
          <w:i w:val="false"/>
          <w:caps w:val="false"/>
          <w:smallCaps w:val="false"/>
          <w:color w:val="333333"/>
          <w:sz w:val="20"/>
          <w:szCs w:val="20"/>
        </w:rPr>
        <w:t>October 5, 2025</w:t>
      </w:r>
    </w:p>
    <w:p>
      <w:pPr>
        <w:pStyle w:val="Default"/>
        <w:bidi w:val="0"/>
        <w:jc w:val="right"/>
        <w:rPr/>
      </w:pPr>
      <w:r>
        <w:rPr>
          <w:rStyle w:val="Strong"/>
          <w:rFonts w:ascii="Calibri" w:hAnsi="Calibri"/>
          <w:b w:val="false"/>
          <w:bCs w:val="false"/>
          <w:i w:val="false"/>
          <w:caps w:val="false"/>
          <w:smallCaps w:val="false"/>
          <w:color w:val="333333"/>
          <w:sz w:val="20"/>
          <w:szCs w:val="20"/>
        </w:rPr>
        <w:fldChar w:fldCharType="begin"/>
      </w:r>
      <w:r>
        <w:rPr>
          <w:rStyle w:val="Strong"/>
          <w:smallCaps w:val="false"/>
          <w:caps w:val="false"/>
          <w:sz w:val="20"/>
          <w:i w:val="false"/>
          <w:b w:val="false"/>
          <w:szCs w:val="20"/>
          <w:bCs w:val="false"/>
          <w:rFonts w:ascii="Calibri" w:hAnsi="Calibri"/>
          <w:color w:val="333333"/>
        </w:rPr>
        <w:instrText xml:space="preserve"> DOCPROPERTY "SendingReference"</w:instrText>
      </w:r>
      <w:r>
        <w:rPr>
          <w:rStyle w:val="Strong"/>
          <w:smallCaps w:val="false"/>
          <w:caps w:val="false"/>
          <w:sz w:val="20"/>
          <w:i w:val="false"/>
          <w:b w:val="false"/>
          <w:szCs w:val="20"/>
          <w:bCs w:val="false"/>
          <w:rFonts w:ascii="Calibri" w:hAnsi="Calibri"/>
          <w:color w:val="333333"/>
        </w:rPr>
        <w:fldChar w:fldCharType="separate"/>
      </w:r>
      <w:r>
        <w:rPr>
          <w:rStyle w:val="Strong"/>
          <w:smallCaps w:val="false"/>
          <w:caps w:val="false"/>
          <w:sz w:val="20"/>
          <w:i w:val="false"/>
          <w:b w:val="false"/>
          <w:szCs w:val="20"/>
          <w:bCs w:val="false"/>
          <w:rFonts w:ascii="Calibri" w:hAnsi="Calibri"/>
          <w:color w:val="333333"/>
        </w:rPr>
        <w:t>ALNRS-MAK-25-01-ALNRS-KHAN-0197-TDS</w:t>
      </w:r>
      <w:r>
        <w:rPr>
          <w:rStyle w:val="Strong"/>
          <w:smallCaps w:val="false"/>
          <w:caps w:val="false"/>
          <w:sz w:val="20"/>
          <w:i w:val="false"/>
          <w:b w:val="false"/>
          <w:szCs w:val="20"/>
          <w:bCs w:val="false"/>
          <w:rFonts w:ascii="Calibri" w:hAnsi="Calibri"/>
          <w:color w:val="333333"/>
        </w:rPr>
        <w:fldChar w:fldCharType="end"/>
      </w:r>
    </w:p>
    <w:p>
      <w:pPr>
        <w:pStyle w:val="Default"/>
        <w:bidi w:val="0"/>
        <w:jc w:val="left"/>
        <w:rPr/>
      </w:pPr>
      <w:r>
        <w:rPr>
          <w:rStyle w:val="Strong"/>
          <w:rFonts w:ascii="Calibri" w:hAnsi="Calibri"/>
          <w:b w:val="false"/>
          <w:bCs w:val="false"/>
          <w:i w:val="false"/>
          <w:caps w:val="false"/>
          <w:smallCaps w:val="false"/>
          <w:color w:val="333333"/>
          <w:sz w:val="20"/>
          <w:szCs w:val="20"/>
        </w:rPr>
        <w:fldChar w:fldCharType="begin"/>
      </w:r>
      <w:r>
        <w:rPr>
          <w:rStyle w:val="Strong"/>
          <w:smallCaps w:val="false"/>
          <w:caps w:val="false"/>
          <w:sz w:val="20"/>
          <w:i w:val="false"/>
          <w:b w:val="false"/>
          <w:szCs w:val="20"/>
          <w:bCs w:val="false"/>
          <w:rFonts w:ascii="Calibri" w:hAnsi="Calibri"/>
          <w:color w:val="333333"/>
        </w:rPr>
        <w:instrText xml:space="preserve"> DOCPROPERTY "Subject"</w:instrText>
      </w:r>
      <w:r>
        <w:rPr>
          <w:rStyle w:val="Strong"/>
          <w:smallCaps w:val="false"/>
          <w:caps w:val="false"/>
          <w:sz w:val="20"/>
          <w:i w:val="false"/>
          <w:b w:val="false"/>
          <w:szCs w:val="20"/>
          <w:bCs w:val="false"/>
          <w:rFonts w:ascii="Calibri" w:hAnsi="Calibri"/>
          <w:color w:val="333333"/>
        </w:rPr>
        <w:fldChar w:fldCharType="separate"/>
      </w:r>
      <w:r>
        <w:rPr>
          <w:rStyle w:val="Strong"/>
          <w:smallCaps w:val="false"/>
          <w:caps w:val="false"/>
          <w:sz w:val="20"/>
          <w:i w:val="false"/>
          <w:b w:val="false"/>
          <w:szCs w:val="20"/>
          <w:bCs w:val="false"/>
          <w:rFonts w:ascii="Calibri" w:hAnsi="Calibri"/>
          <w:color w:val="333333"/>
        </w:rPr>
        <w:t>STATUS OF Transmission of Shares and Dividends – Late Mohammad Ayub Khan, CNIC: 35200-1521538-7</w:t>
      </w:r>
      <w:r>
        <w:rPr>
          <w:rStyle w:val="Strong"/>
          <w:smallCaps w:val="false"/>
          <w:caps w:val="false"/>
          <w:sz w:val="20"/>
          <w:i w:val="false"/>
          <w:b w:val="false"/>
          <w:szCs w:val="20"/>
          <w:bCs w:val="false"/>
          <w:rFonts w:ascii="Calibri" w:hAnsi="Calibri"/>
          <w:color w:val="333333"/>
        </w:rPr>
        <w:fldChar w:fldCharType="end"/>
      </w:r>
    </w:p>
    <w:p>
      <w:pPr>
        <w:pStyle w:val="Default"/>
        <w:numPr>
          <w:ilvl w:val="0"/>
          <w:numId w:val="1"/>
        </w:numPr>
        <w:bidi w:val="0"/>
        <w:jc w:val="left"/>
        <w:rPr>
          <w:sz w:val="20"/>
          <w:szCs w:val="20"/>
        </w:rPr>
      </w:pPr>
      <w:r>
        <w:rPr>
          <w:rStyle w:val="Strong"/>
          <w:rFonts w:ascii="Calibri" w:hAnsi="Calibri"/>
          <w:b w:val="false"/>
          <w:bCs w:val="false"/>
          <w:i w:val="false"/>
          <w:caps w:val="false"/>
          <w:smallCaps w:val="false"/>
          <w:color w:val="333333"/>
          <w:sz w:val="20"/>
          <w:szCs w:val="20"/>
        </w:rPr>
        <w:fldChar w:fldCharType="begin"/>
      </w:r>
      <w:r>
        <w:rPr>
          <w:rStyle w:val="Strong"/>
          <w:smallCaps w:val="false"/>
          <w:caps w:val="false"/>
          <w:sz w:val="20"/>
          <w:i w:val="false"/>
          <w:b w:val="false"/>
          <w:szCs w:val="20"/>
          <w:bCs w:val="false"/>
          <w:rFonts w:ascii="Calibri" w:hAnsi="Calibri"/>
          <w:color w:val="333333"/>
        </w:rPr>
        <w:instrText xml:space="preserve"> DOCPROPERTY "SubjectReference"</w:instrText>
      </w:r>
      <w:r>
        <w:rPr>
          <w:rStyle w:val="Strong"/>
          <w:smallCaps w:val="false"/>
          <w:caps w:val="false"/>
          <w:sz w:val="20"/>
          <w:i w:val="false"/>
          <w:b w:val="false"/>
          <w:szCs w:val="20"/>
          <w:bCs w:val="false"/>
          <w:rFonts w:ascii="Calibri" w:hAnsi="Calibri"/>
          <w:color w:val="333333"/>
        </w:rPr>
        <w:fldChar w:fldCharType="separate"/>
      </w:r>
      <w:r>
        <w:rPr>
          <w:rStyle w:val="Strong"/>
          <w:smallCaps w:val="false"/>
          <w:caps w:val="false"/>
          <w:sz w:val="20"/>
          <w:i w:val="false"/>
          <w:b w:val="false"/>
          <w:szCs w:val="20"/>
          <w:bCs w:val="false"/>
          <w:rFonts w:ascii="Calibri" w:hAnsi="Calibri"/>
          <w:color w:val="333333"/>
        </w:rPr>
        <w:t>Alnoor Sugar Mills Ltd., Folio # KHAN-0197</w:t>
      </w:r>
      <w:r>
        <w:rPr>
          <w:rStyle w:val="Strong"/>
          <w:smallCaps w:val="false"/>
          <w:caps w:val="false"/>
          <w:sz w:val="20"/>
          <w:i w:val="false"/>
          <w:b w:val="false"/>
          <w:szCs w:val="20"/>
          <w:bCs w:val="false"/>
          <w:rFonts w:ascii="Calibri" w:hAnsi="Calibri"/>
          <w:color w:val="333333"/>
        </w:rPr>
        <w:fldChar w:fldCharType="end"/>
      </w:r>
    </w:p>
    <w:p>
      <w:pPr>
        <w:pStyle w:val="Default"/>
        <w:bidi w:val="0"/>
        <w:jc w:val="left"/>
        <w:rPr>
          <w:rFonts w:ascii="Calibri" w:hAnsi="Calibri"/>
          <w:b w:val="false"/>
          <w:bCs w:val="false"/>
          <w:i w:val="false"/>
          <w:i w:val="false"/>
          <w:caps w:val="false"/>
          <w:smallCaps w:val="false"/>
          <w:color w:val="333333"/>
          <w:sz w:val="20"/>
          <w:szCs w:val="20"/>
        </w:rPr>
      </w:pPr>
      <w:r>
        <w:rPr>
          <w:rFonts w:ascii="Calibri" w:hAnsi="Calibri"/>
          <w:b w:val="false"/>
          <w:bCs w:val="false"/>
          <w:i w:val="false"/>
          <w:caps w:val="false"/>
          <w:smallCaps w:val="false"/>
          <w:color w:val="333333"/>
          <w:sz w:val="20"/>
          <w:szCs w:val="20"/>
        </w:rPr>
      </w:r>
    </w:p>
    <w:p>
      <w:pPr>
        <w:pStyle w:val="Default"/>
        <w:bidi w:val="0"/>
        <w:jc w:val="left"/>
        <w:rPr/>
      </w:pPr>
      <w:r>
        <w:rPr>
          <w:rStyle w:val="Strong"/>
          <w:rFonts w:ascii="Calibri" w:hAnsi="Calibri"/>
          <w:b w:val="false"/>
          <w:bCs w:val="false"/>
          <w:i w:val="false"/>
          <w:caps w:val="false"/>
          <w:smallCaps w:val="false"/>
          <w:color w:val="333333"/>
          <w:sz w:val="20"/>
          <w:szCs w:val="20"/>
        </w:rPr>
        <w:t>Dear Sirs,</w:t>
      </w:r>
    </w:p>
    <w:p>
      <w:pPr>
        <w:pStyle w:val="Default"/>
        <w:bidi w:val="0"/>
        <w:jc w:val="left"/>
        <w:rPr>
          <w:rStyle w:val="Strong"/>
          <w:rFonts w:ascii="Calibri" w:hAnsi="Calibri"/>
          <w:b w:val="false"/>
          <w:bCs w:val="false"/>
          <w:i w:val="false"/>
          <w:i w:val="false"/>
          <w:caps w:val="false"/>
          <w:smallCaps w:val="false"/>
          <w:color w:val="333333"/>
          <w:sz w:val="20"/>
          <w:szCs w:val="20"/>
        </w:rPr>
      </w:pPr>
      <w:r>
        <w:rPr>
          <w:rFonts w:ascii="Calibri" w:hAnsi="Calibri"/>
          <w:b w:val="false"/>
          <w:bCs w:val="false"/>
          <w:i w:val="false"/>
          <w:caps w:val="false"/>
          <w:smallCaps w:val="false"/>
          <w:color w:val="333333"/>
          <w:sz w:val="20"/>
          <w:szCs w:val="20"/>
        </w:rPr>
      </w:r>
    </w:p>
    <w:p>
      <w:pPr>
        <w:pStyle w:val="Default"/>
        <w:bidi w:val="0"/>
        <w:jc w:val="left"/>
        <w:rPr/>
      </w:pPr>
      <w:r>
        <w:rPr>
          <w:rStyle w:val="Strong"/>
          <w:rFonts w:ascii="Calibri" w:hAnsi="Calibri"/>
          <w:b w:val="false"/>
          <w:bCs w:val="false"/>
          <w:i w:val="false"/>
          <w:caps w:val="false"/>
          <w:smallCaps w:val="false"/>
          <w:color w:val="333333"/>
          <w:sz w:val="20"/>
          <w:szCs w:val="20"/>
        </w:rPr>
        <w:t xml:space="preserve">Unfortunately, </w:t>
      </w:r>
      <w:r>
        <w:rPr>
          <w:rStyle w:val="Strong"/>
          <w:rFonts w:ascii="Calibri" w:hAnsi="Calibri"/>
          <w:b w:val="false"/>
          <w:bCs w:val="false"/>
          <w:i w:val="false"/>
          <w:caps w:val="false"/>
          <w:smallCaps w:val="false"/>
          <w:color w:val="333333"/>
          <w:sz w:val="20"/>
          <w:szCs w:val="20"/>
        </w:rPr>
        <w:t xml:space="preserve">and </w:t>
      </w:r>
      <w:r>
        <w:rPr>
          <w:rStyle w:val="Strong"/>
          <w:rFonts w:ascii="Calibri" w:hAnsi="Calibri"/>
          <w:b w:val="false"/>
          <w:bCs w:val="false"/>
          <w:i w:val="false"/>
          <w:caps w:val="false"/>
          <w:smallCaps w:val="false"/>
          <w:color w:val="333333"/>
          <w:sz w:val="20"/>
          <w:szCs w:val="20"/>
        </w:rPr>
        <w:t>as shall we all, our mother passed away on November 17, 2004 and our father passed away on August 27, 2008.</w:t>
      </w:r>
    </w:p>
    <w:p>
      <w:pPr>
        <w:pStyle w:val="Default"/>
        <w:bidi w:val="0"/>
        <w:jc w:val="left"/>
        <w:rPr>
          <w:rStyle w:val="Strong"/>
          <w:rFonts w:ascii="Calibri" w:hAnsi="Calibri"/>
          <w:b w:val="false"/>
          <w:bCs w:val="false"/>
          <w:i w:val="false"/>
          <w:i w:val="false"/>
          <w:caps w:val="false"/>
          <w:smallCaps w:val="false"/>
          <w:color w:val="333333"/>
          <w:sz w:val="20"/>
          <w:szCs w:val="20"/>
        </w:rPr>
      </w:pPr>
      <w:r>
        <w:rPr>
          <w:rFonts w:ascii="Calibri" w:hAnsi="Calibri"/>
          <w:b w:val="false"/>
          <w:bCs w:val="false"/>
          <w:i w:val="false"/>
          <w:caps w:val="false"/>
          <w:smallCaps w:val="false"/>
          <w:color w:val="333333"/>
          <w:sz w:val="20"/>
          <w:szCs w:val="20"/>
        </w:rPr>
      </w:r>
    </w:p>
    <w:p>
      <w:pPr>
        <w:pStyle w:val="Default"/>
        <w:bidi w:val="0"/>
        <w:jc w:val="left"/>
        <w:rPr/>
      </w:pPr>
      <w:r>
        <w:rPr>
          <w:rStyle w:val="Strong"/>
          <w:rFonts w:ascii="Calibri" w:hAnsi="Calibri"/>
          <w:b w:val="false"/>
          <w:bCs w:val="false"/>
          <w:i w:val="false"/>
          <w:caps w:val="false"/>
          <w:smallCaps w:val="false"/>
          <w:color w:val="333333"/>
          <w:sz w:val="20"/>
          <w:szCs w:val="20"/>
        </w:rPr>
        <w:t>Our father namely Muhammad Ayub Khan s/o Sarwar Din bearing CNIC number 35200-1521538-7 was a shareholder of the referenced Company as per his legacy of records found.</w:t>
      </w:r>
    </w:p>
    <w:p>
      <w:pPr>
        <w:pStyle w:val="Default"/>
        <w:bidi w:val="0"/>
        <w:jc w:val="left"/>
        <w:rPr>
          <w:rStyle w:val="Strong"/>
          <w:rFonts w:ascii="Calibri" w:hAnsi="Calibri"/>
          <w:b w:val="false"/>
          <w:bCs w:val="false"/>
          <w:i w:val="false"/>
          <w:i w:val="false"/>
          <w:caps w:val="false"/>
          <w:smallCaps w:val="false"/>
          <w:color w:val="333333"/>
          <w:sz w:val="20"/>
          <w:szCs w:val="20"/>
        </w:rPr>
      </w:pPr>
      <w:r>
        <w:rPr>
          <w:rFonts w:ascii="Calibri" w:hAnsi="Calibri"/>
          <w:b w:val="false"/>
          <w:bCs w:val="false"/>
          <w:i w:val="false"/>
          <w:caps w:val="false"/>
          <w:smallCaps w:val="false"/>
          <w:color w:val="333333"/>
          <w:sz w:val="20"/>
          <w:szCs w:val="20"/>
        </w:rPr>
      </w:r>
    </w:p>
    <w:p>
      <w:pPr>
        <w:pStyle w:val="Default"/>
        <w:bidi w:val="0"/>
        <w:jc w:val="left"/>
        <w:rPr/>
      </w:pPr>
      <w:r>
        <w:rPr>
          <w:rStyle w:val="Strong"/>
          <w:rFonts w:ascii="Calibri" w:hAnsi="Calibri"/>
          <w:b w:val="false"/>
          <w:bCs w:val="false"/>
          <w:i w:val="false"/>
          <w:caps w:val="false"/>
          <w:smallCaps w:val="false"/>
          <w:color w:val="333333"/>
          <w:sz w:val="20"/>
          <w:szCs w:val="20"/>
        </w:rPr>
        <w:t>We are the only legal heirs of our deceased parents. Accordingly, the following physical share certificates were found from the legacy of our father.</w:t>
      </w:r>
    </w:p>
    <w:p>
      <w:pPr>
        <w:pStyle w:val="Default"/>
        <w:bidi w:val="0"/>
        <w:jc w:val="left"/>
        <w:rPr>
          <w:rStyle w:val="Strong"/>
          <w:rFonts w:ascii="Calibri" w:hAnsi="Calibri"/>
          <w:b w:val="false"/>
          <w:bCs w:val="false"/>
          <w:i w:val="false"/>
          <w:i w:val="false"/>
          <w:caps w:val="false"/>
          <w:smallCaps w:val="false"/>
          <w:color w:val="333333"/>
          <w:sz w:val="20"/>
          <w:szCs w:val="20"/>
        </w:rPr>
      </w:pPr>
      <w:r>
        <w:rPr>
          <w:rFonts w:ascii="Calibri" w:hAnsi="Calibri"/>
          <w:b w:val="false"/>
          <w:bCs w:val="false"/>
          <w:i w:val="false"/>
          <w:caps w:val="false"/>
          <w:smallCaps w:val="false"/>
          <w:color w:val="333333"/>
          <w:sz w:val="20"/>
          <w:szCs w:val="20"/>
        </w:rPr>
      </w:r>
    </w:p>
    <w:tbl>
      <w:tblPr>
        <w:tblW w:w="10105" w:type="dxa"/>
        <w:jc w:val="left"/>
        <w:tblInd w:w="-1" w:type="dxa"/>
        <w:tblLayout w:type="fixed"/>
        <w:tblCellMar>
          <w:top w:w="0" w:type="dxa"/>
          <w:left w:w="29" w:type="dxa"/>
          <w:bottom w:w="0" w:type="dxa"/>
          <w:right w:w="29" w:type="dxa"/>
        </w:tblCellMar>
      </w:tblPr>
      <w:tblGrid>
        <w:gridCol w:w="1965"/>
        <w:gridCol w:w="1532"/>
        <w:gridCol w:w="2430"/>
        <w:gridCol w:w="1942"/>
        <w:gridCol w:w="828"/>
        <w:gridCol w:w="1407"/>
      </w:tblGrid>
      <w:tr>
        <w:trPr>
          <w:trHeight w:val="256" w:hRule="atLeast"/>
        </w:trPr>
        <w:tc>
          <w:tcPr>
            <w:tcW w:w="1965" w:type="dxa"/>
            <w:tcBorders>
              <w:top w:val="single" w:sz="2" w:space="0" w:color="000000"/>
              <w:left w:val="single" w:sz="2" w:space="0" w:color="000000"/>
              <w:bottom w:val="single" w:sz="2" w:space="0" w:color="000000"/>
            </w:tcBorders>
            <w:vAlign w:val="bottom"/>
          </w:tcPr>
          <w:p>
            <w:pPr>
              <w:pStyle w:val="Normal"/>
              <w:tabs>
                <w:tab w:val="clear" w:pos="709"/>
              </w:tabs>
              <w:jc w:val="center"/>
              <w:rPr/>
            </w:pPr>
            <w:r>
              <w:rPr>
                <w:rStyle w:val="Strong"/>
                <w:rFonts w:ascii="Calibri" w:hAnsi="Calibri"/>
                <w:b/>
                <w:bCs/>
                <w:i w:val="false"/>
                <w:caps w:val="false"/>
                <w:smallCaps w:val="false"/>
                <w:color w:val="333333"/>
                <w:sz w:val="20"/>
                <w:szCs w:val="20"/>
              </w:rPr>
              <w:t>Folio Nr.</w:t>
            </w:r>
          </w:p>
        </w:tc>
        <w:tc>
          <w:tcPr>
            <w:tcW w:w="1532" w:type="dxa"/>
            <w:tcBorders>
              <w:top w:val="single" w:sz="2" w:space="0" w:color="000000"/>
              <w:left w:val="single" w:sz="2" w:space="0" w:color="000000"/>
              <w:bottom w:val="single" w:sz="2" w:space="0" w:color="000000"/>
            </w:tcBorders>
            <w:vAlign w:val="bottom"/>
          </w:tcPr>
          <w:p>
            <w:pPr>
              <w:pStyle w:val="Normal"/>
              <w:tabs>
                <w:tab w:val="clear" w:pos="709"/>
              </w:tabs>
              <w:jc w:val="center"/>
              <w:rPr>
                <w:rFonts w:ascii="Calibri" w:hAnsi="Calibri"/>
                <w:b/>
                <w:bCs/>
                <w:sz w:val="20"/>
                <w:szCs w:val="20"/>
              </w:rPr>
            </w:pPr>
            <w:r>
              <w:rPr>
                <w:rFonts w:ascii="Calibri" w:hAnsi="Calibri"/>
                <w:b/>
                <w:bCs/>
                <w:sz w:val="20"/>
                <w:szCs w:val="20"/>
              </w:rPr>
              <w:t>Cert. Nr.</w:t>
            </w:r>
          </w:p>
        </w:tc>
        <w:tc>
          <w:tcPr>
            <w:tcW w:w="2430" w:type="dxa"/>
            <w:tcBorders>
              <w:top w:val="single" w:sz="2" w:space="0" w:color="000000"/>
              <w:left w:val="single" w:sz="2" w:space="0" w:color="000000"/>
              <w:bottom w:val="single" w:sz="2" w:space="0" w:color="000000"/>
            </w:tcBorders>
            <w:vAlign w:val="bottom"/>
          </w:tcPr>
          <w:p>
            <w:pPr>
              <w:pStyle w:val="Normal"/>
              <w:tabs>
                <w:tab w:val="clear" w:pos="709"/>
              </w:tabs>
              <w:jc w:val="center"/>
              <w:rPr>
                <w:rFonts w:ascii="Calibri" w:hAnsi="Calibri"/>
                <w:b/>
                <w:bCs/>
                <w:sz w:val="20"/>
                <w:szCs w:val="20"/>
              </w:rPr>
            </w:pPr>
            <w:r>
              <w:rPr>
                <w:rFonts w:ascii="Calibri" w:hAnsi="Calibri"/>
                <w:b/>
                <w:bCs/>
                <w:sz w:val="20"/>
                <w:szCs w:val="20"/>
              </w:rPr>
              <w:t>Dist. Nr. From</w:t>
            </w:r>
          </w:p>
        </w:tc>
        <w:tc>
          <w:tcPr>
            <w:tcW w:w="1942" w:type="dxa"/>
            <w:tcBorders>
              <w:top w:val="single" w:sz="2" w:space="0" w:color="000000"/>
              <w:left w:val="single" w:sz="2" w:space="0" w:color="000000"/>
              <w:bottom w:val="single" w:sz="2" w:space="0" w:color="000000"/>
            </w:tcBorders>
            <w:vAlign w:val="bottom"/>
          </w:tcPr>
          <w:p>
            <w:pPr>
              <w:pStyle w:val="Normal"/>
              <w:tabs>
                <w:tab w:val="clear" w:pos="709"/>
              </w:tabs>
              <w:jc w:val="center"/>
              <w:rPr>
                <w:rFonts w:ascii="Calibri" w:hAnsi="Calibri"/>
                <w:b/>
                <w:bCs/>
                <w:sz w:val="20"/>
                <w:szCs w:val="20"/>
              </w:rPr>
            </w:pPr>
            <w:r>
              <w:rPr>
                <w:rFonts w:ascii="Calibri" w:hAnsi="Calibri"/>
                <w:b/>
                <w:bCs/>
                <w:sz w:val="20"/>
                <w:szCs w:val="20"/>
              </w:rPr>
              <w:t>Dist. Nr. To</w:t>
            </w:r>
          </w:p>
        </w:tc>
        <w:tc>
          <w:tcPr>
            <w:tcW w:w="828" w:type="dxa"/>
            <w:tcBorders>
              <w:top w:val="single" w:sz="2" w:space="0" w:color="000000"/>
              <w:left w:val="single" w:sz="2" w:space="0" w:color="000000"/>
              <w:bottom w:val="single" w:sz="2" w:space="0" w:color="000000"/>
            </w:tcBorders>
            <w:vAlign w:val="bottom"/>
          </w:tcPr>
          <w:p>
            <w:pPr>
              <w:pStyle w:val="Normal"/>
              <w:tabs>
                <w:tab w:val="clear" w:pos="709"/>
              </w:tabs>
              <w:jc w:val="center"/>
              <w:rPr>
                <w:rFonts w:ascii="Calibri" w:hAnsi="Calibri"/>
                <w:b/>
                <w:bCs/>
                <w:sz w:val="20"/>
                <w:szCs w:val="20"/>
              </w:rPr>
            </w:pPr>
            <w:r>
              <w:rPr>
                <w:rFonts w:ascii="Calibri" w:hAnsi="Calibri"/>
                <w:b/>
                <w:bCs/>
                <w:sz w:val="20"/>
                <w:szCs w:val="20"/>
              </w:rPr>
              <w:t>QTY</w:t>
            </w:r>
          </w:p>
        </w:tc>
        <w:tc>
          <w:tcPr>
            <w:tcW w:w="1407" w:type="dxa"/>
            <w:tcBorders>
              <w:left w:val="single" w:sz="2" w:space="0" w:color="000000"/>
            </w:tcBorders>
            <w:vAlign w:val="bottom"/>
          </w:tcPr>
          <w:p>
            <w:pPr>
              <w:pStyle w:val="Normal"/>
              <w:tabs>
                <w:tab w:val="clear" w:pos="709"/>
              </w:tabs>
              <w:jc w:val="center"/>
              <w:rPr>
                <w:rFonts w:ascii="Calibri" w:hAnsi="Calibri"/>
                <w:b/>
                <w:bCs/>
                <w:sz w:val="20"/>
                <w:szCs w:val="20"/>
              </w:rPr>
            </w:pPr>
            <w:r>
              <w:rPr>
                <w:rFonts w:ascii="Calibri" w:hAnsi="Calibri"/>
                <w:b/>
                <w:bCs/>
                <w:sz w:val="20"/>
                <w:szCs w:val="20"/>
              </w:rPr>
            </w:r>
          </w:p>
        </w:tc>
      </w:tr>
      <w:tr>
        <w:trPr>
          <w:trHeight w:val="256" w:hRule="atLeast"/>
        </w:trPr>
        <w:tc>
          <w:tcPr>
            <w:tcW w:w="1965"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KHAN0197</w:t>
            </w:r>
          </w:p>
        </w:tc>
        <w:tc>
          <w:tcPr>
            <w:tcW w:w="153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89703</w:t>
            </w:r>
          </w:p>
        </w:tc>
        <w:tc>
          <w:tcPr>
            <w:tcW w:w="2430"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5334240</w:t>
            </w:r>
          </w:p>
        </w:tc>
        <w:tc>
          <w:tcPr>
            <w:tcW w:w="194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5334259</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20</w:t>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r>
          </w:p>
        </w:tc>
      </w:tr>
      <w:tr>
        <w:trPr>
          <w:trHeight w:val="256" w:hRule="atLeast"/>
        </w:trPr>
        <w:tc>
          <w:tcPr>
            <w:tcW w:w="1965"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KHAN0197</w:t>
            </w:r>
          </w:p>
        </w:tc>
        <w:tc>
          <w:tcPr>
            <w:tcW w:w="153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101052</w:t>
            </w:r>
          </w:p>
        </w:tc>
        <w:tc>
          <w:tcPr>
            <w:tcW w:w="2430"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6397082</w:t>
            </w:r>
          </w:p>
        </w:tc>
        <w:tc>
          <w:tcPr>
            <w:tcW w:w="194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6397085</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4</w:t>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r>
          </w:p>
        </w:tc>
      </w:tr>
      <w:tr>
        <w:trPr>
          <w:trHeight w:val="256" w:hRule="atLeast"/>
        </w:trPr>
        <w:tc>
          <w:tcPr>
            <w:tcW w:w="1965"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KHAN0197</w:t>
            </w:r>
          </w:p>
        </w:tc>
        <w:tc>
          <w:tcPr>
            <w:tcW w:w="153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114370</w:t>
            </w:r>
          </w:p>
        </w:tc>
        <w:tc>
          <w:tcPr>
            <w:tcW w:w="2430"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7656896</w:t>
            </w:r>
          </w:p>
        </w:tc>
        <w:tc>
          <w:tcPr>
            <w:tcW w:w="194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7656899</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4</w:t>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r>
          </w:p>
        </w:tc>
      </w:tr>
      <w:tr>
        <w:trPr>
          <w:trHeight w:val="256" w:hRule="atLeast"/>
        </w:trPr>
        <w:tc>
          <w:tcPr>
            <w:tcW w:w="1965"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KHAN0197</w:t>
            </w:r>
          </w:p>
        </w:tc>
        <w:tc>
          <w:tcPr>
            <w:tcW w:w="153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128725</w:t>
            </w:r>
          </w:p>
        </w:tc>
        <w:tc>
          <w:tcPr>
            <w:tcW w:w="2430"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9021021</w:t>
            </w:r>
          </w:p>
        </w:tc>
        <w:tc>
          <w:tcPr>
            <w:tcW w:w="194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9021024</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4</w:t>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r>
          </w:p>
        </w:tc>
      </w:tr>
      <w:tr>
        <w:trPr>
          <w:trHeight w:val="256" w:hRule="atLeast"/>
        </w:trPr>
        <w:tc>
          <w:tcPr>
            <w:tcW w:w="1965"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KHAN0197</w:t>
            </w:r>
          </w:p>
        </w:tc>
        <w:tc>
          <w:tcPr>
            <w:tcW w:w="153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141181</w:t>
            </w:r>
          </w:p>
        </w:tc>
        <w:tc>
          <w:tcPr>
            <w:tcW w:w="2430"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10188064</w:t>
            </w:r>
          </w:p>
        </w:tc>
        <w:tc>
          <w:tcPr>
            <w:tcW w:w="194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10188066</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3</w:t>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r>
          </w:p>
        </w:tc>
      </w:tr>
      <w:tr>
        <w:trPr>
          <w:trHeight w:val="256" w:hRule="atLeast"/>
        </w:trPr>
        <w:tc>
          <w:tcPr>
            <w:tcW w:w="1965"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KHAN0197</w:t>
            </w:r>
          </w:p>
        </w:tc>
        <w:tc>
          <w:tcPr>
            <w:tcW w:w="153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152847</w:t>
            </w:r>
          </w:p>
        </w:tc>
        <w:tc>
          <w:tcPr>
            <w:tcW w:w="2430"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11293334</w:t>
            </w:r>
          </w:p>
        </w:tc>
        <w:tc>
          <w:tcPr>
            <w:tcW w:w="194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11293338</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5</w:t>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r>
          </w:p>
        </w:tc>
      </w:tr>
      <w:tr>
        <w:trPr>
          <w:trHeight w:val="256" w:hRule="atLeast"/>
        </w:trPr>
        <w:tc>
          <w:tcPr>
            <w:tcW w:w="1965"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KHAN0197</w:t>
            </w:r>
          </w:p>
        </w:tc>
        <w:tc>
          <w:tcPr>
            <w:tcW w:w="153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170420</w:t>
            </w:r>
          </w:p>
        </w:tc>
        <w:tc>
          <w:tcPr>
            <w:tcW w:w="2430"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12970755</w:t>
            </w:r>
          </w:p>
        </w:tc>
        <w:tc>
          <w:tcPr>
            <w:tcW w:w="194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1290759</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5</w:t>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missing</w:t>
            </w:r>
          </w:p>
        </w:tc>
      </w:tr>
      <w:tr>
        <w:trPr>
          <w:trHeight w:val="256" w:hRule="atLeast"/>
        </w:trPr>
        <w:tc>
          <w:tcPr>
            <w:tcW w:w="1965"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KHAN0197</w:t>
            </w:r>
          </w:p>
        </w:tc>
        <w:tc>
          <w:tcPr>
            <w:tcW w:w="153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186114</w:t>
            </w:r>
          </w:p>
        </w:tc>
        <w:tc>
          <w:tcPr>
            <w:tcW w:w="2430"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14463755</w:t>
            </w:r>
          </w:p>
        </w:tc>
        <w:tc>
          <w:tcPr>
            <w:tcW w:w="194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14463758</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4</w:t>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r>
          </w:p>
        </w:tc>
      </w:tr>
      <w:tr>
        <w:trPr>
          <w:trHeight w:val="256" w:hRule="atLeast"/>
        </w:trPr>
        <w:tc>
          <w:tcPr>
            <w:tcW w:w="1965"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KHAN0197</w:t>
            </w:r>
          </w:p>
        </w:tc>
        <w:tc>
          <w:tcPr>
            <w:tcW w:w="153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197426</w:t>
            </w:r>
          </w:p>
        </w:tc>
        <w:tc>
          <w:tcPr>
            <w:tcW w:w="2430"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15909481</w:t>
            </w:r>
          </w:p>
        </w:tc>
        <w:tc>
          <w:tcPr>
            <w:tcW w:w="194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15909484</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4</w:t>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r>
          </w:p>
        </w:tc>
      </w:tr>
      <w:tr>
        <w:trPr>
          <w:trHeight w:val="256" w:hRule="atLeast"/>
        </w:trPr>
        <w:tc>
          <w:tcPr>
            <w:tcW w:w="1965"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KHAN0197</w:t>
            </w:r>
          </w:p>
        </w:tc>
        <w:tc>
          <w:tcPr>
            <w:tcW w:w="153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202298</w:t>
            </w:r>
          </w:p>
        </w:tc>
        <w:tc>
          <w:tcPr>
            <w:tcW w:w="2430"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17501493</w:t>
            </w:r>
          </w:p>
        </w:tc>
        <w:tc>
          <w:tcPr>
            <w:tcW w:w="194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17501497</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5</w:t>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r>
          </w:p>
        </w:tc>
      </w:tr>
      <w:tr>
        <w:trPr>
          <w:trHeight w:val="256" w:hRule="atLeast"/>
        </w:trPr>
        <w:tc>
          <w:tcPr>
            <w:tcW w:w="1965"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KHAN0197</w:t>
            </w:r>
          </w:p>
        </w:tc>
        <w:tc>
          <w:tcPr>
            <w:tcW w:w="153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205652</w:t>
            </w:r>
          </w:p>
        </w:tc>
        <w:tc>
          <w:tcPr>
            <w:tcW w:w="2430"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18600458</w:t>
            </w:r>
          </w:p>
        </w:tc>
        <w:tc>
          <w:tcPr>
            <w:tcW w:w="194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18600459</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2</w:t>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r>
          </w:p>
        </w:tc>
      </w:tr>
      <w:tr>
        <w:trPr>
          <w:trHeight w:val="256" w:hRule="atLeast"/>
        </w:trPr>
        <w:tc>
          <w:tcPr>
            <w:tcW w:w="1965"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KHAN0197</w:t>
            </w:r>
          </w:p>
        </w:tc>
        <w:tc>
          <w:tcPr>
            <w:tcW w:w="153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206576</w:t>
            </w:r>
          </w:p>
        </w:tc>
        <w:tc>
          <w:tcPr>
            <w:tcW w:w="2430"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19530363</w:t>
            </w:r>
          </w:p>
        </w:tc>
        <w:tc>
          <w:tcPr>
            <w:tcW w:w="1942"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19530365</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t>3</w:t>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r>
          </w:p>
        </w:tc>
      </w:tr>
      <w:tr>
        <w:trPr>
          <w:trHeight w:val="256" w:hRule="atLeast"/>
        </w:trPr>
        <w:tc>
          <w:tcPr>
            <w:tcW w:w="1965" w:type="dxa"/>
            <w:tcBorders/>
            <w:vAlign w:val="bottom"/>
          </w:tcPr>
          <w:p>
            <w:pPr>
              <w:pStyle w:val="Normal"/>
              <w:tabs>
                <w:tab w:val="clear" w:pos="709"/>
              </w:tabs>
              <w:jc w:val="center"/>
              <w:rPr>
                <w:rFonts w:ascii="Calibri" w:hAnsi="Calibri"/>
                <w:sz w:val="20"/>
                <w:szCs w:val="20"/>
              </w:rPr>
            </w:pPr>
            <w:r>
              <w:rPr>
                <w:rFonts w:ascii="Calibri" w:hAnsi="Calibri"/>
                <w:sz w:val="20"/>
                <w:szCs w:val="20"/>
              </w:rPr>
            </w:r>
          </w:p>
        </w:tc>
        <w:tc>
          <w:tcPr>
            <w:tcW w:w="1532" w:type="dxa"/>
            <w:tcBorders/>
            <w:vAlign w:val="bottom"/>
          </w:tcPr>
          <w:p>
            <w:pPr>
              <w:pStyle w:val="Normal"/>
              <w:tabs>
                <w:tab w:val="clear" w:pos="709"/>
              </w:tabs>
              <w:jc w:val="center"/>
              <w:rPr>
                <w:rFonts w:ascii="Calibri" w:hAnsi="Calibri"/>
                <w:sz w:val="20"/>
                <w:szCs w:val="20"/>
              </w:rPr>
            </w:pPr>
            <w:r>
              <w:rPr>
                <w:rFonts w:ascii="Calibri" w:hAnsi="Calibri"/>
                <w:sz w:val="20"/>
                <w:szCs w:val="20"/>
              </w:rPr>
            </w:r>
          </w:p>
        </w:tc>
        <w:tc>
          <w:tcPr>
            <w:tcW w:w="2430" w:type="dxa"/>
            <w:tcBorders/>
            <w:vAlign w:val="bottom"/>
          </w:tcPr>
          <w:p>
            <w:pPr>
              <w:pStyle w:val="Normal"/>
              <w:tabs>
                <w:tab w:val="clear" w:pos="709"/>
              </w:tabs>
              <w:jc w:val="center"/>
              <w:rPr>
                <w:rFonts w:ascii="Calibri" w:hAnsi="Calibri"/>
                <w:sz w:val="20"/>
                <w:szCs w:val="20"/>
              </w:rPr>
            </w:pPr>
            <w:r>
              <w:rPr>
                <w:rFonts w:ascii="Calibri" w:hAnsi="Calibri"/>
                <w:sz w:val="20"/>
                <w:szCs w:val="20"/>
              </w:rPr>
            </w:r>
          </w:p>
        </w:tc>
        <w:tc>
          <w:tcPr>
            <w:tcW w:w="1942" w:type="dxa"/>
            <w:tcBorders/>
            <w:vAlign w:val="bottom"/>
          </w:tcPr>
          <w:p>
            <w:pPr>
              <w:pStyle w:val="Normal"/>
              <w:tabs>
                <w:tab w:val="clear" w:pos="709"/>
              </w:tabs>
              <w:jc w:val="center"/>
              <w:rPr>
                <w:rFonts w:ascii="Calibri" w:hAnsi="Calibri"/>
                <w:sz w:val="20"/>
                <w:szCs w:val="20"/>
              </w:rPr>
            </w:pPr>
            <w:r>
              <w:rPr>
                <w:rFonts w:ascii="Calibri" w:hAnsi="Calibri"/>
                <w:sz w:val="20"/>
                <w:szCs w:val="20"/>
              </w:rPr>
              <w:t>Total</w:t>
            </w:r>
          </w:p>
        </w:tc>
        <w:tc>
          <w:tcPr>
            <w:tcW w:w="828" w:type="dxa"/>
            <w:tcBorders>
              <w:left w:val="single" w:sz="2" w:space="0" w:color="000000"/>
              <w:bottom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fldChar w:fldCharType="begin"/>
            </w:r>
            <w:r>
              <w:rPr>
                <w:sz w:val="20"/>
                <w:szCs w:val="20"/>
                <w:rFonts w:ascii="Calibri" w:hAnsi="Calibri"/>
              </w:rPr>
              <w:instrText xml:space="preserve"> =sum (E2:E13)</w:instrText>
            </w:r>
            <w:r>
              <w:rPr>
                <w:sz w:val="20"/>
                <w:szCs w:val="20"/>
                <w:rFonts w:ascii="Calibri" w:hAnsi="Calibri"/>
              </w:rPr>
              <w:fldChar w:fldCharType="separate"/>
            </w:r>
            <w:r>
              <w:rPr>
                <w:sz w:val="20"/>
                <w:szCs w:val="20"/>
                <w:rFonts w:ascii="Calibri" w:hAnsi="Calibri"/>
              </w:rPr>
              <w:t>63</w:t>
            </w:r>
            <w:r>
              <w:rPr>
                <w:sz w:val="20"/>
                <w:szCs w:val="20"/>
                <w:rFonts w:ascii="Calibri" w:hAnsi="Calibri"/>
              </w:rPr>
              <w:fldChar w:fldCharType="end"/>
            </w:r>
          </w:p>
        </w:tc>
        <w:tc>
          <w:tcPr>
            <w:tcW w:w="1407" w:type="dxa"/>
            <w:tcBorders>
              <w:left w:val="single" w:sz="2" w:space="0" w:color="000000"/>
            </w:tcBorders>
            <w:vAlign w:val="bottom"/>
          </w:tcPr>
          <w:p>
            <w:pPr>
              <w:pStyle w:val="Normal"/>
              <w:tabs>
                <w:tab w:val="clear" w:pos="709"/>
              </w:tabs>
              <w:jc w:val="center"/>
              <w:rPr>
                <w:rFonts w:ascii="Calibri" w:hAnsi="Calibri"/>
                <w:sz w:val="20"/>
                <w:szCs w:val="20"/>
              </w:rPr>
            </w:pPr>
            <w:r>
              <w:rPr>
                <w:rFonts w:ascii="Calibri" w:hAnsi="Calibri"/>
                <w:sz w:val="20"/>
                <w:szCs w:val="20"/>
              </w:rPr>
            </w:r>
          </w:p>
        </w:tc>
      </w:tr>
    </w:tbl>
    <w:p>
      <w:pPr>
        <w:pStyle w:val="Normal"/>
        <w:rPr/>
      </w:pPr>
      <w:r>
        <w:rPr/>
      </w:r>
    </w:p>
    <w:p>
      <w:pPr>
        <w:pStyle w:val="Normal"/>
        <w:bidi w:val="0"/>
        <w:jc w:val="left"/>
        <w:rPr/>
      </w:pPr>
      <w:r>
        <w:rPr>
          <w:rStyle w:val="Strong"/>
          <w:rFonts w:ascii="Calibri" w:hAnsi="Calibri"/>
          <w:b w:val="false"/>
          <w:bCs w:val="false"/>
          <w:i w:val="false"/>
          <w:caps w:val="false"/>
          <w:smallCaps w:val="false"/>
          <w:color w:val="333333"/>
          <w:sz w:val="20"/>
          <w:szCs w:val="20"/>
        </w:rPr>
        <w:t>After receiving information from the Registrar &amp; Share Registration Office, M/s. C &amp; K Management Associates (Pvt) Ltd., the legal heirs dispatched the following documents on December 24, 2024 for filing of Transmission of Shares and Dividends, including Succession Certificate, all physical shares and other documents listed below:</w:t>
      </w:r>
    </w:p>
    <w:p>
      <w:pPr>
        <w:pStyle w:val="Default"/>
        <w:bidi w:val="0"/>
        <w:jc w:val="left"/>
        <w:rPr>
          <w:rStyle w:val="Strong"/>
          <w:rFonts w:ascii="Calibri" w:hAnsi="Calibri"/>
          <w:b w:val="false"/>
          <w:bCs w:val="false"/>
          <w:i w:val="false"/>
          <w:i w:val="false"/>
          <w:caps w:val="false"/>
          <w:smallCaps w:val="false"/>
          <w:color w:val="333333"/>
          <w:sz w:val="20"/>
          <w:szCs w:val="20"/>
        </w:rPr>
      </w:pPr>
      <w:r>
        <w:rPr>
          <w:rFonts w:ascii="Calibri" w:hAnsi="Calibri"/>
          <w:b w:val="false"/>
          <w:bCs w:val="false"/>
          <w:i w:val="false"/>
          <w:caps w:val="false"/>
          <w:smallCaps w:val="false"/>
          <w:color w:val="333333"/>
          <w:sz w:val="20"/>
          <w:szCs w:val="20"/>
        </w:rPr>
      </w:r>
    </w:p>
    <w:p>
      <w:pPr>
        <w:pStyle w:val="Normal"/>
        <w:numPr>
          <w:ilvl w:val="0"/>
          <w:numId w:val="2"/>
        </w:numPr>
        <w:bidi w:val="0"/>
        <w:rPr>
          <w:rFonts w:ascii="Calibri" w:hAnsi="Calibri"/>
          <w:sz w:val="22"/>
          <w:szCs w:val="22"/>
        </w:rPr>
      </w:pPr>
      <w:r>
        <w:rPr>
          <w:rFonts w:ascii="Calibri" w:hAnsi="Calibri"/>
          <w:sz w:val="20"/>
          <w:szCs w:val="20"/>
        </w:rPr>
        <w:t>Notarized copy of Succession Certificate issued by NADRA.</w:t>
      </w:r>
    </w:p>
    <w:p>
      <w:pPr>
        <w:pStyle w:val="Normal"/>
        <w:numPr>
          <w:ilvl w:val="0"/>
          <w:numId w:val="2"/>
        </w:numPr>
        <w:bidi w:val="0"/>
        <w:rPr>
          <w:rFonts w:ascii="Calibri" w:hAnsi="Calibri"/>
          <w:sz w:val="22"/>
          <w:szCs w:val="22"/>
        </w:rPr>
      </w:pPr>
      <w:r>
        <w:rPr>
          <w:rFonts w:ascii="Calibri" w:hAnsi="Calibri"/>
          <w:sz w:val="20"/>
          <w:szCs w:val="20"/>
        </w:rPr>
        <w:t>Notarized copy of Death Certificate of the deceased shareholder.</w:t>
      </w:r>
    </w:p>
    <w:p>
      <w:pPr>
        <w:pStyle w:val="Normal"/>
        <w:numPr>
          <w:ilvl w:val="0"/>
          <w:numId w:val="2"/>
        </w:numPr>
        <w:bidi w:val="0"/>
        <w:rPr>
          <w:rFonts w:ascii="Calibri" w:hAnsi="Calibri"/>
          <w:sz w:val="22"/>
          <w:szCs w:val="22"/>
        </w:rPr>
      </w:pPr>
      <w:r>
        <w:rPr>
          <w:rFonts w:ascii="Calibri" w:hAnsi="Calibri"/>
          <w:sz w:val="20"/>
          <w:szCs w:val="20"/>
        </w:rPr>
        <w:t>Notarized copy of CNIC of the deceased shareholder.</w:t>
      </w:r>
    </w:p>
    <w:p>
      <w:pPr>
        <w:pStyle w:val="Normal"/>
        <w:numPr>
          <w:ilvl w:val="0"/>
          <w:numId w:val="2"/>
        </w:numPr>
        <w:bidi w:val="0"/>
        <w:rPr>
          <w:rFonts w:ascii="Calibri" w:hAnsi="Calibri"/>
          <w:sz w:val="22"/>
          <w:szCs w:val="22"/>
        </w:rPr>
      </w:pPr>
      <w:r>
        <w:rPr>
          <w:rFonts w:ascii="Calibri" w:hAnsi="Calibri"/>
          <w:sz w:val="20"/>
          <w:szCs w:val="20"/>
        </w:rPr>
        <w:t>Notarized copy of CNICs of all 3 legal heirs.</w:t>
      </w:r>
    </w:p>
    <w:p>
      <w:pPr>
        <w:pStyle w:val="Normal"/>
        <w:numPr>
          <w:ilvl w:val="0"/>
          <w:numId w:val="2"/>
        </w:numPr>
        <w:bidi w:val="0"/>
        <w:rPr>
          <w:rFonts w:ascii="Calibri" w:hAnsi="Calibri"/>
          <w:sz w:val="20"/>
          <w:szCs w:val="20"/>
        </w:rPr>
      </w:pPr>
      <w:r>
        <w:rPr>
          <w:rFonts w:ascii="Calibri" w:hAnsi="Calibri"/>
          <w:sz w:val="20"/>
          <w:szCs w:val="20"/>
        </w:rPr>
        <w:t>All share certificates of respective Company distinguished by relative Folio Nos.</w:t>
      </w:r>
    </w:p>
    <w:p>
      <w:pPr>
        <w:pStyle w:val="Normal"/>
        <w:numPr>
          <w:ilvl w:val="0"/>
          <w:numId w:val="2"/>
        </w:numPr>
        <w:bidi w:val="0"/>
        <w:rPr>
          <w:rFonts w:ascii="Calibri" w:hAnsi="Calibri"/>
          <w:sz w:val="22"/>
          <w:szCs w:val="22"/>
        </w:rPr>
      </w:pPr>
      <w:r>
        <w:rPr>
          <w:rFonts w:ascii="Calibri" w:hAnsi="Calibri"/>
          <w:sz w:val="20"/>
          <w:szCs w:val="20"/>
        </w:rPr>
        <w:t>Account Maintenance Certificate of Muhammad Ilyas Khan and Raja Muhammad Anees Khan.</w:t>
      </w:r>
    </w:p>
    <w:p>
      <w:pPr>
        <w:pStyle w:val="Normal"/>
        <w:numPr>
          <w:ilvl w:val="0"/>
          <w:numId w:val="2"/>
        </w:numPr>
        <w:bidi w:val="0"/>
        <w:rPr>
          <w:rFonts w:ascii="Calibri" w:hAnsi="Calibri"/>
          <w:sz w:val="22"/>
          <w:szCs w:val="22"/>
        </w:rPr>
      </w:pPr>
      <w:r>
        <w:rPr>
          <w:rFonts w:ascii="Calibri" w:hAnsi="Calibri"/>
          <w:sz w:val="20"/>
          <w:szCs w:val="20"/>
        </w:rPr>
        <w:t>Letters of Request duly filled and signed by all the 3 legal heirs separately.</w:t>
      </w:r>
    </w:p>
    <w:p>
      <w:pPr>
        <w:pStyle w:val="Normal"/>
        <w:numPr>
          <w:ilvl w:val="0"/>
          <w:numId w:val="2"/>
        </w:numPr>
        <w:bidi w:val="0"/>
        <w:rPr>
          <w:rFonts w:ascii="Calibri" w:hAnsi="Calibri"/>
          <w:sz w:val="22"/>
          <w:szCs w:val="22"/>
        </w:rPr>
      </w:pPr>
      <w:r>
        <w:rPr>
          <w:rFonts w:ascii="Calibri" w:hAnsi="Calibri"/>
          <w:sz w:val="20"/>
          <w:szCs w:val="20"/>
        </w:rPr>
        <w:t>Notarized copy of CNIC of the 2 persons witnessing the deed.</w:t>
      </w:r>
    </w:p>
    <w:p>
      <w:pPr>
        <w:pStyle w:val="Normal"/>
        <w:numPr>
          <w:ilvl w:val="0"/>
          <w:numId w:val="2"/>
        </w:numPr>
        <w:bidi w:val="0"/>
        <w:rPr>
          <w:rFonts w:ascii="Calibri" w:hAnsi="Calibri"/>
          <w:sz w:val="22"/>
          <w:szCs w:val="22"/>
        </w:rPr>
      </w:pPr>
      <w:r>
        <w:rPr>
          <w:rStyle w:val="Strong"/>
          <w:rFonts w:ascii="Calibri" w:hAnsi="Calibri"/>
          <w:b w:val="false"/>
          <w:bCs w:val="false"/>
          <w:i w:val="false"/>
          <w:caps w:val="false"/>
          <w:smallCaps w:val="false"/>
          <w:color w:val="333333"/>
          <w:sz w:val="20"/>
          <w:szCs w:val="20"/>
        </w:rPr>
        <w:t>Notarized copy of Family Registration Certificate, FRC, of the deceased shareholder.</w:t>
      </w:r>
    </w:p>
    <w:p>
      <w:pPr>
        <w:pStyle w:val="Normal"/>
        <w:bidi w:val="0"/>
        <w:rPr>
          <w:rFonts w:ascii="Calibri" w:hAnsi="Calibri"/>
          <w:sz w:val="22"/>
          <w:szCs w:val="22"/>
        </w:rPr>
      </w:pPr>
      <w:r>
        <w:rPr>
          <w:rFonts w:ascii="Calibri" w:hAnsi="Calibri"/>
          <w:sz w:val="22"/>
          <w:szCs w:val="22"/>
        </w:rPr>
      </w:r>
    </w:p>
    <w:p>
      <w:pPr>
        <w:pStyle w:val="Normal"/>
        <w:bidi w:val="0"/>
        <w:rPr>
          <w:rFonts w:ascii="Calibri" w:hAnsi="Calibri"/>
          <w:sz w:val="22"/>
          <w:szCs w:val="22"/>
          <w:u w:val="double"/>
        </w:rPr>
      </w:pPr>
      <w:r>
        <w:rPr>
          <w:rFonts w:ascii="Calibri" w:hAnsi="Calibri"/>
          <w:sz w:val="22"/>
          <w:szCs w:val="22"/>
        </w:rPr>
        <w:t>As a result, the legal heirs have not received any update in this regard from the Registrar. Consequently, the legal heirs wish to inquire from your good office the next steps they need to take to move forward the process of Transmission of Shares of the Deceased’s case.</w:t>
      </w:r>
    </w:p>
    <w:p>
      <w:pPr>
        <w:pStyle w:val="Normal"/>
        <w:bidi w:val="0"/>
        <w:rPr>
          <w:rFonts w:ascii="Calibri" w:hAnsi="Calibri"/>
          <w:sz w:val="22"/>
          <w:szCs w:val="22"/>
        </w:rPr>
      </w:pPr>
      <w:r>
        <w:rPr>
          <w:rFonts w:ascii="Calibri" w:hAnsi="Calibri"/>
          <w:sz w:val="22"/>
          <w:szCs w:val="22"/>
        </w:rPr>
      </w:r>
    </w:p>
    <w:p>
      <w:pPr>
        <w:pStyle w:val="Normal"/>
        <w:bidi w:val="0"/>
        <w:rPr>
          <w:rFonts w:ascii="Calibri" w:hAnsi="Calibri"/>
          <w:sz w:val="22"/>
          <w:szCs w:val="22"/>
        </w:rPr>
      </w:pPr>
      <w:r>
        <w:rPr>
          <w:rFonts w:ascii="Calibri" w:hAnsi="Calibri"/>
          <w:sz w:val="22"/>
          <w:szCs w:val="22"/>
        </w:rPr>
      </w:r>
    </w:p>
    <w:p>
      <w:pPr>
        <w:pStyle w:val="Normal"/>
        <w:bidi w:val="0"/>
        <w:rPr>
          <w:rFonts w:ascii="Calibri" w:hAnsi="Calibri"/>
          <w:sz w:val="22"/>
          <w:szCs w:val="22"/>
        </w:rPr>
      </w:pPr>
      <w:r>
        <w:rPr>
          <w:rStyle w:val="Strong"/>
          <w:rFonts w:ascii="Calibri" w:hAnsi="Calibri"/>
          <w:b w:val="false"/>
          <w:bCs w:val="false"/>
          <w:i w:val="false"/>
          <w:caps w:val="false"/>
          <w:smallCaps w:val="false"/>
          <w:color w:val="333333"/>
          <w:sz w:val="20"/>
          <w:szCs w:val="20"/>
        </w:rPr>
        <w:t>Thank you and kind regards,</w:t>
      </w:r>
    </w:p>
    <w:p>
      <w:pPr>
        <w:pStyle w:val="Normal"/>
        <w:bidi w:val="0"/>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0"/>
          <w:szCs w:val="20"/>
        </w:rPr>
        <w:t xml:space="preserve">Yours Faithfully, </w:t>
      </w:r>
    </w:p>
    <w:p>
      <w:pPr>
        <w:pStyle w:val="Normal"/>
        <w:bidi w:val="0"/>
        <w:jc w:val="left"/>
        <w:rPr>
          <w:rFonts w:ascii="Calibri" w:hAnsi="Calibri"/>
          <w:sz w:val="20"/>
          <w:szCs w:val="20"/>
        </w:rPr>
      </w:pPr>
      <w:r>
        <w:rPr>
          <w:rFonts w:ascii="Calibri" w:hAnsi="Calibri"/>
          <w:sz w:val="20"/>
          <w:szCs w:val="20"/>
        </w:rPr>
        <mc:AlternateContent>
          <mc:Choice Requires="wps">
            <w:drawing>
              <wp:anchor behindDoc="0" distT="48895" distB="48895" distL="17780" distR="17780" simplePos="0" locked="0" layoutInCell="1" allowOverlap="1" relativeHeight="2">
                <wp:simplePos x="0" y="0"/>
                <wp:positionH relativeFrom="column">
                  <wp:posOffset>381000</wp:posOffset>
                </wp:positionH>
                <wp:positionV relativeFrom="paragraph">
                  <wp:posOffset>119380</wp:posOffset>
                </wp:positionV>
                <wp:extent cx="1151890" cy="467995"/>
                <wp:effectExtent l="17780" t="48895" r="17780" b="48895"/>
                <wp:wrapNone/>
                <wp:docPr id="1" name="Image1"/>
                <a:graphic xmlns:a="http://schemas.openxmlformats.org/drawingml/2006/main">
                  <a:graphicData uri="http://schemas.openxmlformats.org/drawingml/2006/picture">
                    <pic:pic xmlns:pic="http://schemas.openxmlformats.org/drawingml/2006/picture">
                      <pic:nvPicPr>
                        <pic:cNvPr id="2" name="Image1" descr=""/>
                        <pic:cNvPicPr/>
                      </pic:nvPicPr>
                      <pic:blipFill>
                        <a:blip r:embed="rId2"/>
                        <a:stretch/>
                      </pic:blipFill>
                      <pic:spPr>
                        <a:xfrm rot="21300000">
                          <a:off x="0" y="0"/>
                          <a:ext cx="1152000" cy="46800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 stroked="f" o:allowincell="f" style="position:absolute;margin-left:29.95pt;margin-top:9.35pt;width:90.65pt;height:36.8pt;mso-wrap-style:none;v-text-anchor:middle;rotation:355" type="_x0000_t75">
                <v:imagedata r:id="rId3" o:detectmouseclick="t"/>
                <v:stroke color="#3465a4" joinstyle="round" endcap="flat"/>
                <w10:wrap type="none"/>
              </v:shape>
            </w:pict>
          </mc:Fallback>
        </mc:AlternateContent>
      </w:r>
    </w:p>
    <w:p>
      <w:pPr>
        <w:pStyle w:val="Normal"/>
        <w:bidi w:val="0"/>
        <w:jc w:val="left"/>
        <w:rPr>
          <w:rFonts w:ascii="Calibri" w:hAnsi="Calibri"/>
          <w:sz w:val="20"/>
          <w:szCs w:val="20"/>
        </w:rPr>
      </w:pPr>
      <w:r>
        <w:rPr>
          <w:rFonts w:ascii="Calibri" w:hAnsi="Calibri"/>
          <w:sz w:val="20"/>
          <w:szCs w:val="20"/>
        </w:rPr>
      </w:r>
    </w:p>
    <w:p>
      <w:pPr>
        <w:pStyle w:val="Normal"/>
        <w:bidi w:val="0"/>
        <w:jc w:val="left"/>
        <w:rPr>
          <w:rFonts w:ascii="Calibri" w:hAnsi="Calibri"/>
          <w:sz w:val="22"/>
          <w:szCs w:val="22"/>
        </w:rPr>
      </w:pPr>
      <w:r>
        <mc:AlternateContent>
          <mc:Choice Requires="wps">
            <w:drawing>
              <wp:anchor behindDoc="0" distT="48895" distB="48895" distL="17780" distR="17780" simplePos="0" locked="0" layoutInCell="1" allowOverlap="1" relativeHeight="3">
                <wp:simplePos x="0" y="0"/>
                <wp:positionH relativeFrom="column">
                  <wp:posOffset>4067175</wp:posOffset>
                </wp:positionH>
                <wp:positionV relativeFrom="paragraph">
                  <wp:posOffset>135890</wp:posOffset>
                </wp:positionV>
                <wp:extent cx="1151890" cy="467995"/>
                <wp:effectExtent l="17780" t="48895" r="17780" b="48895"/>
                <wp:wrapNone/>
                <wp:docPr id="3" name="Image1 Copy 1"/>
                <a:graphic xmlns:a="http://schemas.openxmlformats.org/drawingml/2006/main">
                  <a:graphicData uri="http://schemas.openxmlformats.org/drawingml/2006/picture">
                    <pic:pic xmlns:pic="http://schemas.openxmlformats.org/drawingml/2006/picture">
                      <pic:nvPicPr>
                        <pic:cNvPr id="4" name="Image1 Copy 1" descr=""/>
                        <pic:cNvPicPr/>
                      </pic:nvPicPr>
                      <pic:blipFill>
                        <a:blip r:embed="rId4"/>
                        <a:stretch/>
                      </pic:blipFill>
                      <pic:spPr>
                        <a:xfrm rot="21300000">
                          <a:off x="0" y="0"/>
                          <a:ext cx="1152000" cy="468000"/>
                        </a:xfrm>
                        <a:prstGeom prst="rect">
                          <a:avLst/>
                        </a:prstGeom>
                        <a:noFill/>
                        <a:ln w="0">
                          <a:noFill/>
                        </a:ln>
                      </pic:spPr>
                    </pic:pic>
                  </a:graphicData>
                </a:graphic>
              </wp:anchor>
            </w:drawing>
          </mc:Choice>
          <mc:Fallback>
            <w:pict>
              <v:shape id="shape_0" ID="Image1 Copy 1" stroked="f" o:allowincell="f" style="position:absolute;margin-left:320.2pt;margin-top:10.65pt;width:90.65pt;height:36.8pt;mso-wrap-style:none;v-text-anchor:middle;rotation:355" type="_x0000_t75">
                <v:imagedata r:id="rId5" o:detectmouseclick="t"/>
                <v:stroke color="#3465a4" joinstyle="round" endcap="flat"/>
                <w10:wrap type="none"/>
              </v:shape>
            </w:pict>
          </mc:Fallback>
        </mc:AlternateContent>
      </w:r>
      <w:r>
        <w:rPr>
          <w:rFonts w:ascii="Calibri" w:hAnsi="Calibri"/>
          <w:sz w:val="20"/>
          <w:szCs w:val="20"/>
        </w:rPr>
        <w:t>_____________________</w:t>
      </w:r>
    </w:p>
    <w:tbl>
      <w:tblPr>
        <w:tblW w:w="5000" w:type="pct"/>
        <w:jc w:val="left"/>
        <w:tblInd w:w="29" w:type="dxa"/>
        <w:tblLayout w:type="fixed"/>
        <w:tblCellMar>
          <w:top w:w="29" w:type="dxa"/>
          <w:left w:w="29" w:type="dxa"/>
          <w:bottom w:w="29" w:type="dxa"/>
          <w:right w:w="29" w:type="dxa"/>
        </w:tblCellMar>
      </w:tblPr>
      <w:tblGrid>
        <w:gridCol w:w="4985"/>
        <w:gridCol w:w="4986"/>
      </w:tblGrid>
      <w:tr>
        <w:trPr/>
        <w:tc>
          <w:tcPr>
            <w:tcW w:w="4985" w:type="dxa"/>
            <w:tcBorders/>
          </w:tcPr>
          <w:p>
            <w:pPr>
              <w:pStyle w:val="Normal"/>
              <w:bidi w:val="0"/>
              <w:jc w:val="left"/>
              <w:rPr>
                <w:rFonts w:ascii="Calibri" w:hAnsi="Calibri"/>
                <w:sz w:val="20"/>
                <w:szCs w:val="20"/>
              </w:rPr>
            </w:pPr>
            <w:r>
              <w:rPr>
                <w:rFonts w:ascii="Calibri" w:hAnsi="Calibri"/>
                <w:sz w:val="20"/>
                <w:szCs w:val="20"/>
              </w:rPr>
            </w:r>
          </w:p>
          <w:p>
            <w:pPr>
              <w:pStyle w:val="Normal"/>
              <w:bidi w:val="0"/>
              <w:jc w:val="left"/>
              <w:rPr>
                <w:rFonts w:ascii="Calibri" w:hAnsi="Calibri"/>
                <w:sz w:val="22"/>
                <w:szCs w:val="22"/>
              </w:rPr>
            </w:pPr>
            <w:r>
              <w:rPr>
                <w:rFonts w:ascii="Calibri" w:hAnsi="Calibri"/>
                <w:sz w:val="20"/>
                <w:szCs w:val="20"/>
              </w:rPr>
              <w:t>Muhammad Ilyas Khan</w:t>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0"/>
                <w:szCs w:val="20"/>
              </w:rPr>
              <w:t>21, Ghulam Nabi Colony</w:t>
            </w:r>
          </w:p>
          <w:p>
            <w:pPr>
              <w:pStyle w:val="Normal"/>
              <w:bidi w:val="0"/>
              <w:jc w:val="left"/>
              <w:rPr>
                <w:rFonts w:ascii="Calibri" w:hAnsi="Calibri"/>
                <w:sz w:val="20"/>
                <w:szCs w:val="20"/>
              </w:rPr>
            </w:pPr>
            <w:r>
              <w:rPr>
                <w:rFonts w:ascii="Calibri" w:hAnsi="Calibri"/>
                <w:sz w:val="20"/>
                <w:szCs w:val="20"/>
              </w:rPr>
              <w:t>Samanabad, Lahore, 54500</w:t>
            </w:r>
          </w:p>
        </w:tc>
        <w:tc>
          <w:tcPr>
            <w:tcW w:w="4986" w:type="dxa"/>
            <w:tcBorders/>
          </w:tcPr>
          <w:p>
            <w:pPr>
              <w:pStyle w:val="Normal"/>
              <w:bidi w:val="0"/>
              <w:jc w:val="left"/>
              <w:rPr>
                <w:rFonts w:ascii="Calibri" w:hAnsi="Calibri"/>
                <w:sz w:val="20"/>
                <w:szCs w:val="20"/>
              </w:rPr>
            </w:pPr>
            <w:r>
              <w:rPr>
                <w:rFonts w:ascii="Calibri" w:hAnsi="Calibri"/>
                <w:sz w:val="20"/>
                <w:szCs w:val="20"/>
              </w:rPr>
            </w:r>
          </w:p>
          <w:p>
            <w:pPr>
              <w:pStyle w:val="Normal"/>
              <w:bidi w:val="0"/>
              <w:jc w:val="left"/>
              <w:rPr>
                <w:rFonts w:ascii="Calibri" w:hAnsi="Calibri"/>
                <w:sz w:val="20"/>
                <w:szCs w:val="20"/>
              </w:rPr>
            </w:pPr>
            <w:r>
              <w:rPr>
                <w:rFonts w:ascii="Calibri" w:hAnsi="Calibri"/>
                <w:sz w:val="20"/>
                <w:szCs w:val="20"/>
              </w:rPr>
            </w:r>
          </w:p>
          <w:p>
            <w:pPr>
              <w:pStyle w:val="Normal"/>
              <w:bidi w:val="0"/>
              <w:jc w:val="left"/>
              <w:rPr>
                <w:rFonts w:ascii="Calibri" w:hAnsi="Calibri"/>
                <w:sz w:val="20"/>
                <w:szCs w:val="20"/>
              </w:rPr>
            </w:pPr>
            <w:r>
              <w:rPr>
                <w:rFonts w:ascii="Calibri" w:hAnsi="Calibri"/>
                <w:sz w:val="20"/>
                <w:szCs w:val="20"/>
              </w:rPr>
            </w:r>
          </w:p>
          <w:p>
            <w:pPr>
              <w:pStyle w:val="Normal"/>
              <w:bidi w:val="0"/>
              <w:jc w:val="left"/>
              <w:rPr>
                <w:rFonts w:ascii="Calibri" w:hAnsi="Calibri"/>
                <w:sz w:val="22"/>
                <w:szCs w:val="22"/>
              </w:rPr>
            </w:pPr>
            <w:r>
              <w:rPr>
                <w:rFonts w:ascii="Calibri" w:hAnsi="Calibri"/>
                <w:b/>
                <w:bCs/>
                <w:sz w:val="20"/>
                <w:szCs w:val="20"/>
              </w:rPr>
              <w:t>CNIC</w:t>
            </w:r>
            <w:r>
              <w:rPr>
                <w:rFonts w:ascii="Calibri" w:hAnsi="Calibri"/>
                <w:sz w:val="20"/>
                <w:szCs w:val="20"/>
              </w:rPr>
              <w:t>: 35202-2834819-5</w:t>
            </w:r>
          </w:p>
          <w:p>
            <w:pPr>
              <w:pStyle w:val="Normal"/>
              <w:bidi w:val="0"/>
              <w:jc w:val="left"/>
              <w:rPr>
                <w:rFonts w:ascii="Calibri" w:hAnsi="Calibri"/>
                <w:sz w:val="20"/>
                <w:szCs w:val="20"/>
              </w:rPr>
            </w:pPr>
            <w:r>
              <w:rPr>
                <w:rFonts w:ascii="Calibri" w:hAnsi="Calibri"/>
                <w:b/>
                <w:strike w:val="false"/>
                <w:dstrike w:val="false"/>
                <w:color w:val="auto"/>
                <w:sz w:val="20"/>
                <w:szCs w:val="20"/>
                <w:u w:val="none"/>
              </w:rPr>
              <w:t xml:space="preserve">Contact: </w:t>
            </w:r>
            <w:r>
              <w:rPr>
                <w:rFonts w:ascii="Calibri" w:hAnsi="Calibri"/>
                <w:b w:val="false"/>
                <w:strike w:val="false"/>
                <w:dstrike w:val="false"/>
                <w:color w:val="auto"/>
                <w:sz w:val="20"/>
                <w:szCs w:val="20"/>
                <w:u w:val="none"/>
              </w:rPr>
              <w:t>0301 443 0802</w:t>
            </w:r>
          </w:p>
          <w:p>
            <w:pPr>
              <w:pStyle w:val="Normal"/>
              <w:bidi w:val="0"/>
              <w:jc w:val="left"/>
              <w:rPr>
                <w:rFonts w:ascii="Calibri" w:hAnsi="Calibri"/>
                <w:b w:val="false"/>
                <w:strike w:val="false"/>
                <w:dstrike w:val="false"/>
                <w:color w:val="auto"/>
                <w:sz w:val="20"/>
                <w:szCs w:val="20"/>
                <w:u w:val="none"/>
              </w:rPr>
            </w:pPr>
            <w:r>
              <w:rPr>
                <w:rFonts w:ascii="Calibri" w:hAnsi="Calibri"/>
                <w:b/>
                <w:bCs/>
                <w:strike w:val="false"/>
                <w:dstrike w:val="false"/>
                <w:color w:val="auto"/>
                <w:sz w:val="20"/>
                <w:szCs w:val="20"/>
                <w:u w:val="none"/>
              </w:rPr>
              <w:t>Email</w:t>
            </w:r>
            <w:r>
              <w:rPr>
                <w:rFonts w:ascii="Calibri" w:hAnsi="Calibri"/>
                <w:b w:val="false"/>
                <w:strike w:val="false"/>
                <w:dstrike w:val="false"/>
                <w:color w:val="auto"/>
                <w:sz w:val="20"/>
                <w:szCs w:val="20"/>
                <w:u w:val="none"/>
              </w:rPr>
              <w:t>: Ilyas.Khan@yahoo.com</w:t>
            </w:r>
          </w:p>
        </w:tc>
      </w:tr>
    </w:tbl>
    <w:p>
      <w:pPr>
        <w:pStyle w:val="Normal"/>
        <w:bidi w:val="0"/>
        <w:rPr>
          <w:rFonts w:ascii="Calibri" w:hAnsi="Calibri"/>
          <w:sz w:val="22"/>
          <w:szCs w:val="22"/>
        </w:rPr>
      </w:pPr>
      <w:r>
        <w:rPr>
          <w:rFonts w:ascii="Calibri" w:hAnsi="Calibri"/>
          <w:sz w:val="22"/>
          <w:szCs w:val="22"/>
        </w:rPr>
      </w:r>
    </w:p>
    <w:tbl>
      <w:tblPr>
        <w:tblW w:w="5000" w:type="pct"/>
        <w:jc w:val="left"/>
        <w:tblInd w:w="29" w:type="dxa"/>
        <w:tblLayout w:type="fixed"/>
        <w:tblCellMar>
          <w:top w:w="29" w:type="dxa"/>
          <w:left w:w="29" w:type="dxa"/>
          <w:bottom w:w="29" w:type="dxa"/>
          <w:right w:w="29" w:type="dxa"/>
        </w:tblCellMar>
      </w:tblPr>
      <w:tblGrid>
        <w:gridCol w:w="4985"/>
        <w:gridCol w:w="4986"/>
      </w:tblGrid>
      <w:tr>
        <w:trPr/>
        <w:tc>
          <w:tcPr>
            <w:tcW w:w="4985" w:type="dxa"/>
            <w:tcBorders/>
          </w:tcPr>
          <w:p>
            <w:pPr>
              <w:pStyle w:val="Normal"/>
              <w:bidi w:val="0"/>
              <w:jc w:val="left"/>
              <w:rPr>
                <w:rFonts w:ascii="Calibri" w:hAnsi="Calibri"/>
                <w:sz w:val="20"/>
                <w:szCs w:val="20"/>
              </w:rPr>
            </w:pPr>
            <w:r>
              <w:rPr>
                <w:rFonts w:ascii="Calibri" w:hAnsi="Calibri"/>
                <w:sz w:val="20"/>
                <w:szCs w:val="20"/>
              </w:rPr>
            </w:r>
          </w:p>
          <w:p>
            <w:pPr>
              <w:pStyle w:val="Normal"/>
              <w:bidi w:val="0"/>
              <w:jc w:val="left"/>
              <w:rPr>
                <w:rFonts w:ascii="Calibri" w:hAnsi="Calibri"/>
                <w:sz w:val="22"/>
                <w:szCs w:val="22"/>
              </w:rPr>
            </w:pPr>
            <w:r>
              <w:rPr>
                <w:rFonts w:ascii="Calibri" w:hAnsi="Calibri"/>
                <w:sz w:val="20"/>
                <w:szCs w:val="20"/>
              </w:rPr>
              <w:t>Raja Muhammad Anees Khan</w:t>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0"/>
                <w:szCs w:val="20"/>
              </w:rPr>
              <w:t>21, Ghulam Nabi Colony</w:t>
            </w:r>
          </w:p>
          <w:p>
            <w:pPr>
              <w:pStyle w:val="Normal"/>
              <w:bidi w:val="0"/>
              <w:jc w:val="left"/>
              <w:rPr>
                <w:rFonts w:ascii="Calibri" w:hAnsi="Calibri"/>
                <w:sz w:val="20"/>
                <w:szCs w:val="20"/>
              </w:rPr>
            </w:pPr>
            <w:r>
              <w:rPr>
                <w:rFonts w:ascii="Calibri" w:hAnsi="Calibri"/>
                <w:sz w:val="20"/>
                <w:szCs w:val="20"/>
              </w:rPr>
              <w:t>Samanabad, Lahore, 54500</w:t>
            </w:r>
          </w:p>
        </w:tc>
        <w:tc>
          <w:tcPr>
            <w:tcW w:w="4986" w:type="dxa"/>
            <w:tcBorders/>
          </w:tcPr>
          <w:p>
            <w:pPr>
              <w:pStyle w:val="Normal"/>
              <w:bidi w:val="0"/>
              <w:jc w:val="left"/>
              <w:rPr>
                <w:rFonts w:ascii="Calibri" w:hAnsi="Calibri"/>
                <w:sz w:val="20"/>
                <w:szCs w:val="20"/>
              </w:rPr>
            </w:pPr>
            <w:r>
              <w:rPr>
                <w:rFonts w:ascii="Calibri" w:hAnsi="Calibri"/>
                <w:sz w:val="20"/>
                <w:szCs w:val="20"/>
              </w:rPr>
            </w:r>
          </w:p>
          <w:p>
            <w:pPr>
              <w:pStyle w:val="Normal"/>
              <w:bidi w:val="0"/>
              <w:jc w:val="left"/>
              <w:rPr>
                <w:rFonts w:ascii="Calibri" w:hAnsi="Calibri"/>
                <w:sz w:val="20"/>
                <w:szCs w:val="20"/>
              </w:rPr>
            </w:pPr>
            <w:r>
              <w:rPr>
                <w:rFonts w:ascii="Calibri" w:hAnsi="Calibri"/>
                <w:sz w:val="20"/>
                <w:szCs w:val="20"/>
              </w:rPr>
            </w:r>
          </w:p>
          <w:p>
            <w:pPr>
              <w:pStyle w:val="Normal"/>
              <w:bidi w:val="0"/>
              <w:jc w:val="left"/>
              <w:rPr>
                <w:rFonts w:ascii="Calibri" w:hAnsi="Calibri"/>
                <w:sz w:val="20"/>
                <w:szCs w:val="20"/>
              </w:rPr>
            </w:pPr>
            <w:r>
              <w:rPr>
                <w:rFonts w:ascii="Calibri" w:hAnsi="Calibri"/>
                <w:sz w:val="20"/>
                <w:szCs w:val="20"/>
              </w:rPr>
            </w:r>
          </w:p>
          <w:p>
            <w:pPr>
              <w:pStyle w:val="Normal"/>
              <w:bidi w:val="0"/>
              <w:jc w:val="left"/>
              <w:rPr>
                <w:rFonts w:ascii="Calibri" w:hAnsi="Calibri"/>
                <w:sz w:val="22"/>
                <w:szCs w:val="22"/>
              </w:rPr>
            </w:pPr>
            <w:r>
              <w:rPr>
                <w:rFonts w:ascii="Calibri" w:hAnsi="Calibri"/>
                <w:b/>
                <w:bCs/>
                <w:sz w:val="20"/>
                <w:szCs w:val="20"/>
              </w:rPr>
              <w:t>CNIC</w:t>
            </w:r>
            <w:r>
              <w:rPr>
                <w:rFonts w:ascii="Calibri" w:hAnsi="Calibri"/>
                <w:sz w:val="20"/>
                <w:szCs w:val="20"/>
              </w:rPr>
              <w:t>: 35202-3795555-1</w:t>
            </w:r>
          </w:p>
          <w:p>
            <w:pPr>
              <w:pStyle w:val="Normal"/>
              <w:bidi w:val="0"/>
              <w:jc w:val="left"/>
              <w:rPr>
                <w:rFonts w:ascii="Calibri" w:hAnsi="Calibri"/>
                <w:sz w:val="20"/>
                <w:szCs w:val="20"/>
              </w:rPr>
            </w:pPr>
            <w:r>
              <w:rPr>
                <w:rFonts w:ascii="Calibri" w:hAnsi="Calibri"/>
                <w:b/>
                <w:strike w:val="false"/>
                <w:dstrike w:val="false"/>
                <w:color w:val="auto"/>
                <w:sz w:val="20"/>
                <w:szCs w:val="20"/>
                <w:u w:val="none"/>
              </w:rPr>
              <w:t xml:space="preserve">Contact: </w:t>
            </w:r>
            <w:r>
              <w:rPr>
                <w:rFonts w:ascii="Calibri" w:hAnsi="Calibri"/>
                <w:b w:val="false"/>
                <w:strike w:val="false"/>
                <w:dstrike w:val="false"/>
                <w:color w:val="auto"/>
                <w:sz w:val="20"/>
                <w:szCs w:val="20"/>
                <w:u w:val="none"/>
              </w:rPr>
              <w:t>0306 566 0936</w:t>
            </w:r>
          </w:p>
          <w:p>
            <w:pPr>
              <w:pStyle w:val="Normal"/>
              <w:bidi w:val="0"/>
              <w:jc w:val="left"/>
              <w:rPr>
                <w:rFonts w:ascii="Calibri" w:hAnsi="Calibri"/>
                <w:b w:val="false"/>
                <w:strike w:val="false"/>
                <w:dstrike w:val="false"/>
                <w:color w:val="auto"/>
                <w:sz w:val="20"/>
                <w:szCs w:val="20"/>
                <w:u w:val="none"/>
              </w:rPr>
            </w:pPr>
            <w:r>
              <w:rPr>
                <w:rFonts w:ascii="Calibri" w:hAnsi="Calibri"/>
                <w:b/>
                <w:bCs/>
                <w:strike w:val="false"/>
                <w:dstrike w:val="false"/>
                <w:color w:val="auto"/>
                <w:sz w:val="20"/>
                <w:szCs w:val="20"/>
                <w:u w:val="none"/>
              </w:rPr>
              <w:t>Email</w:t>
            </w:r>
            <w:r>
              <w:rPr>
                <w:rFonts w:ascii="Calibri" w:hAnsi="Calibri"/>
                <w:b w:val="false"/>
                <w:strike w:val="false"/>
                <w:dstrike w:val="false"/>
                <w:color w:val="auto"/>
                <w:sz w:val="20"/>
                <w:szCs w:val="20"/>
                <w:u w:val="none"/>
              </w:rPr>
              <w:t>: aneeskhan21@gmail.com</w:t>
            </w:r>
          </w:p>
        </w:tc>
      </w:tr>
    </w:tbl>
    <w:p>
      <w:pPr>
        <w:pStyle w:val="Normal"/>
        <w:bidi w:val="0"/>
        <w:rPr>
          <w:rFonts w:ascii="Calibri" w:hAnsi="Calibri"/>
          <w:sz w:val="22"/>
          <w:szCs w:val="22"/>
        </w:rPr>
      </w:pPr>
      <w:r>
        <w:rPr>
          <w:rFonts w:ascii="Calibri" w:hAnsi="Calibri"/>
          <w:sz w:val="22"/>
          <w:szCs w:val="22"/>
        </w:rPr>
      </w:r>
    </w:p>
    <w:tbl>
      <w:tblPr>
        <w:tblW w:w="5000" w:type="pct"/>
        <w:jc w:val="left"/>
        <w:tblInd w:w="29" w:type="dxa"/>
        <w:tblLayout w:type="fixed"/>
        <w:tblCellMar>
          <w:top w:w="29" w:type="dxa"/>
          <w:left w:w="29" w:type="dxa"/>
          <w:bottom w:w="29" w:type="dxa"/>
          <w:right w:w="29" w:type="dxa"/>
        </w:tblCellMar>
      </w:tblPr>
      <w:tblGrid>
        <w:gridCol w:w="4985"/>
        <w:gridCol w:w="4986"/>
      </w:tblGrid>
      <w:tr>
        <w:trPr/>
        <w:tc>
          <w:tcPr>
            <w:tcW w:w="4985" w:type="dxa"/>
            <w:tcBorders/>
          </w:tcPr>
          <w:p>
            <w:pPr>
              <w:pStyle w:val="Normal"/>
              <w:bidi w:val="0"/>
              <w:jc w:val="left"/>
              <w:rPr>
                <w:rFonts w:ascii="Calibri" w:hAnsi="Calibri"/>
                <w:sz w:val="20"/>
                <w:szCs w:val="20"/>
              </w:rPr>
            </w:pPr>
            <w:r>
              <w:rPr>
                <w:rFonts w:ascii="Calibri" w:hAnsi="Calibri"/>
                <w:sz w:val="20"/>
                <w:szCs w:val="20"/>
              </w:rPr>
            </w:r>
          </w:p>
          <w:p>
            <w:pPr>
              <w:pStyle w:val="Normal"/>
              <w:bidi w:val="0"/>
              <w:jc w:val="left"/>
              <w:rPr>
                <w:rFonts w:ascii="Calibri" w:hAnsi="Calibri"/>
                <w:sz w:val="22"/>
                <w:szCs w:val="22"/>
              </w:rPr>
            </w:pPr>
            <w:r>
              <w:rPr>
                <w:rFonts w:ascii="Calibri" w:hAnsi="Calibri"/>
                <w:sz w:val="20"/>
                <w:szCs w:val="20"/>
              </w:rPr>
              <w:t>Raja Muhammad Idrees Khan</w:t>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0"/>
                <w:szCs w:val="20"/>
              </w:rPr>
              <w:t>21, Ghulam Nabi Colony</w:t>
            </w:r>
          </w:p>
          <w:p>
            <w:pPr>
              <w:pStyle w:val="Normal"/>
              <w:bidi w:val="0"/>
              <w:jc w:val="left"/>
              <w:rPr>
                <w:rFonts w:ascii="Calibri" w:hAnsi="Calibri"/>
                <w:sz w:val="20"/>
                <w:szCs w:val="20"/>
              </w:rPr>
            </w:pPr>
            <w:r>
              <w:rPr>
                <w:rFonts w:ascii="Calibri" w:hAnsi="Calibri"/>
                <w:sz w:val="20"/>
                <w:szCs w:val="20"/>
              </w:rPr>
              <w:t>Samanabad, Lahore, 54500</w:t>
            </w:r>
          </w:p>
        </w:tc>
        <w:tc>
          <w:tcPr>
            <w:tcW w:w="4986" w:type="dxa"/>
            <w:tcBorders/>
          </w:tcPr>
          <w:p>
            <w:pPr>
              <w:pStyle w:val="Normal"/>
              <w:bidi w:val="0"/>
              <w:jc w:val="left"/>
              <w:rPr>
                <w:rFonts w:ascii="Calibri" w:hAnsi="Calibri"/>
                <w:sz w:val="20"/>
                <w:szCs w:val="20"/>
              </w:rPr>
            </w:pPr>
            <w:r>
              <w:rPr>
                <w:rFonts w:ascii="Calibri" w:hAnsi="Calibri"/>
                <w:sz w:val="20"/>
                <w:szCs w:val="20"/>
              </w:rPr>
            </w:r>
          </w:p>
          <w:p>
            <w:pPr>
              <w:pStyle w:val="Normal"/>
              <w:bidi w:val="0"/>
              <w:jc w:val="left"/>
              <w:rPr>
                <w:rFonts w:ascii="Calibri" w:hAnsi="Calibri"/>
                <w:sz w:val="20"/>
                <w:szCs w:val="20"/>
              </w:rPr>
            </w:pPr>
            <w:r>
              <w:rPr>
                <w:rFonts w:ascii="Calibri" w:hAnsi="Calibri"/>
                <w:sz w:val="20"/>
                <w:szCs w:val="20"/>
              </w:rPr>
            </w:r>
          </w:p>
          <w:p>
            <w:pPr>
              <w:pStyle w:val="Normal"/>
              <w:rPr/>
            </w:pPr>
            <w:r>
              <w:rPr/>
            </w:r>
          </w:p>
          <w:p>
            <w:pPr>
              <w:pStyle w:val="Normal"/>
              <w:bidi w:val="0"/>
              <w:jc w:val="left"/>
              <w:rPr>
                <w:rFonts w:ascii="Calibri" w:hAnsi="Calibri"/>
                <w:sz w:val="22"/>
                <w:szCs w:val="22"/>
              </w:rPr>
            </w:pPr>
            <w:r>
              <w:rPr>
                <w:rFonts w:ascii="Calibri" w:hAnsi="Calibri"/>
                <w:b/>
                <w:bCs/>
                <w:sz w:val="20"/>
                <w:szCs w:val="20"/>
              </w:rPr>
              <w:t>CNIC</w:t>
            </w:r>
            <w:r>
              <w:rPr>
                <w:rFonts w:ascii="Calibri" w:hAnsi="Calibri"/>
                <w:sz w:val="20"/>
                <w:szCs w:val="20"/>
              </w:rPr>
              <w:t>: 35202-6407144-7</w:t>
            </w:r>
          </w:p>
          <w:p>
            <w:pPr>
              <w:pStyle w:val="Normal"/>
              <w:bidi w:val="0"/>
              <w:jc w:val="left"/>
              <w:rPr>
                <w:rFonts w:ascii="Calibri" w:hAnsi="Calibri"/>
                <w:sz w:val="20"/>
                <w:szCs w:val="20"/>
              </w:rPr>
            </w:pPr>
            <w:r>
              <w:rPr>
                <w:rFonts w:ascii="Calibri" w:hAnsi="Calibri"/>
                <w:b/>
                <w:strike w:val="false"/>
                <w:dstrike w:val="false"/>
                <w:color w:val="auto"/>
                <w:sz w:val="20"/>
                <w:szCs w:val="20"/>
                <w:u w:val="none"/>
              </w:rPr>
              <w:t xml:space="preserve">Contact: </w:t>
            </w:r>
            <w:r>
              <w:rPr>
                <w:rFonts w:ascii="Calibri" w:hAnsi="Calibri"/>
                <w:b w:val="false"/>
                <w:strike w:val="false"/>
                <w:dstrike w:val="false"/>
                <w:color w:val="auto"/>
                <w:sz w:val="20"/>
                <w:szCs w:val="20"/>
                <w:u w:val="none"/>
              </w:rPr>
              <w:t>0300 885 0875</w:t>
            </w:r>
          </w:p>
          <w:p>
            <w:pPr>
              <w:pStyle w:val="Normal"/>
              <w:bidi w:val="0"/>
              <w:jc w:val="left"/>
              <w:rPr>
                <w:rFonts w:ascii="Calibri" w:hAnsi="Calibri"/>
                <w:b w:val="false"/>
                <w:strike w:val="false"/>
                <w:dstrike w:val="false"/>
                <w:color w:val="auto"/>
                <w:sz w:val="20"/>
                <w:szCs w:val="20"/>
                <w:u w:val="none"/>
              </w:rPr>
            </w:pPr>
            <w:r>
              <w:rPr>
                <w:rFonts w:ascii="Calibri" w:hAnsi="Calibri"/>
                <w:b/>
                <w:bCs/>
                <w:strike w:val="false"/>
                <w:dstrike w:val="false"/>
                <w:color w:val="auto"/>
                <w:sz w:val="20"/>
                <w:szCs w:val="20"/>
                <w:u w:val="none"/>
              </w:rPr>
              <w:t>Email</w:t>
            </w:r>
            <w:r>
              <w:rPr>
                <w:rFonts w:ascii="Calibri" w:hAnsi="Calibri"/>
                <w:b w:val="false"/>
                <w:strike w:val="false"/>
                <w:dstrike w:val="false"/>
                <w:color w:val="auto"/>
                <w:sz w:val="20"/>
                <w:szCs w:val="20"/>
                <w:u w:val="none"/>
              </w:rPr>
              <w:t>: n/a</w:t>
            </w:r>
          </w:p>
        </w:tc>
      </w:tr>
    </w:tbl>
    <w:p>
      <w:pPr>
        <w:pStyle w:val="Normal"/>
        <w:bidi w:val="0"/>
        <w:rPr>
          <w:rFonts w:ascii="Calibri" w:hAnsi="Calibri"/>
          <w:sz w:val="22"/>
          <w:szCs w:val="22"/>
        </w:rPr>
      </w:pPr>
      <w:r>
        <w:rPr>
          <w:rFonts w:ascii="Calibri" w:hAnsi="Calibri"/>
          <w:sz w:val="22"/>
          <w:szCs w:val="22"/>
        </w:rPr>
      </w:r>
    </w:p>
    <w:sectPr>
      <w:footerReference w:type="even" r:id="rId6"/>
      <w:footerReference w:type="default" r:id="rId7"/>
      <w:footerReference w:type="first" r:id="rId8"/>
      <w:type w:val="nextPage"/>
      <w:pgSz w:w="12240" w:h="15840"/>
      <w:pgMar w:left="1134" w:right="1134" w:gutter="0" w:header="0" w:top="1134" w:footer="1134" w:bottom="202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ptos">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29" w:type="dxa"/>
      <w:tblLayout w:type="fixed"/>
      <w:tblCellMar>
        <w:top w:w="29" w:type="dxa"/>
        <w:left w:w="29" w:type="dxa"/>
        <w:bottom w:w="29" w:type="dxa"/>
        <w:right w:w="29" w:type="dxa"/>
      </w:tblCellMar>
    </w:tblPr>
    <w:tblGrid>
      <w:gridCol w:w="2605"/>
      <w:gridCol w:w="7366"/>
    </w:tblGrid>
    <w:tr>
      <w:trPr/>
      <w:tc>
        <w:tcPr>
          <w:tcW w:w="2605" w:type="dxa"/>
          <w:tcBorders/>
        </w:tcPr>
        <w:p>
          <w:pPr>
            <w:pStyle w:val="Default"/>
            <w:tabs>
              <w:tab w:val="clear" w:pos="709"/>
              <w:tab w:val="left" w:pos="400" w:leader="none"/>
            </w:tabs>
            <w:bidi w:val="0"/>
            <w:jc w:val="left"/>
            <w:rPr>
              <w:rFonts w:ascii="Arial" w:hAnsi="Arial"/>
              <w:i w:val="false"/>
              <w:i w:val="false"/>
              <w:caps w:val="false"/>
              <w:smallCaps w:val="false"/>
              <w:color w:val="auto"/>
            </w:rPr>
          </w:pPr>
          <w:r>
            <w:rPr>
              <w:rFonts w:ascii="Arial" w:hAnsi="Arial"/>
              <w:i w:val="false"/>
              <w:caps w:val="false"/>
              <w:smallCaps w:val="false"/>
              <w:color w:val="auto"/>
            </w:rPr>
          </w:r>
        </w:p>
      </w:tc>
      <w:tc>
        <w:tcPr>
          <w:tcW w:w="7366" w:type="dxa"/>
          <w:tcBorders/>
        </w:tcPr>
        <w:tbl>
          <w:tblPr>
            <w:tblW w:w="5000" w:type="pct"/>
            <w:jc w:val="left"/>
            <w:tblInd w:w="0" w:type="dxa"/>
            <w:tblLayout w:type="fixed"/>
            <w:tblCellMar>
              <w:top w:w="29" w:type="dxa"/>
              <w:left w:w="29" w:type="dxa"/>
              <w:bottom w:w="29" w:type="dxa"/>
              <w:right w:w="29" w:type="dxa"/>
            </w:tblCellMar>
          </w:tblPr>
          <w:tblGrid>
            <w:gridCol w:w="3654"/>
            <w:gridCol w:w="3654"/>
          </w:tblGrid>
          <w:tr>
            <w:trPr/>
            <w:tc>
              <w:tcPr>
                <w:tcW w:w="3654" w:type="dxa"/>
                <w:tcBorders/>
              </w:tcPr>
              <w:p>
                <w:pPr>
                  <w:pStyle w:val="TableContents"/>
                  <w:bidi w:val="0"/>
                  <w:jc w:val="right"/>
                  <w:rPr>
                    <w:rFonts w:ascii="Calibri" w:hAnsi="Calibri"/>
                    <w:sz w:val="18"/>
                    <w:szCs w:val="18"/>
                  </w:rPr>
                </w:pPr>
                <w:r>
                  <w:rPr>
                    <w:rFonts w:ascii="Calibri" w:hAnsi="Calibri"/>
                    <w:sz w:val="16"/>
                    <w:szCs w:val="16"/>
                  </w:rPr>
                  <w:fldChar w:fldCharType="begin"/>
                </w:r>
                <w:r>
                  <w:rPr>
                    <w:sz w:val="16"/>
                    <w:szCs w:val="16"/>
                    <w:rFonts w:ascii="Calibri" w:hAnsi="Calibri"/>
                  </w:rPr>
                  <w:instrText xml:space="preserve"> DOCPROPERTY "SendingReference"</w:instrText>
                </w:r>
                <w:r>
                  <w:rPr>
                    <w:sz w:val="16"/>
                    <w:szCs w:val="16"/>
                    <w:rFonts w:ascii="Calibri" w:hAnsi="Calibri"/>
                  </w:rPr>
                  <w:fldChar w:fldCharType="separate"/>
                </w:r>
                <w:r>
                  <w:rPr>
                    <w:sz w:val="16"/>
                    <w:szCs w:val="16"/>
                    <w:rFonts w:ascii="Calibri" w:hAnsi="Calibri"/>
                  </w:rPr>
                  <w:t>ALNRS-MAK-25-01-ALNRS-KHAN-0197-TDS</w:t>
                </w:r>
                <w:r>
                  <w:rPr>
                    <w:sz w:val="16"/>
                    <w:szCs w:val="16"/>
                    <w:rFonts w:ascii="Calibri" w:hAnsi="Calibri"/>
                  </w:rPr>
                  <w:fldChar w:fldCharType="end"/>
                </w:r>
              </w:p>
            </w:tc>
            <w:tc>
              <w:tcPr>
                <w:tcW w:w="3654" w:type="dxa"/>
                <w:tcBorders/>
              </w:tcPr>
              <w:p>
                <w:pPr>
                  <w:pStyle w:val="TableContents"/>
                  <w:bidi w:val="0"/>
                  <w:jc w:val="right"/>
                  <w:rPr>
                    <w:rFonts w:ascii="Calibri" w:hAnsi="Calibri"/>
                    <w:sz w:val="18"/>
                    <w:szCs w:val="18"/>
                  </w:rPr>
                </w:pPr>
                <w:r>
                  <w:rPr>
                    <w:rFonts w:ascii="Calibri" w:hAnsi="Calibri"/>
                    <w:sz w:val="16"/>
                    <w:szCs w:val="16"/>
                  </w:rPr>
                  <w:t xml:space="preserve">Page </w:t>
                </w:r>
                <w:r>
                  <w:rPr>
                    <w:rFonts w:ascii="Calibri" w:hAnsi="Calibri"/>
                    <w:sz w:val="16"/>
                    <w:szCs w:val="16"/>
                  </w:rPr>
                  <w:fldChar w:fldCharType="begin"/>
                </w:r>
                <w:r>
                  <w:rPr>
                    <w:sz w:val="16"/>
                    <w:szCs w:val="16"/>
                    <w:rFonts w:ascii="Calibri" w:hAnsi="Calibri"/>
                  </w:rPr>
                  <w:instrText xml:space="preserve"> PAGE </w:instrText>
                </w:r>
                <w:r>
                  <w:rPr>
                    <w:sz w:val="16"/>
                    <w:szCs w:val="16"/>
                    <w:rFonts w:ascii="Calibri" w:hAnsi="Calibri"/>
                  </w:rPr>
                  <w:fldChar w:fldCharType="separate"/>
                </w:r>
                <w:r>
                  <w:rPr>
                    <w:sz w:val="16"/>
                    <w:szCs w:val="16"/>
                    <w:rFonts w:ascii="Calibri" w:hAnsi="Calibri"/>
                  </w:rPr>
                  <w:t>2</w:t>
                </w:r>
                <w:r>
                  <w:rPr>
                    <w:sz w:val="16"/>
                    <w:szCs w:val="16"/>
                    <w:rFonts w:ascii="Calibri" w:hAnsi="Calibri"/>
                  </w:rPr>
                  <w:fldChar w:fldCharType="end"/>
                </w:r>
                <w:r>
                  <w:rPr>
                    <w:rFonts w:ascii="Calibri" w:hAnsi="Calibri"/>
                    <w:sz w:val="16"/>
                    <w:szCs w:val="16"/>
                  </w:rPr>
                  <w:t xml:space="preserve"> of </w:t>
                </w:r>
                <w:r>
                  <w:rPr>
                    <w:rFonts w:ascii="Calibri" w:hAnsi="Calibri"/>
                    <w:sz w:val="16"/>
                    <w:szCs w:val="16"/>
                  </w:rPr>
                  <w:fldChar w:fldCharType="begin"/>
                </w:r>
                <w:r>
                  <w:rPr>
                    <w:sz w:val="16"/>
                    <w:szCs w:val="16"/>
                    <w:rFonts w:ascii="Calibri" w:hAnsi="Calibri"/>
                  </w:rPr>
                  <w:instrText xml:space="preserve"> NUMPAGES </w:instrText>
                </w:r>
                <w:r>
                  <w:rPr>
                    <w:sz w:val="16"/>
                    <w:szCs w:val="16"/>
                    <w:rFonts w:ascii="Calibri" w:hAnsi="Calibri"/>
                  </w:rPr>
                  <w:fldChar w:fldCharType="separate"/>
                </w:r>
                <w:r>
                  <w:rPr>
                    <w:sz w:val="16"/>
                    <w:szCs w:val="16"/>
                    <w:rFonts w:ascii="Calibri" w:hAnsi="Calibri"/>
                  </w:rPr>
                  <w:t>2</w:t>
                </w:r>
                <w:r>
                  <w:rPr>
                    <w:sz w:val="16"/>
                    <w:szCs w:val="16"/>
                    <w:rFonts w:ascii="Calibri" w:hAnsi="Calibri"/>
                  </w:rPr>
                  <w:fldChar w:fldCharType="end"/>
                </w:r>
              </w:p>
            </w:tc>
          </w:tr>
        </w:tbl>
        <w:p>
          <w:pPr>
            <w:pStyle w:val="TableContents"/>
            <w:bidi w:val="0"/>
            <w:jc w:val="left"/>
            <w:rPr>
              <w:sz w:val="18"/>
              <w:szCs w:val="18"/>
            </w:rPr>
          </w:pPr>
          <w:r>
            <w:rPr>
              <w:sz w:val="18"/>
              <w:szCs w:val="18"/>
            </w:rPr>
          </w:r>
        </w:p>
      </w:tc>
    </w:tr>
  </w:tbl>
  <w:p>
    <w:pPr>
      <w:pStyle w:val="Footer"/>
      <w:bidi w:val="0"/>
      <w:jc w:val="right"/>
      <w:rPr>
        <w:rFonts w:ascii="Calibri" w:hAnsi="Calibri"/>
      </w:rPr>
    </w:pPr>
    <w:r>
      <w:rPr>
        <w:rFonts w:ascii="Calibri" w:hAnsi="Calibri"/>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29" w:type="dxa"/>
      <w:tblLayout w:type="fixed"/>
      <w:tblCellMar>
        <w:top w:w="29" w:type="dxa"/>
        <w:left w:w="29" w:type="dxa"/>
        <w:bottom w:w="29" w:type="dxa"/>
        <w:right w:w="29" w:type="dxa"/>
      </w:tblCellMar>
    </w:tblPr>
    <w:tblGrid>
      <w:gridCol w:w="2605"/>
      <w:gridCol w:w="7366"/>
    </w:tblGrid>
    <w:tr>
      <w:trPr/>
      <w:tc>
        <w:tcPr>
          <w:tcW w:w="2605" w:type="dxa"/>
          <w:tcBorders/>
        </w:tcPr>
        <w:p>
          <w:pPr>
            <w:pStyle w:val="Default"/>
            <w:tabs>
              <w:tab w:val="clear" w:pos="709"/>
              <w:tab w:val="left" w:pos="400" w:leader="none"/>
            </w:tabs>
            <w:bidi w:val="0"/>
            <w:jc w:val="left"/>
            <w:rPr>
              <w:rFonts w:ascii="Arial" w:hAnsi="Arial"/>
              <w:i w:val="false"/>
              <w:i w:val="false"/>
              <w:caps w:val="false"/>
              <w:smallCaps w:val="false"/>
              <w:color w:val="auto"/>
            </w:rPr>
          </w:pPr>
          <w:r>
            <w:rPr>
              <w:rFonts w:ascii="Arial" w:hAnsi="Arial"/>
              <w:i w:val="false"/>
              <w:caps w:val="false"/>
              <w:smallCaps w:val="false"/>
              <w:color w:val="auto"/>
            </w:rPr>
          </w:r>
        </w:p>
      </w:tc>
      <w:tc>
        <w:tcPr>
          <w:tcW w:w="7366" w:type="dxa"/>
          <w:tcBorders/>
        </w:tcPr>
        <w:tbl>
          <w:tblPr>
            <w:tblW w:w="5000" w:type="pct"/>
            <w:jc w:val="left"/>
            <w:tblInd w:w="0" w:type="dxa"/>
            <w:tblLayout w:type="fixed"/>
            <w:tblCellMar>
              <w:top w:w="29" w:type="dxa"/>
              <w:left w:w="29" w:type="dxa"/>
              <w:bottom w:w="29" w:type="dxa"/>
              <w:right w:w="29" w:type="dxa"/>
            </w:tblCellMar>
          </w:tblPr>
          <w:tblGrid>
            <w:gridCol w:w="3654"/>
            <w:gridCol w:w="3654"/>
          </w:tblGrid>
          <w:tr>
            <w:trPr/>
            <w:tc>
              <w:tcPr>
                <w:tcW w:w="3654" w:type="dxa"/>
                <w:tcBorders/>
              </w:tcPr>
              <w:p>
                <w:pPr>
                  <w:pStyle w:val="TableContents"/>
                  <w:bidi w:val="0"/>
                  <w:jc w:val="right"/>
                  <w:rPr>
                    <w:rFonts w:ascii="Calibri" w:hAnsi="Calibri"/>
                    <w:sz w:val="18"/>
                    <w:szCs w:val="18"/>
                  </w:rPr>
                </w:pPr>
                <w:r>
                  <w:rPr>
                    <w:rFonts w:ascii="Calibri" w:hAnsi="Calibri"/>
                    <w:sz w:val="16"/>
                    <w:szCs w:val="16"/>
                  </w:rPr>
                  <w:fldChar w:fldCharType="begin"/>
                </w:r>
                <w:r>
                  <w:rPr>
                    <w:sz w:val="16"/>
                    <w:szCs w:val="16"/>
                    <w:rFonts w:ascii="Calibri" w:hAnsi="Calibri"/>
                  </w:rPr>
                  <w:instrText xml:space="preserve"> DOCPROPERTY "SendingReference"</w:instrText>
                </w:r>
                <w:r>
                  <w:rPr>
                    <w:sz w:val="16"/>
                    <w:szCs w:val="16"/>
                    <w:rFonts w:ascii="Calibri" w:hAnsi="Calibri"/>
                  </w:rPr>
                  <w:fldChar w:fldCharType="separate"/>
                </w:r>
                <w:r>
                  <w:rPr>
                    <w:sz w:val="16"/>
                    <w:szCs w:val="16"/>
                    <w:rFonts w:ascii="Calibri" w:hAnsi="Calibri"/>
                  </w:rPr>
                  <w:t>ALNRS-MAK-25-01-ALNRS-KHAN-0197-TDS</w:t>
                </w:r>
                <w:r>
                  <w:rPr>
                    <w:sz w:val="16"/>
                    <w:szCs w:val="16"/>
                    <w:rFonts w:ascii="Calibri" w:hAnsi="Calibri"/>
                  </w:rPr>
                  <w:fldChar w:fldCharType="end"/>
                </w:r>
              </w:p>
            </w:tc>
            <w:tc>
              <w:tcPr>
                <w:tcW w:w="3654" w:type="dxa"/>
                <w:tcBorders/>
              </w:tcPr>
              <w:p>
                <w:pPr>
                  <w:pStyle w:val="TableContents"/>
                  <w:bidi w:val="0"/>
                  <w:jc w:val="right"/>
                  <w:rPr>
                    <w:rFonts w:ascii="Calibri" w:hAnsi="Calibri"/>
                    <w:sz w:val="18"/>
                    <w:szCs w:val="18"/>
                  </w:rPr>
                </w:pPr>
                <w:r>
                  <w:rPr>
                    <w:rFonts w:ascii="Calibri" w:hAnsi="Calibri"/>
                    <w:sz w:val="16"/>
                    <w:szCs w:val="16"/>
                  </w:rPr>
                  <w:t xml:space="preserve">Page </w:t>
                </w:r>
                <w:r>
                  <w:rPr>
                    <w:rFonts w:ascii="Calibri" w:hAnsi="Calibri"/>
                    <w:sz w:val="16"/>
                    <w:szCs w:val="16"/>
                  </w:rPr>
                  <w:fldChar w:fldCharType="begin"/>
                </w:r>
                <w:r>
                  <w:rPr>
                    <w:sz w:val="16"/>
                    <w:szCs w:val="16"/>
                    <w:rFonts w:ascii="Calibri" w:hAnsi="Calibri"/>
                  </w:rPr>
                  <w:instrText xml:space="preserve"> PAGE </w:instrText>
                </w:r>
                <w:r>
                  <w:rPr>
                    <w:sz w:val="16"/>
                    <w:szCs w:val="16"/>
                    <w:rFonts w:ascii="Calibri" w:hAnsi="Calibri"/>
                  </w:rPr>
                  <w:fldChar w:fldCharType="separate"/>
                </w:r>
                <w:r>
                  <w:rPr>
                    <w:sz w:val="16"/>
                    <w:szCs w:val="16"/>
                    <w:rFonts w:ascii="Calibri" w:hAnsi="Calibri"/>
                  </w:rPr>
                  <w:t>2</w:t>
                </w:r>
                <w:r>
                  <w:rPr>
                    <w:sz w:val="16"/>
                    <w:szCs w:val="16"/>
                    <w:rFonts w:ascii="Calibri" w:hAnsi="Calibri"/>
                  </w:rPr>
                  <w:fldChar w:fldCharType="end"/>
                </w:r>
                <w:r>
                  <w:rPr>
                    <w:rFonts w:ascii="Calibri" w:hAnsi="Calibri"/>
                    <w:sz w:val="16"/>
                    <w:szCs w:val="16"/>
                  </w:rPr>
                  <w:t xml:space="preserve"> of </w:t>
                </w:r>
                <w:r>
                  <w:rPr>
                    <w:rFonts w:ascii="Calibri" w:hAnsi="Calibri"/>
                    <w:sz w:val="16"/>
                    <w:szCs w:val="16"/>
                  </w:rPr>
                  <w:fldChar w:fldCharType="begin"/>
                </w:r>
                <w:r>
                  <w:rPr>
                    <w:sz w:val="16"/>
                    <w:szCs w:val="16"/>
                    <w:rFonts w:ascii="Calibri" w:hAnsi="Calibri"/>
                  </w:rPr>
                  <w:instrText xml:space="preserve"> NUMPAGES </w:instrText>
                </w:r>
                <w:r>
                  <w:rPr>
                    <w:sz w:val="16"/>
                    <w:szCs w:val="16"/>
                    <w:rFonts w:ascii="Calibri" w:hAnsi="Calibri"/>
                  </w:rPr>
                  <w:fldChar w:fldCharType="separate"/>
                </w:r>
                <w:r>
                  <w:rPr>
                    <w:sz w:val="16"/>
                    <w:szCs w:val="16"/>
                    <w:rFonts w:ascii="Calibri" w:hAnsi="Calibri"/>
                  </w:rPr>
                  <w:t>2</w:t>
                </w:r>
                <w:r>
                  <w:rPr>
                    <w:sz w:val="16"/>
                    <w:szCs w:val="16"/>
                    <w:rFonts w:ascii="Calibri" w:hAnsi="Calibri"/>
                  </w:rPr>
                  <w:fldChar w:fldCharType="end"/>
                </w:r>
              </w:p>
            </w:tc>
          </w:tr>
        </w:tbl>
        <w:p>
          <w:pPr>
            <w:pStyle w:val="TableContents"/>
            <w:bidi w:val="0"/>
            <w:jc w:val="left"/>
            <w:rPr>
              <w:sz w:val="18"/>
              <w:szCs w:val="18"/>
            </w:rPr>
          </w:pPr>
          <w:r>
            <w:rPr>
              <w:sz w:val="18"/>
              <w:szCs w:val="18"/>
            </w:rPr>
          </w:r>
        </w:p>
      </w:tc>
    </w:tr>
  </w:tbl>
  <w:p>
    <w:pPr>
      <w:pStyle w:val="Footer"/>
      <w:bidi w:val="0"/>
      <w:jc w:val="right"/>
      <w:rPr>
        <w:rFonts w:ascii="Calibri" w:hAnsi="Calibri"/>
      </w:rPr>
    </w:pPr>
    <w:r>
      <w:rPr>
        <w:rFonts w:ascii="Calibri" w:hAnsi="Calibri"/>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smallCaps w:val="false"/>
        <w:caps w:val="false"/>
        <w:sz w:val="20"/>
        <w:i w:val="false"/>
        <w:b w:val="false"/>
        <w:szCs w:val="20"/>
        <w:bCs w:val="false"/>
        <w:rFonts w:ascii="Calibri" w:hAnsi="Calibri"/>
        <w:color w:val="333333"/>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Strong">
    <w:name w:val="Strong"/>
    <w:qFormat/>
    <w:rPr>
      <w:b/>
      <w:bCs/>
    </w:rPr>
  </w:style>
  <w:style w:type="character" w:styleId="Hyperlink">
    <w:name w:val="Hyperlink"/>
    <w:rPr>
      <w:color w:val="000080"/>
      <w:u w:val="single"/>
      <w:lang w:val="zxx" w:eastAsia="zxx" w:bidi="zxx"/>
    </w:rPr>
  </w:style>
  <w:style w:type="character" w:styleId="FootnoteCharactersuser">
    <w:name w:val="Footnote Characters (user)"/>
    <w:qFormat/>
    <w:rPr/>
  </w:style>
  <w:style w:type="character" w:styleId="EndnoteCharactersuser">
    <w:name w:val="Endnote Characters (user)"/>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rameContents">
    <w:name w:val="Frame Contents"/>
    <w:basedOn w:val="Normal"/>
    <w:qFormat/>
    <w:pPr/>
    <w:rPr/>
  </w:style>
  <w:style w:type="paragraph" w:styleId="EnvelopeAddress">
    <w:name w:val="envelope address"/>
    <w:basedOn w:val="Normal"/>
    <w:pPr>
      <w:suppressLineNumbers/>
      <w:spacing w:before="0" w:after="60"/>
    </w:pPr>
    <w:rPr/>
  </w:style>
  <w:style w:type="paragraph" w:styleId="EnvelopeReturn">
    <w:name w:val="envelope return"/>
    <w:basedOn w:val="Normal"/>
    <w:pPr>
      <w:suppressLineNumbers/>
      <w:spacing w:before="0" w:after="60"/>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Default">
    <w:name w:val="Default"/>
    <w:qFormat/>
    <w:pPr>
      <w:widowControl/>
      <w:suppressAutoHyphens w:val="true"/>
      <w:bidi w:val="0"/>
      <w:spacing w:before="0" w:after="0"/>
      <w:jc w:val="left"/>
    </w:pPr>
    <w:rPr>
      <w:rFonts w:ascii="Aptos" w:hAnsi="Aptos" w:eastAsia="NSimSun" w:cs="Tahoma"/>
      <w:color w:val="000000"/>
      <w:kern w:val="2"/>
      <w:sz w:val="24"/>
      <w:szCs w:val="24"/>
      <w:lang w:val="en-US" w:eastAsia="zh-CN" w:bidi="ur-PK"/>
    </w:rPr>
  </w:style>
  <w:style w:type="paragraph" w:styleId="ListContents">
    <w:name w:val="List Contents"/>
    <w:basedOn w:val="Normal"/>
    <w:qFormat/>
    <w:pPr>
      <w:ind w:left="567"/>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1.wmf"/><Relationship Id="rId4" Type="http://schemas.openxmlformats.org/officeDocument/2006/relationships/image" Target="media/image1.wmf"/><Relationship Id="rId5" Type="http://schemas.openxmlformats.org/officeDocument/2006/relationships/image" Target="media/image1.wmf"/><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TotalTime>
  <Application>LibreOffice/25.8.0.4$Windows_X86_64 LibreOffice_project/48f00303701489684e67c38c28aff00cd5929e67</Application>
  <AppVersion>15.0000</AppVersion>
  <Pages>2</Pages>
  <Words>459</Words>
  <Characters>2595</Characters>
  <CharactersWithSpaces>2931</CharactersWithSpaces>
  <Paragraphs>116</Paragraphs>
  <Company>Al-noor Sugar Mills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2025-09-27T19:13:53Z</dcterms:created>
  <dc:creator/>
  <dc:description/>
  <dc:language>en-US</dc:language>
  <cp:lastModifiedBy/>
  <dcterms:modified xsi:type="dcterms:W3CDTF">2025-09-27T20:38:10Z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Ticker">
    <vt:lpwstr>ALNRS</vt:lpwstr>
  </property>
  <property fmtid="{D5CDD505-2E9C-101B-9397-08002B2CF9AE}" pid="3" name="Folio">
    <vt:lpwstr>KHAN-0197</vt:lpwstr>
  </property>
  <property fmtid="{D5CDD505-2E9C-101B-9397-08002B2CF9AE}" pid="4" name="SendingReference">
    <vt:lpwstr>ALNRS-MAK-25-01-ALNRS-KHAN-0197-TDS</vt:lpwstr>
  </property>
  <property fmtid="{D5CDD505-2E9C-101B-9397-08002B2CF9AE}" pid="5" name="Subject">
    <vt:lpwstr>STATUS OF Transmission of Shares and Dividends – Late Mohammad Ayub Khan, CNIC: 35200-1521538-7</vt:lpwstr>
  </property>
  <property fmtid="{D5CDD505-2E9C-101B-9397-08002B2CF9AE}" pid="6" name="SubjectReference">
    <vt:lpwstr>Alnoor Sugar Mills Ltd., Folio # KHAN-0197</vt:lpwstr>
  </property>
</Properties>
</file>