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 – Lahore Office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Mezzanine Floor, South Tower, LSE Plaza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19 – Khayaban-e-Aiwan-e-Iqbal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Lahore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(042) – 36362061-66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info@cdcsrsl.com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  <w:u w:val="none"/>
        </w:rPr>
        <w:t>September 3</w:t>
      </w:r>
      <w:r>
        <w:rPr>
          <w:rFonts w:ascii="Calibri" w:hAnsi="Calibri"/>
          <w:color w:val="auto"/>
          <w:sz w:val="20"/>
          <w:szCs w:val="20"/>
          <w:u w:val="none"/>
        </w:rPr>
        <w:t>, 202</w:t>
      </w:r>
      <w:r>
        <w:rPr>
          <w:rFonts w:ascii="Calibri" w:hAnsi="Calibri"/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CDCSR-25-02-MAK-SNGP-125005252-TRQ-FL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Transmission of Shares and Dividends – Late Mohammad Ayub Khan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"CoName"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Sui Northern Gas Pipelines Limited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</w:rPr>
        <w:t xml:space="preserve">, </w:t>
      </w:r>
      <w:r>
        <w:rPr>
          <w:rFonts w:ascii="Calibri" w:hAnsi="Calibri"/>
          <w:b/>
          <w:bCs/>
          <w:sz w:val="20"/>
          <w:szCs w:val="20"/>
        </w:rPr>
        <w:t xml:space="preserve">Folio #: 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"CoFolio"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125005252</w:t>
      </w:r>
      <w:r>
        <w:rPr>
          <w:sz w:val="20"/>
          <w:b/>
          <w:szCs w:val="20"/>
          <w:bCs/>
          <w:rFonts w:ascii="Calibri" w:hAnsi="Calibri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Thank you for a prompt response. I refer to the following letter with regard to the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subject of the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caption.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instrText xml:space="preserve"> DOCPROPERTY "ReferenceReceiving"</w:instrText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fldChar w:fldCharType="separate"/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t>CDCSR/SNGP/230/25</w:t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This acknowledges receiving a copy of the letters viz CDCSR/SNGP/159/25 of June 04, 2025 and CDCSR/LTC/SNGP/177/24 of June 20, 2025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along with the requested specimen text for Letter of Indemnity, Public Notice, and Transfer Deed.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In this connection,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moving forward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Thank you and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156210</wp:posOffset>
            </wp:positionH>
            <wp:positionV relativeFrom="paragraph">
              <wp:posOffset>140970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bCs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E-mail:</w:t>
            </w:r>
            <w:r>
              <w:rPr>
                <w:rFonts w:ascii="Calibri" w:hAnsi="Calibri"/>
                <w:b w:val="false"/>
                <w:bCs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 Ilyas.Khan@yahoo.com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3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auto"/>
    <w:pitch w:val="default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3717"/>
      <w:gridCol w:w="6255"/>
    </w:tblGrid>
    <w:tr>
      <w:trPr/>
      <w:tc>
        <w:tcPr>
          <w:tcW w:w="3717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625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5250"/>
            <w:gridCol w:w="947"/>
          </w:tblGrid>
          <w:tr>
            <w:trPr/>
            <w:tc>
              <w:tcPr>
                <w:tcW w:w="5250" w:type="dxa"/>
                <w:tcBorders/>
              </w:tcPr>
              <w:p>
                <w:pPr>
                  <w:pStyle w:val="TableContents"/>
                  <w:jc w:val="start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CDCSR-25-02-MAK-SNGP-125005252-TRQ-FL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94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144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6932</TotalTime>
  <Application>LibreOffice/25.8.0.4$Windows_X86_64 LibreOffice_project/48f00303701489684e67c38c28aff00cd5929e67</Application>
  <AppVersion>15.0000</AppVersion>
  <Pages>1</Pages>
  <Words>138</Words>
  <Characters>880</Characters>
  <CharactersWithSpaces>997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2025-01-22T09:34:08Z</cp:lastPrinted>
  <dcterms:modified xsi:type="dcterms:W3CDTF">2025-09-05T10:40:33Z</dcterms:modified>
  <cp:revision>464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Folio">
    <vt:lpwstr>125005252</vt:lpwstr>
  </property>
  <property fmtid="{D5CDD505-2E9C-101B-9397-08002B2CF9AE}" pid="3" name="CoName">
    <vt:lpwstr>Sui Northern Gas Pipelines Limited</vt:lpwstr>
  </property>
  <property fmtid="{D5CDD505-2E9C-101B-9397-08002B2CF9AE}" pid="4" name="Reference">
    <vt:lpwstr>CDCSR-25-02-MAK-SNGP-125005252-TRQ-FL</vt:lpwstr>
  </property>
  <property fmtid="{D5CDD505-2E9C-101B-9397-08002B2CF9AE}" pid="5" name="ReferenceReceiving">
    <vt:lpwstr>CDCSR/SNGP/230/25</vt:lpwstr>
  </property>
</Properties>
</file>