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</w:r>
    </w:p>
    <w:p>
      <w:pPr>
        <w:pStyle w:val="BodyText"/>
        <w:bidi w:val="0"/>
        <w:jc w:val="both"/>
        <w:rPr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son of </w:t>
      </w:r>
      <w:r>
        <w:rPr>
          <w:rFonts w:ascii="Calibri" w:hAnsi="Calibri"/>
          <w:b/>
          <w:bCs/>
          <w:sz w:val="20"/>
          <w:szCs w:val="20"/>
          <w:u w:val="none"/>
        </w:rPr>
        <w:t>RAJA SARWAR DIN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rFonts w:ascii="Calibri" w:hAnsi="Calibri"/>
          <w:b/>
          <w:bCs/>
          <w:sz w:val="20"/>
          <w:szCs w:val="20"/>
          <w:u w:val="none"/>
        </w:rPr>
        <w:t>21, Ghulam Nabi Colony, Samanabad, 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I,</w:t>
      </w:r>
      <w:r>
        <w:rPr>
          <w:rFonts w:ascii="Calibri" w:hAnsi="Calibri"/>
          <w:b/>
          <w:bCs/>
          <w:sz w:val="20"/>
          <w:szCs w:val="20"/>
          <w:u w:val="none"/>
        </w:rPr>
        <w:t xml:space="preserve"> </w:t>
      </w:r>
      <w:r>
        <w:rPr>
          <w:rFonts w:ascii="Calibri" w:hAnsi="Calibri"/>
          <w:b/>
          <w:bCs/>
          <w:sz w:val="20"/>
          <w:szCs w:val="20"/>
          <w:u w:val="none"/>
        </w:rPr>
        <w:fldChar w:fldCharType="begin"/>
      </w:r>
      <w:r>
        <w:rPr>
          <w:sz w:val="20"/>
          <w:u w:val="none"/>
          <w:b/>
          <w:szCs w:val="20"/>
          <w:bCs/>
          <w:rFonts w:ascii="Calibri" w:hAnsi="Calibri"/>
        </w:rPr>
        <w:instrText xml:space="preserve"> MERGEFIELD name </w:instrText>
      </w:r>
      <w:r>
        <w:rPr>
          <w:sz w:val="20"/>
          <w:u w:val="none"/>
          <w:b/>
          <w:szCs w:val="20"/>
          <w:bCs/>
          <w:rFonts w:ascii="Calibri" w:hAnsi="Calibri"/>
        </w:rPr>
        <w:fldChar w:fldCharType="separate"/>
      </w:r>
      <w:r>
        <w:rPr>
          <w:sz w:val="20"/>
          <w:u w:val="none"/>
          <w:b/>
          <w:szCs w:val="20"/>
          <w:bCs/>
          <w:rFonts w:ascii="Calibri" w:hAnsi="Calibri"/>
        </w:rPr>
        <w:t>Muhammad Ilyas Khan</w:t>
      </w:r>
      <w:r>
        <w:rPr>
          <w:sz w:val="20"/>
          <w:u w:val="none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son of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</w:t>
      </w:r>
      <w:r>
        <w:rPr>
          <w:rFonts w:ascii="Calibri" w:hAnsi="Calibri"/>
          <w:b/>
          <w:bCs/>
          <w:sz w:val="20"/>
          <w:szCs w:val="20"/>
          <w:u w:val="none"/>
        </w:rPr>
        <w:t xml:space="preserve">M/s </w:t>
      </w:r>
      <w:r>
        <w:rPr>
          <w:rFonts w:ascii="Calibri" w:hAnsi="Calibri"/>
          <w:b/>
          <w:bCs/>
          <w:sz w:val="20"/>
          <w:szCs w:val="20"/>
          <w:u w:val="none"/>
        </w:rPr>
        <w:fldChar w:fldCharType="begin"/>
      </w:r>
      <w:r>
        <w:rPr>
          <w:sz w:val="20"/>
          <w:u w:val="none"/>
          <w:b/>
          <w:szCs w:val="20"/>
          <w:bCs/>
          <w:rFonts w:ascii="Calibri" w:hAnsi="Calibri"/>
        </w:rPr>
        <w:instrText xml:space="preserve"> DOCPROPERTY "Company_name"</w:instrText>
      </w:r>
      <w:r>
        <w:rPr>
          <w:sz w:val="20"/>
          <w:u w:val="none"/>
          <w:b/>
          <w:szCs w:val="20"/>
          <w:bCs/>
          <w:rFonts w:ascii="Calibri" w:hAnsi="Calibri"/>
        </w:rPr>
        <w:fldChar w:fldCharType="separate"/>
      </w:r>
      <w:r>
        <w:rPr>
          <w:sz w:val="20"/>
          <w:u w:val="none"/>
          <w:b/>
          <w:szCs w:val="20"/>
          <w:bCs/>
          <w:rFonts w:ascii="Calibri" w:hAnsi="Calibri"/>
        </w:rPr>
        <w:t>Sui Northern Gas Pipelines Limited</w:t>
      </w:r>
      <w:r>
        <w:rPr>
          <w:sz w:val="20"/>
          <w:u w:val="none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for transmission of the following Share Certificates standing in the name of said deceased person in the books of </w:t>
      </w:r>
      <w:r>
        <w:rPr>
          <w:rFonts w:ascii="Calibri" w:hAnsi="Calibri"/>
          <w:b/>
          <w:bCs/>
          <w:sz w:val="20"/>
          <w:szCs w:val="20"/>
          <w:u w:val="none"/>
        </w:rPr>
        <w:t xml:space="preserve">M/s </w:t>
      </w:r>
      <w:r>
        <w:rPr>
          <w:rFonts w:ascii="Calibri" w:hAnsi="Calibri"/>
          <w:b/>
          <w:bCs/>
          <w:sz w:val="20"/>
          <w:szCs w:val="20"/>
          <w:u w:val="none"/>
        </w:rPr>
        <w:fldChar w:fldCharType="begin"/>
      </w:r>
      <w:r>
        <w:rPr>
          <w:sz w:val="20"/>
          <w:u w:val="none"/>
          <w:b/>
          <w:szCs w:val="20"/>
          <w:bCs/>
          <w:rFonts w:ascii="Calibri" w:hAnsi="Calibri"/>
        </w:rPr>
        <w:instrText xml:space="preserve"> DOCPROPERTY "Company_name"</w:instrText>
      </w:r>
      <w:r>
        <w:rPr>
          <w:sz w:val="20"/>
          <w:u w:val="none"/>
          <w:b/>
          <w:szCs w:val="20"/>
          <w:bCs/>
          <w:rFonts w:ascii="Calibri" w:hAnsi="Calibri"/>
        </w:rPr>
        <w:fldChar w:fldCharType="separate"/>
      </w:r>
      <w:r>
        <w:rPr>
          <w:sz w:val="20"/>
          <w:u w:val="none"/>
          <w:b/>
          <w:szCs w:val="20"/>
          <w:bCs/>
          <w:rFonts w:ascii="Calibri" w:hAnsi="Calibri"/>
        </w:rPr>
        <w:t>Sui Northern Gas Pipelines Limited</w:t>
      </w:r>
      <w:r>
        <w:rPr>
          <w:sz w:val="20"/>
          <w:u w:val="none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having devolved upon me by virtue of grant of succession certificate or probate or letter of administration or other legal representation having document number </w:t>
      </w:r>
      <w:r>
        <w:rPr>
          <w:rFonts w:ascii="Calibri" w:hAnsi="Calibri"/>
          <w:b/>
          <w:bCs/>
          <w:sz w:val="20"/>
          <w:szCs w:val="20"/>
          <w:u w:val="none"/>
        </w:rPr>
        <w:t>300101006841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with Tracking ID </w:t>
      </w:r>
      <w:r>
        <w:rPr>
          <w:rFonts w:ascii="Calibri" w:hAnsi="Calibri"/>
          <w:b/>
          <w:bCs/>
          <w:sz w:val="20"/>
          <w:szCs w:val="20"/>
          <w:u w:val="none"/>
        </w:rPr>
        <w:t>300102019361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dated </w:t>
      </w:r>
      <w:r>
        <w:rPr>
          <w:rFonts w:ascii="Calibri" w:hAnsi="Calibri"/>
          <w:b/>
          <w:bCs/>
          <w:sz w:val="20"/>
          <w:szCs w:val="20"/>
          <w:u w:val="none"/>
        </w:rPr>
        <w:t>09-10-2024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rFonts w:ascii="Calibri" w:hAnsi="Calibri"/>
          <w:b/>
          <w:bCs/>
          <w:sz w:val="20"/>
          <w:szCs w:val="20"/>
          <w:u w:val="none"/>
        </w:rPr>
        <w:t>National Database and Registration Authority, Ministry of Interior, Government of Pakistan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in </w:t>
      </w:r>
      <w:r>
        <w:rPr>
          <w:rFonts w:ascii="Calibri" w:hAnsi="Calibri"/>
          <w:b/>
          <w:bCs/>
          <w:sz w:val="20"/>
          <w:szCs w:val="20"/>
          <w:u w:val="none"/>
        </w:rPr>
        <w:t>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>.</w:t>
      </w:r>
    </w:p>
    <w:tbl>
      <w:tblPr>
        <w:tblW w:w="10013" w:type="dxa"/>
        <w:jc w:val="start"/>
        <w:tblInd w:w="-63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1180"/>
        <w:gridCol w:w="1503"/>
        <w:gridCol w:w="1830"/>
        <w:gridCol w:w="1835"/>
        <w:gridCol w:w="1847"/>
        <w:gridCol w:w="1817"/>
      </w:tblGrid>
      <w:tr>
        <w:trPr>
          <w:tblHeader w:val="true"/>
          <w:trHeight w:val="477" w:hRule="atLeast"/>
        </w:trPr>
        <w:tc>
          <w:tcPr>
            <w:tcW w:w="118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Folio No.</w:t>
            </w:r>
          </w:p>
        </w:tc>
        <w:tc>
          <w:tcPr>
            <w:tcW w:w="333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Shares Certificates Number(s)</w:t>
            </w:r>
          </w:p>
        </w:tc>
        <w:tc>
          <w:tcPr>
            <w:tcW w:w="36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Distinctive Number(s)</w:t>
            </w:r>
          </w:p>
        </w:tc>
        <w:tc>
          <w:tcPr>
            <w:tcW w:w="1817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180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17" w:type="dxa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10314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7996443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7996542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8207100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8207399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51884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10032511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10032564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112123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38422719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57638904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57639143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302463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87879101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87879200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307598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88392700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312428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312430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88875900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388894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163964639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39772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174365223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174365510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795199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209198693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795200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209199138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250063220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1073283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287502333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287502793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329967099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239967598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329967599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329967628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379283436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1161005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379283936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379284035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435926259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1223871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499555120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499555656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1304109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549168551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54968845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295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1313875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576691999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576692619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503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4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6,832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  <w:t>Now,</w:t>
      </w:r>
      <w:r>
        <w:rPr>
          <w:rFonts w:ascii="Calibri" w:hAnsi="Calibri"/>
          <w:sz w:val="20"/>
          <w:szCs w:val="20"/>
          <w:u w:val="none"/>
        </w:rPr>
        <w:t xml:space="preserve">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In witness where-of I set my respective hands on this the 20</w:t>
      </w:r>
      <w:r>
        <w:rPr>
          <w:rFonts w:ascii="Calibri" w:hAnsi="Calibri"/>
          <w:sz w:val="20"/>
          <w:szCs w:val="20"/>
          <w:u w:val="none"/>
          <w:vertAlign w:val="superscript"/>
        </w:rPr>
        <w:t>th</w:t>
      </w:r>
      <w:r>
        <w:rPr>
          <w:rFonts w:ascii="Calibri" w:hAnsi="Calibri"/>
          <w:sz w:val="20"/>
          <w:szCs w:val="20"/>
          <w:u w:val="none"/>
        </w:rPr>
        <w:t xml:space="preserve"> day of December, 2025.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  <w:u w:val="none"/>
        </w:rPr>
        <w:t>Signature of the Legal Heir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281"/>
        <w:gridCol w:w="4206"/>
        <w:gridCol w:w="1563"/>
        <w:gridCol w:w="1921"/>
      </w:tblGrid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Name of Legal Heir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name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Muhammad Ilyas Khan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  <w:tc>
          <w:tcPr>
            <w:tcW w:w="1563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Occupation:</w:t>
            </w:r>
          </w:p>
        </w:tc>
        <w:tc>
          <w:tcPr>
            <w:tcW w:w="1921" w:type="dxa"/>
            <w:tcBorders/>
          </w:tcPr>
          <w:p>
            <w:pPr>
              <w:pStyle w:val="TableContents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occupation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Un-employed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7690" w:type="dxa"/>
            <w:gridSpan w:val="3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house_address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21, Ghulam Nabi Colony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house_mohalla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Samanabad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house_city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Lahore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>
          <w:trHeight w:val="263" w:hRule="atLeast"/>
        </w:trPr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CNIC #: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cnic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35202-2834819-5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  <w:tc>
          <w:tcPr>
            <w:tcW w:w="1563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Cell #:</w:t>
            </w:r>
          </w:p>
        </w:tc>
        <w:tc>
          <w:tcPr>
            <w:tcW w:w="1921" w:type="dxa"/>
            <w:tcBorders/>
          </w:tcPr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cell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0301 443 0802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5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3998"/>
        <w:gridCol w:w="5973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fill="EEEEEE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Details of Bank Account of Legal Heir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Title of Bank Account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name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Muhammad Ilyas Khan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 Account Number IBAN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iban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PK02 MEZN 0002 0101 0065 4511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Bank’s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bank_name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Meezan Bank Limited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branch_name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(0201) Gulberg Branch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Address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branch_address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60-Main Boulevard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bank_mohalla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Gulberg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branch_city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Lahore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 number of transferee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cell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0301 443 0802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9971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_____________________________________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Signature of Legal Heir                  </w:t>
            </w:r>
            <w:r>
              <w:rPr>
                <w:rFonts w:ascii="Calibri" w:hAnsi="Calibri"/>
                <w:color w:val="FFFFFF"/>
                <w:sz w:val="20"/>
                <w:szCs w:val="20"/>
              </w:rPr>
              <w:t>.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564"/>
        <w:gridCol w:w="3421"/>
        <w:gridCol w:w="1529"/>
        <w:gridCol w:w="3457"/>
      </w:tblGrid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____________________________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Name as per CNIC: </w:t>
            </w: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instrText xml:space="preserve"> MERGEFIELD name </w:instrText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t>Muhammad Ilyas Khan</w:t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+92 308 434 8292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Father’s Name: </w:t>
            </w:r>
            <w:r>
              <w:rPr>
                <w:rFonts w:ascii="Calibri" w:hAnsi="Calibri"/>
                <w:b/>
                <w:bCs/>
                <w:iCs w:val="false"/>
                <w:sz w:val="20"/>
                <w:szCs w:val="20"/>
                <w:u w:val="single"/>
              </w:rPr>
              <w:t>MUHAMMAD AYUB KHAN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117, Street No. 24,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Mohrrha Sharif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Bund Road, Lahore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CNIC No. </w:t>
            </w: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instrText xml:space="preserve"> MERGEFIELD cnic </w:instrText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t>35202-2834819-5</w:t>
            </w:r>
            <w:r>
              <w:rPr>
                <w:sz w:val="20"/>
                <w:szCs w:val="20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  <w:u w:val="none"/>
              </w:rPr>
              <w:t xml:space="preserve">Occupation: </w:t>
            </w: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  <w:u w:val="none"/>
              </w:rPr>
              <w:fldChar w:fldCharType="begin"/>
            </w:r>
            <w:r>
              <w:rPr>
                <w:sz w:val="20"/>
                <w:u w:val="none"/>
                <w:b w:val="false"/>
                <w:szCs w:val="20"/>
                <w:iCs w:val="false"/>
                <w:bCs w:val="false"/>
                <w:rFonts w:ascii="Calibri" w:hAnsi="Calibri"/>
              </w:rPr>
              <w:instrText xml:space="preserve"> MERGEFIELD occupation </w:instrText>
            </w:r>
            <w:r>
              <w:rPr>
                <w:sz w:val="20"/>
                <w:u w:val="none"/>
                <w:b w:val="false"/>
                <w:szCs w:val="20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0"/>
                <w:u w:val="none"/>
                <w:b w:val="false"/>
                <w:szCs w:val="20"/>
                <w:iCs w:val="false"/>
                <w:bCs w:val="false"/>
                <w:rFonts w:ascii="Calibri" w:hAnsi="Calibri"/>
              </w:rPr>
              <w:t>Un-employed</w:t>
            </w:r>
            <w:r>
              <w:rPr>
                <w:sz w:val="20"/>
                <w:u w:val="none"/>
                <w:b w:val="false"/>
                <w:szCs w:val="20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cell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0301 443 0802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house_address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21, Ghulam Nabi Colony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house_mohalla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Samanabad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house_city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Lahore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457" w:type="dxa"/>
            <w:vMerge w:val="restart"/>
            <w:tcBorders/>
          </w:tcPr>
          <w:p>
            <w:pPr>
              <w:pStyle w:val="Normal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57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3, Justice Sharif Scheme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Samanabad, Lahore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ellBord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For Office Use of CDC SHARE REGISTRAR SERVICES LIMITED</w:t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816"/>
        <w:gridCol w:w="7155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Entered in Register of: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Transmission Ref No: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Checked By: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Approved on: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1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NUMPAGES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1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NUMPAGES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643"/>
  <w:mailMerge>
    <w:mainDocumentType w:val="formLetters"/>
    <w:dataType w:val="textFile"/>
    <w:query w:val="SELECT * FROM legalHeir.dbo.successors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">
    <w:name w:val="Table"/>
    <w:basedOn w:val="Caption"/>
    <w:qFormat/>
    <w:pPr/>
    <w:rPr/>
  </w:style>
  <w:style w:type="paragraph" w:styleId="CellBorder">
    <w:name w:val="CellBorder"/>
    <w:basedOn w:val="Normal"/>
    <w:qFormat/>
    <w:pPr>
      <w:jc w:val="center"/>
    </w:pPr>
    <w:rPr>
      <w:rFonts w:ascii="Times New Roman" w:hAnsi="Times New Roman"/>
      <w:bCs w:val="false"/>
      <w:iCs w:val="false"/>
      <w:szCs w:val="24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4367</TotalTime>
  <Application>LibreOffice/25.8.0.4$Windows_X86_64 LibreOffice_project/48f00303701489684e67c38c28aff00cd5929e67</Application>
  <AppVersion>15.0000</AppVersion>
  <Pages>2</Pages>
  <Words>603</Words>
  <Characters>3616</Characters>
  <CharactersWithSpaces>3978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2024-06-24T18:28:52Z</dcterms:created>
  <dc:creator/>
  <dc:description/>
  <dc:language>en-US</dc:language>
  <cp:lastModifiedBy/>
  <dcterms:modified xsi:type="dcterms:W3CDTF">2025-09-26T17:58:07Z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_name">
    <vt:lpwstr>Sui Northern Gas Pipelines Limited</vt:lpwstr>
  </property>
  <property fmtid="{D5CDD505-2E9C-101B-9397-08002B2CF9AE}" pid="3" name="Ticker">
    <vt:lpwstr>SNGP</vt:lpwstr>
  </property>
</Properties>
</file>