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TRANSMISSION DEED</w:t>
      </w:r>
    </w:p>
    <w:p>
      <w:pPr>
        <w:pStyle w:val="Normal"/>
        <w:bidi w:val="0"/>
        <w:jc w:val="center"/>
        <w:rPr>
          <w:rFonts w:ascii="Calibri" w:hAnsi="Calibri"/>
          <w:b/>
          <w:bCs/>
          <w:sz w:val="12"/>
          <w:szCs w:val="20"/>
          <w:u w:val="single"/>
        </w:rPr>
      </w:pPr>
      <w:r>
        <w:rPr>
          <w:rFonts w:ascii="Calibri" w:hAnsi="Calibri"/>
          <w:b/>
          <w:bCs/>
          <w:sz w:val="12"/>
          <w:szCs w:val="20"/>
          <w:u w:val="single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Consequent upon demise of late </w:t>
      </w:r>
      <w:r>
        <w:rPr>
          <w:rFonts w:ascii="Calibri" w:hAnsi="Calibri"/>
          <w:b/>
          <w:bCs/>
          <w:sz w:val="20"/>
          <w:szCs w:val="20"/>
          <w:u w:val="single"/>
        </w:rPr>
        <w:t>Muhammad Ayub Khan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S of </w:t>
      </w:r>
      <w:r>
        <w:rPr>
          <w:rFonts w:ascii="Calibri" w:hAnsi="Calibri"/>
          <w:b/>
          <w:bCs/>
          <w:sz w:val="20"/>
          <w:szCs w:val="20"/>
          <w:u w:val="single"/>
        </w:rPr>
        <w:t>Raja Sarwar Din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resident at </w:t>
      </w:r>
      <w:r>
        <w:rPr>
          <w:rFonts w:ascii="Calibri" w:hAnsi="Calibri"/>
          <w:b/>
          <w:bCs/>
          <w:sz w:val="20"/>
          <w:szCs w:val="20"/>
          <w:u w:val="single"/>
        </w:rPr>
        <w:t>21, Ghulam Nabi Colony, Samanabad, Lahore-54500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I, </w:t>
      </w:r>
      <w:r>
        <w:rPr>
          <w:rFonts w:ascii="Calibri" w:hAnsi="Calibri"/>
          <w:b/>
          <w:bCs/>
          <w:sz w:val="20"/>
          <w:szCs w:val="20"/>
          <w:u w:val="single"/>
        </w:rPr>
        <w:fldChar w:fldCharType="begin"/>
      </w:r>
      <w:r>
        <w:rPr>
          <w:sz w:val="20"/>
          <w:u w:val="single"/>
          <w:b/>
          <w:szCs w:val="20"/>
          <w:bCs/>
          <w:rFonts w:ascii="Calibri" w:hAnsi="Calibri"/>
        </w:rPr>
        <w:instrText xml:space="preserve"> MERGEFIELD name </w:instrText>
      </w:r>
      <w:r>
        <w:rPr>
          <w:sz w:val="20"/>
          <w:u w:val="single"/>
          <w:b/>
          <w:szCs w:val="20"/>
          <w:bCs/>
          <w:rFonts w:ascii="Calibri" w:hAnsi="Calibri"/>
        </w:rPr>
        <w:fldChar w:fldCharType="separate"/>
      </w:r>
      <w:r>
        <w:rPr>
          <w:sz w:val="20"/>
          <w:u w:val="single"/>
          <w:b/>
          <w:szCs w:val="20"/>
          <w:bCs/>
          <w:rFonts w:ascii="Calibri" w:hAnsi="Calibri"/>
        </w:rPr>
        <w:t>Muhammad Ilyas Khan</w:t>
      </w:r>
      <w:r>
        <w:rPr>
          <w:sz w:val="20"/>
          <w:u w:val="single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S of </w:t>
      </w:r>
      <w:r>
        <w:rPr>
          <w:rFonts w:ascii="Calibri" w:hAnsi="Calibri"/>
          <w:b/>
          <w:bCs/>
          <w:sz w:val="20"/>
          <w:szCs w:val="20"/>
          <w:u w:val="single"/>
        </w:rPr>
        <w:t>Muhammad Ayub Khan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being the successor-IN-interest of the deceased do hereby request to the Company M/s </w:t>
      </w:r>
      <w:r>
        <w:rPr>
          <w:rFonts w:ascii="Calibri" w:hAnsi="Calibri"/>
          <w:b/>
          <w:bCs/>
          <w:sz w:val="20"/>
          <w:szCs w:val="20"/>
          <w:u w:val="none"/>
        </w:rPr>
        <w:fldChar w:fldCharType="begin"/>
      </w:r>
      <w:r>
        <w:rPr>
          <w:sz w:val="20"/>
          <w:u w:val="none"/>
          <w:b/>
          <w:szCs w:val="20"/>
          <w:bCs/>
          <w:rFonts w:ascii="Calibri" w:hAnsi="Calibri"/>
        </w:rPr>
        <w:instrText xml:space="preserve"> DOCPROPERTY "Company"</w:instrText>
      </w:r>
      <w:r>
        <w:rPr>
          <w:sz w:val="20"/>
          <w:u w:val="none"/>
          <w:b/>
          <w:szCs w:val="20"/>
          <w:bCs/>
          <w:rFonts w:ascii="Calibri" w:hAnsi="Calibri"/>
        </w:rPr>
        <w:fldChar w:fldCharType="separate"/>
      </w:r>
      <w:r>
        <w:rPr>
          <w:sz w:val="20"/>
          <w:u w:val="none"/>
          <w:b/>
          <w:szCs w:val="20"/>
          <w:bCs/>
          <w:rFonts w:ascii="Calibri" w:hAnsi="Calibri"/>
        </w:rPr>
        <w:t>Service Industries Limited</w:t>
      </w:r>
      <w:r>
        <w:rPr>
          <w:sz w:val="20"/>
          <w:u w:val="none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for transmission of following Share Certificates standing in the name of said deceased person in the books of M/s </w:t>
      </w:r>
      <w:r>
        <w:rPr>
          <w:rFonts w:ascii="Calibri" w:hAnsi="Calibri"/>
          <w:b/>
          <w:bCs/>
          <w:sz w:val="20"/>
          <w:szCs w:val="20"/>
          <w:u w:val="none"/>
        </w:rPr>
        <w:fldChar w:fldCharType="begin"/>
      </w:r>
      <w:r>
        <w:rPr>
          <w:sz w:val="20"/>
          <w:u w:val="none"/>
          <w:b/>
          <w:szCs w:val="20"/>
          <w:bCs/>
          <w:rFonts w:ascii="Calibri" w:hAnsi="Calibri"/>
        </w:rPr>
        <w:instrText xml:space="preserve"> SUBJECT </w:instrText>
      </w:r>
      <w:r>
        <w:rPr>
          <w:sz w:val="20"/>
          <w:u w:val="none"/>
          <w:b/>
          <w:szCs w:val="20"/>
          <w:bCs/>
          <w:rFonts w:ascii="Calibri" w:hAnsi="Calibri"/>
        </w:rPr>
        <w:fldChar w:fldCharType="separate"/>
      </w:r>
      <w:r>
        <w:rPr>
          <w:sz w:val="20"/>
          <w:u w:val="none"/>
          <w:b/>
          <w:szCs w:val="20"/>
          <w:bCs/>
          <w:rFonts w:ascii="Calibri" w:hAnsi="Calibri"/>
        </w:rPr>
      </w:r>
      <w:r>
        <w:rPr>
          <w:sz w:val="20"/>
          <w:u w:val="none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/>
          <w:bCs/>
          <w:sz w:val="20"/>
          <w:szCs w:val="20"/>
          <w:u w:val="none"/>
        </w:rPr>
        <w:fldChar w:fldCharType="begin"/>
      </w:r>
      <w:r>
        <w:rPr>
          <w:sz w:val="20"/>
          <w:u w:val="none"/>
          <w:b/>
          <w:szCs w:val="20"/>
          <w:bCs/>
          <w:rFonts w:ascii="Calibri" w:hAnsi="Calibri"/>
        </w:rPr>
        <w:instrText xml:space="preserve"> DOCPROPERTY "Company"</w:instrText>
      </w:r>
      <w:r>
        <w:rPr>
          <w:sz w:val="20"/>
          <w:u w:val="none"/>
          <w:b/>
          <w:szCs w:val="20"/>
          <w:bCs/>
          <w:rFonts w:ascii="Calibri" w:hAnsi="Calibri"/>
        </w:rPr>
        <w:fldChar w:fldCharType="separate"/>
      </w:r>
      <w:r>
        <w:rPr>
          <w:sz w:val="20"/>
          <w:u w:val="none"/>
          <w:b/>
          <w:szCs w:val="20"/>
          <w:bCs/>
          <w:rFonts w:ascii="Calibri" w:hAnsi="Calibri"/>
        </w:rPr>
        <w:t>Service Industries Limited</w:t>
      </w:r>
      <w:r>
        <w:rPr>
          <w:sz w:val="20"/>
          <w:u w:val="none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having been devolved upon me by virtue of grant of succession certificates or probate or letter of administration or other legal representation dated </w:t>
      </w:r>
      <w:r>
        <w:rPr>
          <w:rFonts w:ascii="Calibri" w:hAnsi="Calibri"/>
          <w:b/>
          <w:bCs/>
          <w:sz w:val="20"/>
          <w:szCs w:val="20"/>
          <w:u w:val="none"/>
        </w:rPr>
        <w:t>09-10-2024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granted by </w:t>
      </w:r>
      <w:r>
        <w:rPr>
          <w:rFonts w:ascii="Calibri" w:hAnsi="Calibri"/>
          <w:b/>
          <w:bCs/>
          <w:sz w:val="22"/>
          <w:szCs w:val="22"/>
          <w:u w:val="single"/>
        </w:rPr>
        <w:t>NATIONAL DATABASE AND REGISTRATION AUTHORITY</w:t>
      </w:r>
      <w:r>
        <w:rPr>
          <w:rFonts w:ascii="Calibri" w:hAnsi="Calibri"/>
          <w:b/>
          <w:bCs/>
          <w:sz w:val="22"/>
          <w:szCs w:val="22"/>
          <w:u w:val="none"/>
        </w:rPr>
        <w:t xml:space="preserve"> of </w:t>
      </w:r>
      <w:r>
        <w:rPr>
          <w:rFonts w:ascii="Calibri" w:hAnsi="Calibri"/>
          <w:b/>
          <w:bCs/>
          <w:sz w:val="22"/>
          <w:szCs w:val="22"/>
          <w:u w:val="single"/>
        </w:rPr>
        <w:t>MINISTRY OF INTERIOR, GOVERNMENT OF PAKISTAN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, bearing Tracking ID </w:t>
      </w:r>
      <w:r>
        <w:rPr>
          <w:rFonts w:ascii="Calibri" w:hAnsi="Calibri"/>
          <w:b/>
          <w:bCs/>
          <w:sz w:val="22"/>
          <w:szCs w:val="22"/>
          <w:u w:val="none"/>
        </w:rPr>
        <w:t>300102019361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.</w:t>
      </w:r>
    </w:p>
    <w:p>
      <w:pPr>
        <w:pStyle w:val="Normal"/>
        <w:bidi w:val="0"/>
        <w:jc w:val="left"/>
        <w:rPr>
          <w:rFonts w:ascii="Calibri" w:hAnsi="Calibri"/>
          <w:sz w:val="16"/>
          <w:szCs w:val="20"/>
        </w:rPr>
      </w:pPr>
      <w:r>
        <w:rPr>
          <w:rFonts w:ascii="Calibri" w:hAnsi="Calibri"/>
          <w:sz w:val="16"/>
          <w:szCs w:val="20"/>
        </w:rPr>
      </w:r>
    </w:p>
    <w:tbl>
      <w:tblPr>
        <w:tblW w:w="10800" w:type="dxa"/>
        <w:jc w:val="left"/>
        <w:tblInd w:w="-32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301"/>
        <w:gridCol w:w="2115"/>
        <w:gridCol w:w="1909"/>
        <w:gridCol w:w="1490"/>
        <w:gridCol w:w="1492"/>
        <w:gridCol w:w="2492"/>
      </w:tblGrid>
      <w:tr>
        <w:trPr>
          <w:tblHeader w:val="true"/>
          <w:trHeight w:val="477" w:hRule="atLeast"/>
        </w:trPr>
        <w:tc>
          <w:tcPr>
            <w:tcW w:w="13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Folio No.</w:t>
            </w:r>
          </w:p>
        </w:tc>
        <w:tc>
          <w:tcPr>
            <w:tcW w:w="4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Shares Certificates Number(s)</w:t>
            </w:r>
          </w:p>
        </w:tc>
        <w:tc>
          <w:tcPr>
            <w:tcW w:w="29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Distinctive Number(s)</w:t>
            </w:r>
          </w:p>
        </w:tc>
        <w:tc>
          <w:tcPr>
            <w:tcW w:w="24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Number of Shares</w:t>
            </w:r>
          </w:p>
        </w:tc>
      </w:tr>
      <w:tr>
        <w:trPr>
          <w:tblHeader w:val="true"/>
          <w:trHeight w:val="256" w:hRule="atLeast"/>
        </w:trPr>
        <w:tc>
          <w:tcPr>
            <w:tcW w:w="1301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/>
            </w:pPr>
            <w:r>
              <w:rPr/>
              <w:t>From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/>
            </w:pPr>
            <w:r>
              <w:rPr/>
              <w:t>To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/>
            </w:pPr>
            <w:r>
              <w:rPr/>
              <w:t>From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Heading"/>
              <w:rPr/>
            </w:pPr>
            <w:r>
              <w:rPr/>
              <w:t>To</w:t>
            </w:r>
          </w:p>
        </w:tc>
        <w:tc>
          <w:tcPr>
            <w:tcW w:w="249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800083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52056</w:t>
            </w:r>
          </w:p>
        </w:tc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52056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3156392</w:t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3156491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100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81932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81932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5914853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5914877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105485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105485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8227003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8227052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50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123403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123403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9936697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9936731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35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134144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134144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10932177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10932197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21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146445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146445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12022687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12022709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23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800083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148922</w:t>
            </w:r>
          </w:p>
        </w:tc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148922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12108360</w:t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12108422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63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149491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149491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15134892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15134970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79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150056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150056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18886199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18886297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99</w:t>
            </w:r>
          </w:p>
        </w:tc>
      </w:tr>
      <w:tr>
        <w:trPr>
          <w:trHeight w:val="256" w:hRule="atLeast"/>
        </w:trPr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800083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150645</w:t>
            </w:r>
          </w:p>
        </w:tc>
        <w:tc>
          <w:tcPr>
            <w:tcW w:w="19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150645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23919681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23920175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rPr/>
            </w:pPr>
            <w:r>
              <w:rPr/>
              <w:t>495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12"/>
          <w:szCs w:val="20"/>
        </w:rPr>
      </w:pPr>
      <w:r>
        <w:rPr>
          <w:rFonts w:ascii="Calibri" w:hAnsi="Calibri"/>
          <w:sz w:val="12"/>
          <w:szCs w:val="20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Now, I, the legal heir of the said deceased person do hold and accept the said Shares, subject to the several conditions on which these were held by my predecessor.</w:t>
      </w:r>
    </w:p>
    <w:p>
      <w:pPr>
        <w:pStyle w:val="Normal"/>
        <w:bidi w:val="0"/>
        <w:jc w:val="both"/>
        <w:rPr>
          <w:rFonts w:ascii="Calibri" w:hAnsi="Calibri"/>
          <w:sz w:val="12"/>
          <w:szCs w:val="20"/>
        </w:rPr>
      </w:pPr>
      <w:r>
        <w:rPr>
          <w:rFonts w:ascii="Calibri" w:hAnsi="Calibri"/>
          <w:sz w:val="12"/>
          <w:szCs w:val="20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 witness where-of I set my respective hands on this the 5</w:t>
      </w:r>
      <w:r>
        <w:rPr>
          <w:rFonts w:ascii="Calibri" w:hAnsi="Calibri"/>
          <w:sz w:val="20"/>
          <w:szCs w:val="20"/>
          <w:vertAlign w:val="superscript"/>
        </w:rPr>
        <w:t>th</w:t>
      </w:r>
      <w:r>
        <w:rPr>
          <w:rFonts w:ascii="Calibri" w:hAnsi="Calibri"/>
          <w:sz w:val="20"/>
          <w:szCs w:val="20"/>
        </w:rPr>
        <w:t xml:space="preserve"> day of October, 2025.</w:t>
      </w:r>
    </w:p>
    <w:p>
      <w:pPr>
        <w:pStyle w:val="Normal"/>
        <w:bidi w:val="0"/>
        <w:jc w:val="both"/>
        <w:rPr>
          <w:rFonts w:ascii="Calibri" w:hAnsi="Calibri"/>
          <w:sz w:val="12"/>
          <w:szCs w:val="20"/>
        </w:rPr>
      </w:pPr>
      <w:r>
        <w:rPr>
          <w:rFonts w:ascii="Calibri" w:hAnsi="Calibri"/>
          <w:sz w:val="12"/>
          <w:szCs w:val="20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 declare that I am not minor and that I am Pakistani national.</w:t>
      </w:r>
    </w:p>
    <w:p>
      <w:pPr>
        <w:pStyle w:val="Normal"/>
        <w:bidi w:val="0"/>
        <w:jc w:val="both"/>
        <w:rPr>
          <w:rFonts w:ascii="Calibri" w:hAnsi="Calibri"/>
          <w:sz w:val="12"/>
          <w:szCs w:val="20"/>
        </w:rPr>
      </w:pPr>
      <w:r>
        <w:rPr>
          <w:rFonts w:ascii="Calibri" w:hAnsi="Calibri"/>
          <w:sz w:val="12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257"/>
        <w:gridCol w:w="3223"/>
        <w:gridCol w:w="986"/>
        <w:gridCol w:w="1284"/>
        <w:gridCol w:w="4194"/>
      </w:tblGrid>
      <w:tr>
        <w:trPr/>
        <w:tc>
          <w:tcPr>
            <w:tcW w:w="1257" w:type="dxa"/>
            <w:tcBorders/>
          </w:tcPr>
          <w:p>
            <w:pPr>
              <w:pStyle w:val="Normal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Cs w:val="false"/>
                <w:sz w:val="20"/>
                <w:szCs w:val="20"/>
              </w:rPr>
              <w:t>Witness – 1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Muhammad Asif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478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bidi w:val="0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iCs w:val="false"/>
                <w:sz w:val="20"/>
                <w:szCs w:val="20"/>
              </w:rPr>
              <w:t>Signature of the successor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Name</w:t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rPr>
                <w:sz w:val="20"/>
                <w:i w:val="false"/>
                <w:b w:val="false"/>
                <w:szCs w:val="20"/>
                <w:iCs w:val="false"/>
                <w:bCs w:val="false"/>
                <w:rFonts w:ascii="Calibri" w:hAnsi="Calibri"/>
              </w:rPr>
              <w:instrText xml:space="preserve"> MERGEFIELD name </w:instrText>
            </w:r>
            <w:r>
              <w:rPr>
                <w:sz w:val="20"/>
                <w:i w:val="false"/>
                <w:b w:val="false"/>
                <w:szCs w:val="20"/>
                <w:iCs w:val="false"/>
                <w:bCs w:val="false"/>
                <w:rFonts w:ascii="Calibri" w:hAnsi="Calibri"/>
              </w:rPr>
              <w:fldChar w:fldCharType="separate"/>
            </w:r>
            <w:r>
              <w:rPr>
                <w:sz w:val="20"/>
                <w:i w:val="false"/>
                <w:b w:val="false"/>
                <w:szCs w:val="20"/>
                <w:iCs w:val="false"/>
                <w:bCs w:val="false"/>
                <w:rFonts w:ascii="Calibri" w:hAnsi="Calibri"/>
              </w:rPr>
              <w:t>Raja Muhammad Anees Khan</w:t>
            </w:r>
            <w:r>
              <w:rPr>
                <w:sz w:val="20"/>
                <w:i w:val="false"/>
                <w:b w:val="false"/>
                <w:szCs w:val="20"/>
                <w:iCs w:val="false"/>
                <w:bCs w:val="false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Retired Telecom Engineer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rPr>
                <w:sz w:val="20"/>
                <w:i w:val="false"/>
                <w:b w:val="false"/>
                <w:szCs w:val="20"/>
                <w:iCs w:val="false"/>
                <w:bCs w:val="false"/>
                <w:rFonts w:ascii="Calibri" w:hAnsi="Calibri"/>
              </w:rPr>
              <w:instrText xml:space="preserve"> MERGEFIELD occupation </w:instrText>
            </w:r>
            <w:r>
              <w:rPr>
                <w:sz w:val="20"/>
                <w:i w:val="false"/>
                <w:b w:val="false"/>
                <w:szCs w:val="20"/>
                <w:iCs w:val="false"/>
                <w:bCs w:val="false"/>
                <w:rFonts w:ascii="Calibri" w:hAnsi="Calibri"/>
              </w:rPr>
              <w:fldChar w:fldCharType="separate"/>
            </w:r>
            <w:r>
              <w:rPr>
                <w:sz w:val="20"/>
                <w:i w:val="false"/>
                <w:b w:val="false"/>
                <w:szCs w:val="20"/>
                <w:iCs w:val="false"/>
                <w:bCs w:val="false"/>
                <w:rFonts w:ascii="Calibri" w:hAnsi="Calibri"/>
              </w:rPr>
              <w:t>Retired</w:t>
            </w:r>
            <w:r>
              <w:rPr>
                <w:sz w:val="20"/>
                <w:i w:val="false"/>
                <w:b w:val="false"/>
                <w:szCs w:val="20"/>
                <w:iCs w:val="false"/>
                <w:bCs w:val="false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3, Justice Sharif Scheme, Samanabad, Lahore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21, Ghulam Nabi Colony Samanabad, Lahore-54500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Signature:</w:t>
            </w:r>
          </w:p>
        </w:tc>
        <w:tc>
          <w:tcPr>
            <w:tcW w:w="3223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CNIC No:</w:t>
            </w:r>
          </w:p>
        </w:tc>
        <w:tc>
          <w:tcPr>
            <w:tcW w:w="4194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cnic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35202-3795555-1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CNIC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35202-2793406-1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bidi w:val="0"/>
              <w:rPr/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4194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cell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0306 566 0936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/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+92 302 845 8666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4194" w:type="dxa"/>
            <w:tcBorders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jc w:val="left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5478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b/>
                <w:bCs/>
                <w:sz w:val="16"/>
                <w:szCs w:val="24"/>
                <w:u w:val="single"/>
              </w:rPr>
            </w:pPr>
            <w:r>
              <w:rPr>
                <w:b/>
                <w:bCs/>
                <w:sz w:val="16"/>
                <w:szCs w:val="24"/>
                <w:u w:val="single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Witness - 2: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Abdul Razzaq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restart"/>
            <w:tcBorders/>
          </w:tcPr>
          <w:p>
            <w:pPr>
              <w:pStyle w:val="Normal"/>
              <w:bidi w:val="0"/>
              <w:jc w:val="left"/>
              <w:rPr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iCs w:val="false"/>
                <w:sz w:val="20"/>
                <w:szCs w:val="20"/>
                <w:u w:val="single"/>
              </w:rPr>
              <w:t>Specimen Signature of the Successor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Retired PAF Officer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continue"/>
            <w:tcBorders/>
          </w:tcPr>
          <w:p>
            <w:pPr>
              <w:pStyle w:val="Normal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117, Street No. 24, Mohrrha Sharif, Bund Road, Lahore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restart"/>
            <w:tcBorders/>
          </w:tcPr>
          <w:p>
            <w:pPr>
              <w:pStyle w:val="Normal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Signature:</w:t>
            </w:r>
          </w:p>
        </w:tc>
        <w:tc>
          <w:tcPr>
            <w:tcW w:w="3223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continue"/>
            <w:tcBorders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CNIC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37101-8269119-1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478" w:type="dxa"/>
            <w:gridSpan w:val="2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bidi w:val="0"/>
              <w:rPr/>
            </w:pPr>
            <w:r>
              <w:rPr>
                <w:rFonts w:ascii="Calibri" w:hAnsi="Calibri"/>
                <w:bCs w:val="false"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223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+92 308 434 8292</w:t>
            </w:r>
          </w:p>
        </w:tc>
        <w:tc>
          <w:tcPr>
            <w:tcW w:w="986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478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/>
          <w:sz w:val="16"/>
          <w:szCs w:val="20"/>
        </w:rPr>
      </w:pPr>
      <w:r>
        <w:rPr>
          <w:rFonts w:ascii="Calibri" w:hAnsi="Calibri"/>
          <w:sz w:val="16"/>
          <w:szCs w:val="20"/>
        </w:rPr>
      </w:r>
    </w:p>
    <w:tbl>
      <w:tblPr>
        <w:tblW w:w="5000" w:type="pct"/>
        <w:jc w:val="left"/>
        <w:tblInd w:w="-15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480"/>
        <w:gridCol w:w="6463"/>
      </w:tblGrid>
      <w:tr>
        <w:trPr/>
        <w:tc>
          <w:tcPr>
            <w:tcW w:w="109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International Bank Account Number (IBAN) &amp; Bank Detail (For Credit of cash dividend)</w:t>
            </w:r>
          </w:p>
        </w:tc>
      </w:tr>
      <w:tr>
        <w:trPr/>
        <w:tc>
          <w:tcPr>
            <w:tcW w:w="4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IBAN (24 Digits)</w:t>
            </w:r>
          </w:p>
        </w:tc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iban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PK66 MEZN 0002 0101 0065 2292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44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Bank’s Name</w:t>
            </w:r>
          </w:p>
        </w:tc>
        <w:tc>
          <w:tcPr>
            <w:tcW w:w="6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bank_name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Meezan Bank Limited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44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Branch Name</w:t>
            </w:r>
          </w:p>
        </w:tc>
        <w:tc>
          <w:tcPr>
            <w:tcW w:w="6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branch_name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(0201) Gulberg Branch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44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Branch Address</w:t>
            </w:r>
          </w:p>
        </w:tc>
        <w:tc>
          <w:tcPr>
            <w:tcW w:w="6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branch_address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60-Main Boulevard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bank_mohalla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Gulberg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MERGEFIELD branch_city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Lahore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576" w:right="720" w:gutter="0" w:header="0" w:top="720" w:footer="576" w:bottom="1135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OpenSymbol">
    <w:altName w:val="Arial Unicode MS"/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</w:r>
  </w:p>
</w:ftr>
</file>

<file path=word/settings.xml><?xml version="1.0" encoding="utf-8"?>
<w:settings xmlns:w="http://schemas.openxmlformats.org/wordprocessingml/2006/main">
  <w:zoom w:percent="90"/>
  <w:defaultTabStop w:val="643"/>
  <w:mailMerge>
    <w:mainDocumentType w:val="formLetters"/>
    <w:dataType w:val="textFile"/>
    <w:query w:val="SELECT * FROM legalHeirsXL.dbo.successors$"/>
  </w:mailMerge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</w:rPr>
  </w:style>
  <w:style w:type="paragraph" w:styleId="TableContents">
    <w:name w:val="Table Contents"/>
    <w:basedOn w:val="Normal"/>
    <w:qFormat/>
    <w:pPr>
      <w:widowControl w:val="false"/>
      <w:suppressLineNumbers/>
      <w:jc w:val="center"/>
    </w:pPr>
    <w:rPr>
      <w:rFonts w:ascii="Calibri" w:hAnsi="Calibri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">
    <w:name w:val="Table"/>
    <w:basedOn w:val="Caption"/>
    <w:qFormat/>
    <w:pPr/>
    <w:rPr/>
  </w:style>
  <w:style w:type="paragraph" w:styleId="CellBorder">
    <w:name w:val="CellBorder"/>
    <w:basedOn w:val="Normal"/>
    <w:qFormat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jc w:val="center"/>
    </w:pPr>
    <w:rPr>
      <w:rFonts w:ascii="Times New Roman" w:hAnsi="Times New Roman"/>
      <w:bCs w:val="false"/>
      <w:iCs w:val="false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4970</TotalTime>
  <Application>LibreOffice/25.8.0.4$Windows_X86_64 LibreOffice_project/48f00303701489684e67c38c28aff00cd5929e67</Application>
  <AppVersion>15.0000</AppVersion>
  <Pages>1</Pages>
  <Words>368</Words>
  <Characters>2030</Characters>
  <CharactersWithSpaces>2283</CharactersWithSpaces>
  <Paragraphs>116</Paragraphs>
  <Company>Service Industries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2024-06-24T18:28:52Z</dcterms:created>
  <dc:creator/>
  <dc:description/>
  <dc:language>en-US</dc:language>
  <cp:lastModifiedBy/>
  <dcterms:modified xsi:type="dcterms:W3CDTF">2025-09-28T10:04:07Z</dcterms:modified>
  <cp:revision>219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ar">
    <vt:lpwstr>CorpLink (Pvt.) Ltd.</vt:lpwstr>
  </property>
</Properties>
</file>