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Corrigendum to be published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The legal heirs issue this corrigendum to the Public Notice notifying loss/misplacement of shares of </w:t>
      </w:r>
      <w:r>
        <w:rPr>
          <w:b w:val="false"/>
          <w:bCs w:val="false"/>
          <w:sz w:val="28"/>
          <w:szCs w:val="28"/>
        </w:rPr>
        <w:fldChar w:fldCharType="begin"/>
      </w:r>
      <w:r>
        <w:rPr>
          <w:b w:val="false"/>
          <w:bCs w:val="false"/>
          <w:sz w:val="28"/>
          <w:szCs w:val="28"/>
        </w:rPr>
        <w:instrText xml:space="preserve"> DOCPROPERTY "Company"</w:instrText>
      </w:r>
      <w:r>
        <w:rPr>
          <w:b w:val="false"/>
          <w:bCs w:val="false"/>
          <w:sz w:val="28"/>
          <w:szCs w:val="28"/>
        </w:rPr>
        <w:fldChar w:fldCharType="separate"/>
      </w:r>
      <w:r>
        <w:rPr>
          <w:b w:val="false"/>
          <w:bCs w:val="false"/>
          <w:sz w:val="28"/>
          <w:szCs w:val="28"/>
        </w:rPr>
        <w:t>ENGRO CORPORATION LIMITED</w:t>
      </w:r>
      <w:r>
        <w:rPr>
          <w:b w:val="false"/>
          <w:bCs w:val="false"/>
          <w:sz w:val="28"/>
          <w:szCs w:val="28"/>
        </w:rPr>
        <w:fldChar w:fldCharType="end"/>
      </w:r>
      <w:r>
        <w:rPr>
          <w:b w:val="false"/>
          <w:bCs w:val="false"/>
          <w:sz w:val="28"/>
          <w:szCs w:val="28"/>
        </w:rPr>
        <w:t xml:space="preserve"> published on 01-07-202</w:t>
      </w:r>
      <w:r>
        <w:rPr>
          <w:b w:val="false"/>
          <w:bCs w:val="false"/>
          <w:sz w:val="28"/>
          <w:szCs w:val="28"/>
        </w:rPr>
        <w:t>5</w:t>
      </w:r>
      <w:r>
        <w:rPr>
          <w:b w:val="false"/>
          <w:bCs w:val="false"/>
          <w:sz w:val="28"/>
          <w:szCs w:val="28"/>
        </w:rPr>
        <w:t xml:space="preserve"> in the news paper, The Nation, that the Folio No. was incorrectly stated as 12871. The correct Folio No. is KHAN0384.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Tahoma"/>
        <w:kern w:val="2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auto"/>
      <w:kern w:val="2"/>
      <w:sz w:val="20"/>
      <w:szCs w:val="24"/>
      <w:lang w:val="en-US" w:eastAsia="zh-CN" w:bidi="ur-PK"/>
    </w:rPr>
  </w:style>
  <w:style w:type="character" w:styleId="FollowedHyperlink">
    <w:name w:val="FollowedHyperlink"/>
    <w:rPr>
      <w:color w:val="80000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Liberation Sans" w:hAnsi="Liberation Sans" w:cs="Tahoma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ellBorder">
    <w:name w:val="CellBorder"/>
    <w:basedOn w:val="Normal"/>
    <w:qFormat/>
    <w:pPr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pBdr>
      <w:jc w:val="center"/>
    </w:pPr>
    <w:rPr>
      <w:rFonts w:ascii="Times New Roman" w:hAnsi="Times New Roman"/>
      <w:bCs w:val="false"/>
      <w:iCs w:val="false"/>
      <w:szCs w:val="24"/>
    </w:rPr>
  </w:style>
  <w:style w:type="paragraph" w:styleId="Table">
    <w:name w:val="Table"/>
    <w:basedOn w:val="Caption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ListContents">
    <w:name w:val="List Contents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139</TotalTime>
  <Application>LibreOffice/26.2.1.2$Windows_X86_64 LibreOffice_project/620$Build-2</Application>
  <AppVersion>15.0000</AppVersion>
  <Pages>1</Pages>
  <Words>46</Words>
  <Characters>251</Characters>
  <CharactersWithSpaces>295</CharactersWithSpaces>
  <Paragraphs>2</Paragraphs>
  <Company>ENGRO CORPORATION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2025-01-26T21:07:44Z</dcterms:created>
  <dc:creator/>
  <dc:description/>
  <dc:language>en-US</dc:language>
  <cp:lastModifiedBy/>
  <dcterms:modified xsi:type="dcterms:W3CDTF">2026-04-16T19:47:36Z</dcterms:modified>
  <cp:revision>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ceasedCNIC">
    <vt:lpwstr>35200-1521538-7</vt:lpwstr>
  </property>
  <property fmtid="{D5CDD505-2E9C-101B-9397-08002B2CF9AE}" pid="3" name="Folio">
    <vt:lpwstr>KHAN0384</vt:lpwstr>
  </property>
  <property fmtid="{D5CDD505-2E9C-101B-9397-08002B2CF9AE}" pid="4" name="LostCertNos">
    <vt:lpwstr/>
  </property>
  <property fmtid="{D5CDD505-2E9C-101B-9397-08002B2CF9AE}" pid="5" name="LostDistNrsFrom-To">
    <vt:lpwstr/>
  </property>
  <property fmtid="{D5CDD505-2E9C-101B-9397-08002B2CF9AE}" pid="6" name="LostNrs">
    <vt:lpwstr/>
  </property>
  <property fmtid="{D5CDD505-2E9C-101B-9397-08002B2CF9AE}" pid="7" name="NrShares">
    <vt:lpwstr>315</vt:lpwstr>
  </property>
</Properties>
</file>