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717F6" w14:textId="77777777" w:rsidR="00775A2B" w:rsidRPr="00213B9E" w:rsidRDefault="00775A2B" w:rsidP="00775A2B">
      <w:pPr>
        <w:ind w:firstLine="0"/>
        <w:rPr>
          <w:rFonts w:cs="Times New Roman"/>
          <w:szCs w:val="24"/>
        </w:rPr>
      </w:pPr>
      <w:r w:rsidRPr="0081054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A61332" wp14:editId="3A3B4F7D">
            <wp:simplePos x="0" y="0"/>
            <wp:positionH relativeFrom="margin">
              <wp:posOffset>-132715</wp:posOffset>
            </wp:positionH>
            <wp:positionV relativeFrom="paragraph">
              <wp:posOffset>15875</wp:posOffset>
            </wp:positionV>
            <wp:extent cx="1198245" cy="1198880"/>
            <wp:effectExtent l="0" t="0" r="1905" b="1270"/>
            <wp:wrapTight wrapText="bothSides">
              <wp:wrapPolygon edited="0">
                <wp:start x="0" y="0"/>
                <wp:lineTo x="0" y="21280"/>
                <wp:lineTo x="21291" y="21280"/>
                <wp:lineTo x="21291" y="0"/>
                <wp:lineTo x="0" y="0"/>
              </wp:wrapPolygon>
            </wp:wrapTight>
            <wp:docPr id="14193044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6"/>
                    <a:stretch/>
                  </pic:blipFill>
                  <pic:spPr bwMode="auto">
                    <a:xfrm>
                      <a:off x="0" y="0"/>
                      <a:ext cx="11982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F0420" w14:textId="77777777" w:rsidR="00775A2B" w:rsidRPr="00775A2B" w:rsidRDefault="00775A2B" w:rsidP="00775A2B">
      <w:pPr>
        <w:spacing w:line="240" w:lineRule="auto"/>
        <w:ind w:firstLine="0"/>
        <w:jc w:val="center"/>
        <w:rPr>
          <w:rFonts w:cs="Times New Roman"/>
          <w:b/>
          <w:sz w:val="22"/>
          <w:szCs w:val="18"/>
        </w:rPr>
      </w:pPr>
      <w:r w:rsidRPr="00775A2B">
        <w:rPr>
          <w:rFonts w:cs="Times New Roman"/>
          <w:b/>
          <w:sz w:val="22"/>
          <w:szCs w:val="18"/>
        </w:rPr>
        <w:t>МИНИСТЕРСТВО ОБРАЗОВАНИЯ И НАУКИ РЕСПУБЛИКИ КОМИ</w:t>
      </w:r>
    </w:p>
    <w:p w14:paraId="715DE53C" w14:textId="6794FE52" w:rsidR="00775A2B" w:rsidRPr="00775A2B" w:rsidRDefault="00775A2B" w:rsidP="00775A2B">
      <w:pPr>
        <w:keepNext/>
        <w:spacing w:line="240" w:lineRule="auto"/>
        <w:ind w:firstLine="0"/>
        <w:jc w:val="center"/>
        <w:rPr>
          <w:rFonts w:cs="Times New Roman"/>
          <w:b/>
          <w:bCs/>
          <w:sz w:val="22"/>
          <w:szCs w:val="18"/>
        </w:rPr>
      </w:pPr>
      <w:bookmarkStart w:id="0" w:name="_Toc159702388"/>
      <w:bookmarkStart w:id="1" w:name="_Toc167043098"/>
      <w:r w:rsidRPr="00775A2B">
        <w:rPr>
          <w:rFonts w:cs="Times New Roman"/>
          <w:b/>
          <w:bCs/>
          <w:sz w:val="22"/>
          <w:szCs w:val="18"/>
        </w:rPr>
        <w:t>Государственное профессиональное образовательное учреждение</w:t>
      </w:r>
      <w:bookmarkEnd w:id="0"/>
      <w:bookmarkEnd w:id="1"/>
    </w:p>
    <w:p w14:paraId="3A30360B" w14:textId="77777777" w:rsidR="00775A2B" w:rsidRPr="000B00F4" w:rsidRDefault="00775A2B" w:rsidP="00775A2B">
      <w:pPr>
        <w:ind w:firstLine="0"/>
        <w:jc w:val="center"/>
        <w:rPr>
          <w:rFonts w:cs="Times New Roman"/>
          <w:sz w:val="24"/>
          <w:szCs w:val="28"/>
        </w:rPr>
      </w:pPr>
    </w:p>
    <w:p w14:paraId="66961897" w14:textId="77777777" w:rsidR="00775A2B" w:rsidRPr="000B00F4" w:rsidRDefault="00775A2B" w:rsidP="00775A2B">
      <w:pPr>
        <w:ind w:firstLine="0"/>
        <w:rPr>
          <w:rFonts w:cs="Times New Roman"/>
          <w:b/>
          <w:bCs/>
          <w:sz w:val="40"/>
          <w:szCs w:val="40"/>
        </w:rPr>
      </w:pPr>
    </w:p>
    <w:p w14:paraId="7F22038C" w14:textId="77777777" w:rsidR="00775A2B" w:rsidRPr="000B00F4" w:rsidRDefault="00775A2B" w:rsidP="00775A2B">
      <w:pPr>
        <w:ind w:firstLine="0"/>
        <w:rPr>
          <w:rFonts w:cs="Times New Roman"/>
          <w:b/>
          <w:bCs/>
          <w:sz w:val="40"/>
          <w:szCs w:val="40"/>
        </w:rPr>
      </w:pPr>
    </w:p>
    <w:p w14:paraId="56EF1296" w14:textId="77777777" w:rsidR="00775A2B" w:rsidRPr="000B00F4" w:rsidRDefault="00775A2B" w:rsidP="00775A2B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2CA8E0BB" w14:textId="69516118" w:rsidR="00775A2B" w:rsidRPr="00213B9E" w:rsidRDefault="00775A2B" w:rsidP="00775A2B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Внедрение ИС</w:t>
      </w:r>
    </w:p>
    <w:p w14:paraId="65C23069" w14:textId="4A76CE0D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отчет</w:t>
      </w:r>
    </w:p>
    <w:p w14:paraId="65C81B1D" w14:textId="77777777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>по выполнению практических занятий</w:t>
      </w:r>
    </w:p>
    <w:p w14:paraId="48C501C0" w14:textId="538FE134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 xml:space="preserve">для студентов </w:t>
      </w:r>
      <w:r>
        <w:rPr>
          <w:rFonts w:cs="Times New Roman"/>
          <w:bCs/>
          <w:sz w:val="32"/>
          <w:szCs w:val="32"/>
        </w:rPr>
        <w:t>3</w:t>
      </w:r>
      <w:r w:rsidRPr="000B00F4">
        <w:rPr>
          <w:rFonts w:cs="Times New Roman"/>
          <w:bCs/>
          <w:sz w:val="32"/>
          <w:szCs w:val="32"/>
        </w:rPr>
        <w:t xml:space="preserve"> курса очной формы обучения специальности</w:t>
      </w:r>
    </w:p>
    <w:p w14:paraId="48E0F0E6" w14:textId="77777777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>09.02.07 Информационные системы и программирование</w:t>
      </w:r>
    </w:p>
    <w:p w14:paraId="788692B3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b/>
          <w:sz w:val="24"/>
          <w:szCs w:val="28"/>
        </w:rPr>
      </w:pPr>
    </w:p>
    <w:p w14:paraId="49DC42FE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64BC5548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28209B1A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05EAF629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21F241D6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b/>
          <w:szCs w:val="32"/>
        </w:rPr>
        <w:t>Составитель</w:t>
      </w:r>
      <w:r w:rsidRPr="000B00F4">
        <w:rPr>
          <w:rFonts w:cs="Times New Roman"/>
          <w:szCs w:val="32"/>
        </w:rPr>
        <w:t>:</w:t>
      </w:r>
    </w:p>
    <w:p w14:paraId="65D47865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Егоров Д.П., преподаватель  </w:t>
      </w:r>
    </w:p>
    <w:p w14:paraId="231BA9BD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b/>
          <w:szCs w:val="32"/>
        </w:rPr>
      </w:pPr>
      <w:r w:rsidRPr="000B00F4">
        <w:rPr>
          <w:rFonts w:cs="Times New Roman"/>
          <w:b/>
          <w:szCs w:val="32"/>
        </w:rPr>
        <w:t>Выполнил:</w:t>
      </w:r>
    </w:p>
    <w:p w14:paraId="774B727A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Серегин Н.В., студент группы ИСП-22                                                                                                                                                                                                         </w:t>
      </w:r>
    </w:p>
    <w:p w14:paraId="36ACC8EC" w14:textId="484F0A12" w:rsidR="00775A2B" w:rsidRP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                                                          </w:t>
      </w:r>
    </w:p>
    <w:p w14:paraId="1DA4CC2B" w14:textId="7777777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56395D92" w14:textId="62844810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07CD7D3C" w14:textId="714A1E1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090F492F" w14:textId="7777777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71C77C9B" w14:textId="18A5A523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225AF775" w14:textId="00EEBDD7" w:rsidR="00775A2B" w:rsidRPr="000B00F4" w:rsidRDefault="00775A2B" w:rsidP="00775A2B">
      <w:pPr>
        <w:suppressAutoHyphens w:val="0"/>
        <w:spacing w:after="160" w:line="259" w:lineRule="auto"/>
        <w:ind w:firstLine="0"/>
        <w:jc w:val="left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2743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52350" w14:textId="1CBBFEBA" w:rsidR="00C210F2" w:rsidRPr="00C210F2" w:rsidRDefault="00775A2B" w:rsidP="00C210F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210F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D1AB3A5" w14:textId="5FAD1C71" w:rsidR="00C210F2" w:rsidRDefault="00775A2B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7292" w:history="1">
            <w:r w:rsidR="00C210F2" w:rsidRPr="00067FB4">
              <w:rPr>
                <w:rStyle w:val="ae"/>
                <w:noProof/>
              </w:rPr>
              <w:t>Практическая работа №1.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_Toc191977292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3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46A972F" w14:textId="30FA03FE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3" w:history="1">
            <w:r w:rsidRPr="00067FB4">
              <w:rPr>
                <w:rStyle w:val="ae"/>
                <w:noProof/>
              </w:rPr>
              <w:t>Практическая работа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C289" w14:textId="502BAE94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4" w:history="1">
            <w:r w:rsidRPr="00067FB4">
              <w:rPr>
                <w:rStyle w:val="ae"/>
                <w:noProof/>
              </w:rPr>
              <w:t>Практическая работа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E128" w14:textId="2E4D249D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5" w:history="1">
            <w:r w:rsidRPr="00067FB4">
              <w:rPr>
                <w:rStyle w:val="ae"/>
                <w:noProof/>
              </w:rPr>
              <w:t>Практическая работа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77C5" w14:textId="05A85F9F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6" w:history="1">
            <w:r w:rsidRPr="00067FB4">
              <w:rPr>
                <w:rStyle w:val="ae"/>
                <w:noProof/>
              </w:rPr>
              <w:t>Практическая работа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C245" w14:textId="0604FD74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7" w:history="1">
            <w:r w:rsidRPr="00067FB4">
              <w:rPr>
                <w:rStyle w:val="ae"/>
                <w:noProof/>
              </w:rPr>
              <w:t>Практическая работа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94A8" w14:textId="18510029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8" w:history="1">
            <w:r w:rsidRPr="00067FB4">
              <w:rPr>
                <w:rStyle w:val="ae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9E5D" w14:textId="21128C65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9" w:history="1">
            <w:r w:rsidRPr="00067FB4">
              <w:rPr>
                <w:rStyle w:val="ae"/>
                <w:noProof/>
              </w:rPr>
              <w:t>Практическая работа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2B81" w14:textId="33BA6377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0" w:history="1">
            <w:r w:rsidRPr="00067FB4">
              <w:rPr>
                <w:rStyle w:val="ae"/>
                <w:noProof/>
              </w:rPr>
              <w:t>Практическая работа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C5E8" w14:textId="179B1DDA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1" w:history="1">
            <w:r w:rsidRPr="00067FB4">
              <w:rPr>
                <w:rStyle w:val="ae"/>
                <w:noProof/>
              </w:rPr>
              <w:t>Практическая работа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5184" w14:textId="6A8E57B3" w:rsidR="00C210F2" w:rsidRDefault="00C210F2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2" w:history="1">
            <w:r w:rsidRPr="00067FB4">
              <w:rPr>
                <w:rStyle w:val="ae"/>
                <w:noProof/>
              </w:rPr>
              <w:t>Практическая работа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FC8F" w14:textId="4267EEB9" w:rsidR="00775A2B" w:rsidRDefault="00775A2B">
          <w:r>
            <w:rPr>
              <w:b/>
              <w:bCs/>
            </w:rPr>
            <w:fldChar w:fldCharType="end"/>
          </w:r>
        </w:p>
      </w:sdtContent>
    </w:sdt>
    <w:p w14:paraId="271255A1" w14:textId="056BC946" w:rsidR="00775A2B" w:rsidRPr="000B00F4" w:rsidRDefault="00775A2B" w:rsidP="00775A2B">
      <w:pPr>
        <w:suppressAutoHyphens w:val="0"/>
        <w:spacing w:after="160" w:line="259" w:lineRule="auto"/>
        <w:ind w:firstLine="0"/>
        <w:jc w:val="left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br w:type="page"/>
      </w:r>
    </w:p>
    <w:p w14:paraId="287737B5" w14:textId="23C4F2B3" w:rsidR="00170F4A" w:rsidRPr="00AD243C" w:rsidRDefault="00170F4A" w:rsidP="00AD243C">
      <w:pPr>
        <w:pStyle w:val="2"/>
      </w:pPr>
      <w:bookmarkStart w:id="2" w:name="_Toc191977292"/>
      <w:r w:rsidRPr="00AD243C">
        <w:lastRenderedPageBreak/>
        <w:t>Практическая работа №1.</w:t>
      </w:r>
      <w:bookmarkEnd w:id="2"/>
      <w:r w:rsidRPr="00AD243C">
        <w:t xml:space="preserve"> </w:t>
      </w:r>
    </w:p>
    <w:p w14:paraId="01BC62F9" w14:textId="6B1BF26B" w:rsidR="008E2866" w:rsidRPr="00AD243C" w:rsidRDefault="00170F4A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AD243C">
        <w:rPr>
          <w:rFonts w:cs="Times New Roman"/>
          <w:b/>
          <w:bCs/>
        </w:rPr>
        <w:t>Разработка диаграммы бизнес-процессов AS-IS (как есть) на основе анализа предметной области</w:t>
      </w:r>
      <w:r w:rsidR="000E6490" w:rsidRPr="00AD243C">
        <w:rPr>
          <w:rFonts w:cs="Times New Roman"/>
          <w:b/>
          <w:bCs/>
        </w:rPr>
        <w:t>.</w:t>
      </w:r>
    </w:p>
    <w:p w14:paraId="42BA4909" w14:textId="0E48A9F0" w:rsidR="00170F4A" w:rsidRPr="00AD243C" w:rsidRDefault="00170F4A" w:rsidP="00170F4A">
      <w:pPr>
        <w:rPr>
          <w:rFonts w:cs="Times New Roman"/>
        </w:rPr>
      </w:pPr>
      <w:r w:rsidRPr="00AD243C">
        <w:rPr>
          <w:rFonts w:cs="Times New Roman"/>
          <w:b/>
          <w:bCs/>
        </w:rPr>
        <w:t>Цель:</w:t>
      </w:r>
      <w:r w:rsidRPr="00AD243C">
        <w:rPr>
          <w:rFonts w:cs="Times New Roman"/>
        </w:rPr>
        <w:t xml:space="preserve"> рамках этапа проекта внедрения «Модель» - «Проектирование будущей системы», проектная группа должна сделать </w:t>
      </w:r>
      <w:r w:rsidRPr="00AD243C">
        <w:rPr>
          <w:rFonts w:cs="Times New Roman"/>
          <w:b/>
          <w:bCs/>
        </w:rPr>
        <w:t>Общий обзор и планирование</w:t>
      </w:r>
      <w:r w:rsidRPr="00AD243C">
        <w:rPr>
          <w:rFonts w:cs="Times New Roman"/>
        </w:rPr>
        <w:t xml:space="preserve"> (описание текущего состояния предприятия с ее бизнес-процессами и планирование мероприятий по моделированию будущих бизнес-процессов, сбору и подготовке исходных данных.</w:t>
      </w:r>
    </w:p>
    <w:p w14:paraId="4207B7A2" w14:textId="77777777" w:rsidR="00CA4F0F" w:rsidRPr="00AD243C" w:rsidRDefault="002F7827" w:rsidP="00CA4F0F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При анализе предметной области выделим основные группы</w:t>
      </w:r>
    </w:p>
    <w:p w14:paraId="6FDAB161" w14:textId="11DF63E3" w:rsidR="00B31ACD" w:rsidRPr="00AD243C" w:rsidRDefault="002F7827" w:rsidP="00CA4F0F">
      <w:pPr>
        <w:ind w:firstLine="0"/>
        <w:rPr>
          <w:rFonts w:cs="Times New Roman"/>
        </w:rPr>
      </w:pPr>
      <w:r w:rsidRPr="00AD243C">
        <w:rPr>
          <w:rFonts w:cs="Times New Roman"/>
        </w:rPr>
        <w:t>функций, выполняемых заместителем директора школы по АХЧ:</w:t>
      </w:r>
    </w:p>
    <w:p w14:paraId="5CF3B931" w14:textId="24CDFE1C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Составление плана финансово-хозяйственной деятельности школы</w:t>
      </w:r>
      <w:r w:rsidR="00071D9B" w:rsidRPr="00AD243C">
        <w:rPr>
          <w:rFonts w:cs="Times New Roman"/>
        </w:rPr>
        <w:t>;</w:t>
      </w:r>
    </w:p>
    <w:p w14:paraId="72B6C806" w14:textId="1BD41AB1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Материально</w:t>
      </w:r>
      <w:r w:rsidR="00232BEF" w:rsidRPr="00AD243C">
        <w:rPr>
          <w:rFonts w:cs="Times New Roman"/>
        </w:rPr>
        <w:t>-</w:t>
      </w:r>
      <w:r w:rsidRPr="00AD243C">
        <w:rPr>
          <w:rFonts w:cs="Times New Roman"/>
        </w:rPr>
        <w:t>техническое обеспечение учебного процесса</w:t>
      </w:r>
      <w:r w:rsidR="00071D9B" w:rsidRPr="00AD243C">
        <w:rPr>
          <w:rFonts w:cs="Times New Roman"/>
        </w:rPr>
        <w:t>;</w:t>
      </w:r>
    </w:p>
    <w:p w14:paraId="0623B2AD" w14:textId="2EC0EA88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Проведение текущих ремонтных работ</w:t>
      </w:r>
      <w:r w:rsidR="00071D9B" w:rsidRPr="00AD243C">
        <w:rPr>
          <w:rFonts w:cs="Times New Roman"/>
          <w:lang w:val="en-US"/>
        </w:rPr>
        <w:t>;</w:t>
      </w:r>
    </w:p>
    <w:p w14:paraId="21EC768A" w14:textId="27E623F5" w:rsidR="004C35BD" w:rsidRPr="00AD243C" w:rsidRDefault="002F7827" w:rsidP="004C35BD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Управление техническим и обслуживающим персоналом</w:t>
      </w:r>
      <w:r w:rsidR="00071D9B" w:rsidRPr="00AD243C">
        <w:rPr>
          <w:rFonts w:cs="Times New Roman"/>
        </w:rPr>
        <w:t>;</w:t>
      </w:r>
    </w:p>
    <w:p w14:paraId="4AB619B4" w14:textId="274199E5" w:rsidR="002F7827" w:rsidRPr="00AD243C" w:rsidRDefault="002F7827" w:rsidP="005C6CDA">
      <w:pPr>
        <w:pStyle w:val="a5"/>
        <w:numPr>
          <w:ilvl w:val="0"/>
          <w:numId w:val="5"/>
        </w:numPr>
        <w:rPr>
          <w:rFonts w:cs="Times New Roman"/>
        </w:rPr>
      </w:pPr>
      <w:r w:rsidRPr="00AD243C">
        <w:rPr>
          <w:rFonts w:cs="Times New Roman"/>
        </w:rPr>
        <w:t>Контроль за соблюдением выполнения договорных условий организаций, отвечающих за коммунальные услуги</w:t>
      </w:r>
      <w:r w:rsidR="00071D9B" w:rsidRPr="00AD243C">
        <w:rPr>
          <w:rFonts w:cs="Times New Roman"/>
        </w:rPr>
        <w:t>.</w:t>
      </w:r>
    </w:p>
    <w:p w14:paraId="2FEB6EDA" w14:textId="3407A45A" w:rsidR="00B31ACD" w:rsidRPr="00AD243C" w:rsidRDefault="00A27F95" w:rsidP="005C6CDA">
      <w:pPr>
        <w:pStyle w:val="a5"/>
        <w:numPr>
          <w:ilvl w:val="0"/>
          <w:numId w:val="12"/>
        </w:numPr>
        <w:ind w:left="993"/>
        <w:rPr>
          <w:rFonts w:cs="Times New Roman"/>
        </w:rPr>
      </w:pPr>
      <w:r w:rsidRPr="00AD243C">
        <w:rPr>
          <w:rFonts w:cs="Times New Roman"/>
        </w:rPr>
        <w:t>Далее определим состав функций каждой группы. Например, в состав первой группы будут входить следующие функции:</w:t>
      </w:r>
      <w:r w:rsidR="002F7827" w:rsidRPr="00AD243C">
        <w:rPr>
          <w:rFonts w:cs="Times New Roman"/>
        </w:rPr>
        <w:t xml:space="preserve"> </w:t>
      </w:r>
    </w:p>
    <w:p w14:paraId="3D5985F8" w14:textId="1358A85A" w:rsidR="00B31ACD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Утверждение проекта</w:t>
      </w:r>
      <w:r w:rsidR="00071D9B" w:rsidRPr="00AD243C">
        <w:rPr>
          <w:rFonts w:cs="Times New Roman"/>
          <w:lang w:val="en-US"/>
        </w:rPr>
        <w:t>;</w:t>
      </w:r>
    </w:p>
    <w:p w14:paraId="662B67CA" w14:textId="048EA484" w:rsidR="00B31ACD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Передача печатной формы проекта плана ФХД в Управление Образования г. Северодвинска</w:t>
      </w:r>
      <w:r w:rsidR="00071D9B" w:rsidRPr="00AD243C">
        <w:rPr>
          <w:rFonts w:cs="Times New Roman"/>
        </w:rPr>
        <w:t>;</w:t>
      </w:r>
    </w:p>
    <w:p w14:paraId="7CD47A3D" w14:textId="6E47F093" w:rsidR="00B31ACD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Корректировка проекта плана ФХД</w:t>
      </w:r>
      <w:r w:rsidR="00071D9B" w:rsidRPr="00AD243C">
        <w:rPr>
          <w:rFonts w:cs="Times New Roman"/>
          <w:lang w:val="en-US"/>
        </w:rPr>
        <w:t>;</w:t>
      </w:r>
    </w:p>
    <w:p w14:paraId="120024D3" w14:textId="6BE3AF04" w:rsidR="00A32E96" w:rsidRPr="00AD243C" w:rsidRDefault="002F7827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Размещение плана ФХД школы на сайте</w:t>
      </w:r>
      <w:r w:rsidR="00071D9B" w:rsidRPr="00AD243C">
        <w:rPr>
          <w:rFonts w:cs="Times New Roman"/>
        </w:rPr>
        <w:t>;</w:t>
      </w:r>
    </w:p>
    <w:p w14:paraId="172F25AC" w14:textId="7E3F873A" w:rsidR="002F7827" w:rsidRPr="00AD243C" w:rsidRDefault="00A32E96" w:rsidP="005C6CDA">
      <w:pPr>
        <w:pStyle w:val="a5"/>
        <w:numPr>
          <w:ilvl w:val="0"/>
          <w:numId w:val="6"/>
        </w:numPr>
        <w:ind w:left="1560"/>
        <w:rPr>
          <w:rFonts w:cs="Times New Roman"/>
        </w:rPr>
      </w:pPr>
      <w:r w:rsidRPr="00AD243C">
        <w:rPr>
          <w:rFonts w:cs="Times New Roman"/>
        </w:rPr>
        <w:t>Контроль исполнения плана ФХД.</w:t>
      </w:r>
      <w:r w:rsidR="002F7827" w:rsidRPr="00AD243C">
        <w:rPr>
          <w:rFonts w:cs="Times New Roman"/>
        </w:rPr>
        <w:t xml:space="preserve"> </w:t>
      </w:r>
    </w:p>
    <w:p w14:paraId="2A50BFCA" w14:textId="77777777" w:rsidR="008507FE" w:rsidRPr="00AD243C" w:rsidRDefault="008507FE" w:rsidP="008507FE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Составление плана финансово-хозяйственной деятельности школы</w:t>
      </w:r>
      <w:r w:rsidR="006656F9" w:rsidRPr="00AD243C">
        <w:rPr>
          <w:rFonts w:cs="Times New Roman"/>
        </w:rPr>
        <w:t>:</w:t>
      </w:r>
    </w:p>
    <w:p w14:paraId="3AD4443D" w14:textId="52372130" w:rsidR="008507FE" w:rsidRPr="00AD243C" w:rsidRDefault="008507FE" w:rsidP="008507FE">
      <w:pPr>
        <w:pStyle w:val="a5"/>
        <w:numPr>
          <w:ilvl w:val="0"/>
          <w:numId w:val="17"/>
        </w:numPr>
        <w:ind w:left="1560"/>
        <w:rPr>
          <w:rFonts w:cs="Times New Roman"/>
        </w:rPr>
      </w:pPr>
      <w:r w:rsidRPr="00AD243C">
        <w:rPr>
          <w:rFonts w:cs="Times New Roman"/>
        </w:rPr>
        <w:t>Составление проекта плана ФХД</w:t>
      </w:r>
      <w:r w:rsidR="00071D9B" w:rsidRPr="00AD243C">
        <w:rPr>
          <w:rFonts w:cs="Times New Roman"/>
          <w:lang w:val="en-US"/>
        </w:rPr>
        <w:t>;</w:t>
      </w:r>
    </w:p>
    <w:p w14:paraId="43379CF9" w14:textId="4E30D4BA" w:rsidR="008507FE" w:rsidRPr="00AD243C" w:rsidRDefault="008507FE" w:rsidP="008507FE">
      <w:pPr>
        <w:pStyle w:val="a5"/>
        <w:numPr>
          <w:ilvl w:val="0"/>
          <w:numId w:val="16"/>
        </w:numPr>
        <w:ind w:left="1560"/>
        <w:rPr>
          <w:rFonts w:cs="Times New Roman"/>
        </w:rPr>
      </w:pPr>
      <w:r w:rsidRPr="00AD243C">
        <w:rPr>
          <w:rFonts w:cs="Times New Roman"/>
        </w:rPr>
        <w:t>Управление проектом</w:t>
      </w:r>
      <w:r w:rsidR="00071D9B" w:rsidRPr="00AD243C">
        <w:rPr>
          <w:rFonts w:cs="Times New Roman"/>
          <w:lang w:val="en-US"/>
        </w:rPr>
        <w:t>;</w:t>
      </w:r>
    </w:p>
    <w:p w14:paraId="597E7261" w14:textId="70AE5846" w:rsidR="00A32E96" w:rsidRPr="00AD243C" w:rsidRDefault="008507FE" w:rsidP="00BD6654">
      <w:pPr>
        <w:pStyle w:val="a5"/>
        <w:numPr>
          <w:ilvl w:val="0"/>
          <w:numId w:val="16"/>
        </w:numPr>
        <w:ind w:left="1560"/>
        <w:rPr>
          <w:rFonts w:cs="Times New Roman"/>
        </w:rPr>
      </w:pPr>
      <w:r w:rsidRPr="00AD243C">
        <w:rPr>
          <w:rFonts w:cs="Times New Roman"/>
        </w:rPr>
        <w:lastRenderedPageBreak/>
        <w:t>Передача печатной формы проекта плана ФХД в Управление Образования г. Северодвинске</w:t>
      </w:r>
      <w:r w:rsidR="00071D9B" w:rsidRPr="00AD243C">
        <w:rPr>
          <w:rFonts w:cs="Times New Roman"/>
        </w:rPr>
        <w:t>;</w:t>
      </w:r>
    </w:p>
    <w:p w14:paraId="70E99B6A" w14:textId="440B9C92" w:rsidR="00A32E96" w:rsidRPr="00AD243C" w:rsidRDefault="00BD6654" w:rsidP="00BD6654">
      <w:pPr>
        <w:pStyle w:val="a5"/>
        <w:numPr>
          <w:ilvl w:val="0"/>
          <w:numId w:val="7"/>
        </w:numPr>
        <w:ind w:left="1560"/>
        <w:rPr>
          <w:rFonts w:cs="Times New Roman"/>
        </w:rPr>
      </w:pPr>
      <w:r w:rsidRPr="00AD243C">
        <w:rPr>
          <w:rFonts w:cs="Times New Roman"/>
        </w:rPr>
        <w:t>Корректировка проекта плана ФХД</w:t>
      </w:r>
      <w:r w:rsidR="00071D9B" w:rsidRPr="00AD243C">
        <w:rPr>
          <w:rFonts w:cs="Times New Roman"/>
          <w:lang w:val="en-US"/>
        </w:rPr>
        <w:t>;</w:t>
      </w:r>
    </w:p>
    <w:p w14:paraId="43BB37A8" w14:textId="0C826AC7" w:rsidR="00A32E96" w:rsidRPr="00AD243C" w:rsidRDefault="00BD6654" w:rsidP="00BD6654">
      <w:pPr>
        <w:pStyle w:val="a5"/>
        <w:numPr>
          <w:ilvl w:val="0"/>
          <w:numId w:val="7"/>
        </w:numPr>
        <w:ind w:left="1560"/>
        <w:rPr>
          <w:rFonts w:cs="Times New Roman"/>
        </w:rPr>
      </w:pPr>
      <w:r w:rsidRPr="00AD243C">
        <w:rPr>
          <w:rFonts w:cs="Times New Roman"/>
        </w:rPr>
        <w:t>Размещение плана ФХД школы на сайте</w:t>
      </w:r>
      <w:r w:rsidR="00071D9B" w:rsidRPr="00AD243C">
        <w:rPr>
          <w:rFonts w:cs="Times New Roman"/>
        </w:rPr>
        <w:t>.</w:t>
      </w:r>
    </w:p>
    <w:p w14:paraId="05314B48" w14:textId="0975C100" w:rsidR="00A32E96" w:rsidRPr="00AD243C" w:rsidRDefault="00BD6654" w:rsidP="00CD3556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Материально-техническое обеспечение учебного процесса</w:t>
      </w:r>
      <w:r w:rsidR="00A32E96" w:rsidRPr="00AD243C">
        <w:rPr>
          <w:rFonts w:cs="Times New Roman"/>
        </w:rPr>
        <w:t>:</w:t>
      </w:r>
    </w:p>
    <w:p w14:paraId="587789C8" w14:textId="7B57F2D8" w:rsidR="00A32E96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Планирование закупок МЦ</w:t>
      </w:r>
      <w:r w:rsidR="00071D9B" w:rsidRPr="00AD243C">
        <w:rPr>
          <w:rFonts w:cs="Times New Roman"/>
          <w:lang w:val="en-US"/>
        </w:rPr>
        <w:t>;</w:t>
      </w:r>
    </w:p>
    <w:p w14:paraId="3F480DED" w14:textId="0B7AA9A9" w:rsidR="00A32E96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закупок МЦ, стоимость не выше 100 тыс. р</w:t>
      </w:r>
      <w:r w:rsidR="00071D9B" w:rsidRPr="00AD243C">
        <w:rPr>
          <w:rFonts w:cs="Times New Roman"/>
        </w:rPr>
        <w:t>;</w:t>
      </w:r>
    </w:p>
    <w:p w14:paraId="63594215" w14:textId="43FC3272" w:rsidR="00C8408E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Постановка ценных МЦ на учет</w:t>
      </w:r>
      <w:r w:rsidR="00071D9B" w:rsidRPr="00AD243C">
        <w:rPr>
          <w:rFonts w:cs="Times New Roman"/>
        </w:rPr>
        <w:t>;</w:t>
      </w:r>
    </w:p>
    <w:p w14:paraId="63DB5F55" w14:textId="45C82B03" w:rsidR="00803677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Выдача МЦ/Списание</w:t>
      </w:r>
      <w:r w:rsidR="00071D9B" w:rsidRPr="00AD243C">
        <w:rPr>
          <w:rFonts w:cs="Times New Roman"/>
          <w:lang w:val="en-US"/>
        </w:rPr>
        <w:t>;</w:t>
      </w:r>
    </w:p>
    <w:p w14:paraId="51B1B6D2" w14:textId="2A39D38D" w:rsidR="00803677" w:rsidRPr="00AD243C" w:rsidRDefault="00803677" w:rsidP="00BD6654">
      <w:pPr>
        <w:pStyle w:val="a5"/>
        <w:numPr>
          <w:ilvl w:val="0"/>
          <w:numId w:val="9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ежегодной инвентаризации.</w:t>
      </w:r>
    </w:p>
    <w:p w14:paraId="42ED9B11" w14:textId="39053945" w:rsidR="00C8408E" w:rsidRPr="00AD243C" w:rsidRDefault="00C8408E" w:rsidP="00CD3556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Проведение ремонта:</w:t>
      </w:r>
    </w:p>
    <w:p w14:paraId="12BEEB9C" w14:textId="0CC33754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периодических осмотров основных и подсобных помещений</w:t>
      </w:r>
      <w:r w:rsidR="00071D9B" w:rsidRPr="00AD243C">
        <w:rPr>
          <w:rFonts w:cs="Times New Roman"/>
        </w:rPr>
        <w:t>;</w:t>
      </w:r>
    </w:p>
    <w:p w14:paraId="5B52705D" w14:textId="646F7B0B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Составление плана ремонтных работ для подрядчика</w:t>
      </w:r>
      <w:r w:rsidR="00071D9B" w:rsidRPr="00AD243C">
        <w:rPr>
          <w:rFonts w:cs="Times New Roman"/>
        </w:rPr>
        <w:t>;</w:t>
      </w:r>
    </w:p>
    <w:p w14:paraId="0092362D" w14:textId="08562EBD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Назначения задания по выполнению мелкого ремонта работникам обслуживающего персонала</w:t>
      </w:r>
      <w:r w:rsidR="00071D9B" w:rsidRPr="00AD243C">
        <w:rPr>
          <w:rFonts w:cs="Times New Roman"/>
        </w:rPr>
        <w:t>;</w:t>
      </w:r>
    </w:p>
    <w:p w14:paraId="6AF4E03E" w14:textId="66C877FD" w:rsidR="00C8408E" w:rsidRPr="00AD243C" w:rsidRDefault="00803677" w:rsidP="00BD6654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Организация проведения ремонтных работ подрядчиком</w:t>
      </w:r>
      <w:r w:rsidR="00071D9B" w:rsidRPr="00AD243C">
        <w:rPr>
          <w:rFonts w:cs="Times New Roman"/>
        </w:rPr>
        <w:t>;</w:t>
      </w:r>
    </w:p>
    <w:p w14:paraId="4CFC720A" w14:textId="1096B8B2" w:rsidR="00C8408E" w:rsidRPr="00AD243C" w:rsidRDefault="00C8408E" w:rsidP="00803677">
      <w:pPr>
        <w:pStyle w:val="a5"/>
        <w:numPr>
          <w:ilvl w:val="0"/>
          <w:numId w:val="10"/>
        </w:numPr>
        <w:ind w:left="1560"/>
        <w:rPr>
          <w:rFonts w:cs="Times New Roman"/>
        </w:rPr>
      </w:pPr>
      <w:r w:rsidRPr="00AD243C">
        <w:rPr>
          <w:rFonts w:cs="Times New Roman"/>
        </w:rPr>
        <w:t>Контроль</w:t>
      </w:r>
      <w:r w:rsidR="00803677" w:rsidRPr="00AD243C">
        <w:rPr>
          <w:rFonts w:cs="Times New Roman"/>
        </w:rPr>
        <w:t xml:space="preserve"> выполнения ремонтных работ</w:t>
      </w:r>
      <w:r w:rsidR="00071D9B" w:rsidRPr="00AD243C">
        <w:rPr>
          <w:rFonts w:cs="Times New Roman"/>
          <w:lang w:val="en-US"/>
        </w:rPr>
        <w:t>.</w:t>
      </w:r>
    </w:p>
    <w:p w14:paraId="5CB8A6DF" w14:textId="01C2DD6D" w:rsidR="00C8408E" w:rsidRPr="00AD243C" w:rsidRDefault="00C8408E" w:rsidP="00CD3556">
      <w:pPr>
        <w:pStyle w:val="a5"/>
        <w:numPr>
          <w:ilvl w:val="0"/>
          <w:numId w:val="12"/>
        </w:numPr>
        <w:rPr>
          <w:rFonts w:cs="Times New Roman"/>
        </w:rPr>
      </w:pPr>
      <w:r w:rsidRPr="00AD243C">
        <w:rPr>
          <w:rFonts w:cs="Times New Roman"/>
        </w:rPr>
        <w:t>Управление техническим и обслуживающим персоналом</w:t>
      </w:r>
      <w:r w:rsidR="00D1396C" w:rsidRPr="00AD243C">
        <w:rPr>
          <w:rFonts w:cs="Times New Roman"/>
        </w:rPr>
        <w:t>:</w:t>
      </w:r>
    </w:p>
    <w:p w14:paraId="1A49A9C5" w14:textId="49B47524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Проведение инструктажа безопасност</w:t>
      </w:r>
      <w:r w:rsidR="00871FF8" w:rsidRPr="00AD243C">
        <w:rPr>
          <w:rFonts w:cs="Times New Roman"/>
        </w:rPr>
        <w:t>и</w:t>
      </w:r>
      <w:r w:rsidR="00071D9B" w:rsidRPr="00AD243C">
        <w:rPr>
          <w:rFonts w:cs="Times New Roman"/>
          <w:lang w:val="en-US"/>
        </w:rPr>
        <w:t>;</w:t>
      </w:r>
    </w:p>
    <w:p w14:paraId="25BF6F8E" w14:textId="6981E4F8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Выдача спецодежды, спецобуви и т.д</w:t>
      </w:r>
      <w:r w:rsidR="00071D9B" w:rsidRPr="00AD243C">
        <w:rPr>
          <w:rFonts w:cs="Times New Roman"/>
        </w:rPr>
        <w:t>;</w:t>
      </w:r>
    </w:p>
    <w:p w14:paraId="17F5EF48" w14:textId="0D2BE87B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Контроль выполнения работы</w:t>
      </w:r>
      <w:r w:rsidR="00871FF8" w:rsidRPr="00AD243C">
        <w:rPr>
          <w:rFonts w:cs="Times New Roman"/>
          <w:lang w:val="en-US"/>
        </w:rPr>
        <w:t>;</w:t>
      </w:r>
    </w:p>
    <w:p w14:paraId="12D05B94" w14:textId="70C1BAF3" w:rsidR="00C8408E" w:rsidRPr="00AD243C" w:rsidRDefault="00803677" w:rsidP="00BD6654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 xml:space="preserve">Составление ежемесячного </w:t>
      </w:r>
      <w:r w:rsidR="008E2866" w:rsidRPr="00AD243C">
        <w:rPr>
          <w:rFonts w:cs="Times New Roman"/>
        </w:rPr>
        <w:t>табеля</w:t>
      </w:r>
      <w:r w:rsidR="00871FF8" w:rsidRPr="00AD243C">
        <w:rPr>
          <w:rFonts w:cs="Times New Roman"/>
          <w:lang w:val="en-US"/>
        </w:rPr>
        <w:t>;</w:t>
      </w:r>
    </w:p>
    <w:p w14:paraId="3AA50FCD" w14:textId="0A414157" w:rsidR="00C8408E" w:rsidRPr="00AD243C" w:rsidRDefault="008E2866" w:rsidP="008E2866">
      <w:pPr>
        <w:pStyle w:val="a5"/>
        <w:numPr>
          <w:ilvl w:val="0"/>
          <w:numId w:val="11"/>
        </w:numPr>
        <w:ind w:left="1560"/>
        <w:rPr>
          <w:rFonts w:cs="Times New Roman"/>
        </w:rPr>
      </w:pPr>
      <w:r w:rsidRPr="00AD243C">
        <w:rPr>
          <w:rFonts w:cs="Times New Roman"/>
        </w:rPr>
        <w:t>Ведение карт аттестации рабочего места.</w:t>
      </w:r>
    </w:p>
    <w:p w14:paraId="27799749" w14:textId="7EAD8D14" w:rsidR="001D602A" w:rsidRPr="00E9743F" w:rsidRDefault="001D602A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09C6F185" w14:textId="77777777" w:rsidR="000E6490" w:rsidRPr="00AD243C" w:rsidRDefault="001D602A" w:rsidP="00AD243C">
      <w:pPr>
        <w:pStyle w:val="2"/>
      </w:pPr>
      <w:bookmarkStart w:id="3" w:name="_Toc191977293"/>
      <w:r w:rsidRPr="00AD243C">
        <w:lastRenderedPageBreak/>
        <w:t>Практическая работа №2.</w:t>
      </w:r>
      <w:bookmarkEnd w:id="3"/>
    </w:p>
    <w:p w14:paraId="033068E2" w14:textId="3AE3D2FF" w:rsidR="001D602A" w:rsidRPr="00E9743F" w:rsidRDefault="001D602A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Моделирование бизнес-процессов.</w:t>
      </w:r>
    </w:p>
    <w:p w14:paraId="0944D73F" w14:textId="45A40608" w:rsidR="008E2866" w:rsidRPr="00E9743F" w:rsidRDefault="001D602A" w:rsidP="00071D9B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произвести Моделирование бизнес-процессов (описание бизнес-процессов и согласование разработанных моделей, определение требований бизнес-процессов к информационной системе).</w:t>
      </w:r>
      <w:r w:rsidR="00495325" w:rsidRPr="00E9743F">
        <w:rPr>
          <w:rFonts w:cs="Times New Roman"/>
        </w:rPr>
        <w:t xml:space="preserve">  </w:t>
      </w:r>
    </w:p>
    <w:p w14:paraId="4088417D" w14:textId="77777777" w:rsidR="00071D9B" w:rsidRPr="00E9743F" w:rsidRDefault="00071D9B" w:rsidP="00071D9B">
      <w:pPr>
        <w:rPr>
          <w:rFonts w:cs="Times New Roman"/>
        </w:rPr>
      </w:pPr>
    </w:p>
    <w:p w14:paraId="406880A8" w14:textId="13A97487" w:rsidR="00F9349E" w:rsidRPr="00E9743F" w:rsidRDefault="008E2866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drawing>
          <wp:inline distT="0" distB="0" distL="0" distR="0" wp14:anchorId="66E81537" wp14:editId="492EA7D7">
            <wp:extent cx="5810250" cy="3970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0E2" w14:textId="2CE1685A" w:rsidR="001D602A" w:rsidRPr="00E9743F" w:rsidRDefault="001D602A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1.1</w:t>
      </w:r>
      <w:r w:rsidR="00CB1FCA" w:rsidRPr="00E9743F">
        <w:rPr>
          <w:rFonts w:cs="Times New Roman"/>
        </w:rPr>
        <w:t xml:space="preserve"> –</w:t>
      </w:r>
      <w:r w:rsidRPr="00E9743F">
        <w:rPr>
          <w:rFonts w:cs="Times New Roman"/>
        </w:rPr>
        <w:t xml:space="preserve"> Диаграмма А0 «Административно-хозяйственная деятельность школы»</w:t>
      </w:r>
    </w:p>
    <w:p w14:paraId="31CC79D8" w14:textId="77777777" w:rsidR="008E2866" w:rsidRPr="00E9743F" w:rsidRDefault="008E2866" w:rsidP="008E2866">
      <w:pPr>
        <w:rPr>
          <w:rFonts w:cs="Times New Roman"/>
        </w:rPr>
      </w:pPr>
    </w:p>
    <w:p w14:paraId="547D758C" w14:textId="20CDFCCC" w:rsidR="00F9349E" w:rsidRPr="00E9743F" w:rsidRDefault="008E2866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1967DE2D" wp14:editId="0AB71A27">
            <wp:extent cx="5940425" cy="403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156" w14:textId="77777777" w:rsidR="00A26038" w:rsidRPr="00E9743F" w:rsidRDefault="00F9349E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</w:t>
      </w:r>
      <w:r w:rsidR="00CB1FCA" w:rsidRPr="00E9743F">
        <w:rPr>
          <w:rFonts w:cs="Times New Roman"/>
        </w:rPr>
        <w:t>2</w:t>
      </w:r>
      <w:r w:rsidRPr="00E9743F">
        <w:rPr>
          <w:rFonts w:cs="Times New Roman"/>
        </w:rPr>
        <w:t xml:space="preserve"> – </w:t>
      </w:r>
      <w:r w:rsidR="00154F37" w:rsidRPr="00E9743F">
        <w:rPr>
          <w:rFonts w:cs="Times New Roman"/>
        </w:rPr>
        <w:t>Декомпозиция д</w:t>
      </w:r>
      <w:r w:rsidRPr="00E9743F">
        <w:rPr>
          <w:rFonts w:cs="Times New Roman"/>
        </w:rPr>
        <w:t>иаграмм</w:t>
      </w:r>
      <w:r w:rsidR="00154F37" w:rsidRPr="00E9743F">
        <w:rPr>
          <w:rFonts w:cs="Times New Roman"/>
        </w:rPr>
        <w:t>ы</w:t>
      </w:r>
      <w:r w:rsidRPr="00E9743F">
        <w:rPr>
          <w:rFonts w:cs="Times New Roman"/>
        </w:rPr>
        <w:t xml:space="preserve"> А</w:t>
      </w:r>
      <w:r w:rsidR="00CB1FCA" w:rsidRPr="00E9743F">
        <w:rPr>
          <w:rFonts w:cs="Times New Roman"/>
        </w:rPr>
        <w:t>0</w:t>
      </w:r>
      <w:r w:rsidRPr="00E9743F">
        <w:rPr>
          <w:rFonts w:cs="Times New Roman"/>
        </w:rPr>
        <w:t xml:space="preserve"> «</w:t>
      </w:r>
      <w:r w:rsidR="00154F37" w:rsidRPr="00E9743F">
        <w:rPr>
          <w:rFonts w:cs="Times New Roman"/>
        </w:rPr>
        <w:t>Административно</w:t>
      </w:r>
    </w:p>
    <w:p w14:paraId="122A88F4" w14:textId="2ED4983F" w:rsidR="00154F37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хозяйственная деятельность школы</w:t>
      </w:r>
      <w:r w:rsidR="00F9349E" w:rsidRPr="00E9743F">
        <w:rPr>
          <w:rFonts w:cs="Times New Roman"/>
        </w:rPr>
        <w:t>»</w:t>
      </w:r>
    </w:p>
    <w:p w14:paraId="5E1A91D0" w14:textId="77777777" w:rsidR="00154F37" w:rsidRPr="00E9743F" w:rsidRDefault="00154F3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6A3D7678" w14:textId="12C0A334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0341CA80" wp14:editId="0BCFF83C">
            <wp:extent cx="5940425" cy="4073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603" w14:textId="77777777" w:rsidR="00A26038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1.3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1 «Составление плана финансово-хозяйственной</w:t>
      </w:r>
    </w:p>
    <w:p w14:paraId="01EA3086" w14:textId="6AF75DC1" w:rsidR="00154F37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деятельности школы»</w:t>
      </w:r>
    </w:p>
    <w:p w14:paraId="33D4B32A" w14:textId="77777777" w:rsidR="00154F37" w:rsidRPr="00E9743F" w:rsidRDefault="00154F37" w:rsidP="00A605DF">
      <w:pPr>
        <w:pStyle w:val="a0"/>
        <w:rPr>
          <w:rFonts w:cs="Times New Roman"/>
        </w:rPr>
      </w:pPr>
    </w:p>
    <w:p w14:paraId="7274883A" w14:textId="1A08551D" w:rsidR="008E2866" w:rsidRPr="00E9743F" w:rsidRDefault="008E2866" w:rsidP="008E2866">
      <w:pPr>
        <w:rPr>
          <w:rFonts w:cs="Times New Roman"/>
        </w:rPr>
      </w:pPr>
    </w:p>
    <w:p w14:paraId="205A60D4" w14:textId="46416B39" w:rsidR="00154F37" w:rsidRPr="00E9743F" w:rsidRDefault="00154F3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3CDCC4EC" w14:textId="48F8A1BE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40E4BD60" wp14:editId="24576CE0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7D9" w14:textId="070D63CE" w:rsidR="00A26038" w:rsidRPr="00E9743F" w:rsidRDefault="00F9349E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</w:t>
      </w:r>
      <w:r w:rsidR="00CB1FCA" w:rsidRPr="00E9743F">
        <w:rPr>
          <w:rFonts w:cs="Times New Roman"/>
        </w:rPr>
        <w:t>4</w:t>
      </w:r>
      <w:r w:rsidRPr="00E9743F">
        <w:rPr>
          <w:rFonts w:cs="Times New Roman"/>
        </w:rPr>
        <w:t xml:space="preserve"> – Диаграмма</w:t>
      </w:r>
      <w:r w:rsidR="00CB1FCA" w:rsidRPr="00E9743F">
        <w:rPr>
          <w:rFonts w:cs="Times New Roman"/>
        </w:rPr>
        <w:t xml:space="preserve"> </w:t>
      </w:r>
      <w:r w:rsidR="00CB1FCA" w:rsidRPr="00E9743F">
        <w:rPr>
          <w:rFonts w:cs="Times New Roman"/>
          <w:lang w:val="en-US"/>
        </w:rPr>
        <w:t>A</w:t>
      </w:r>
      <w:r w:rsidR="00154F37" w:rsidRPr="00E9743F">
        <w:rPr>
          <w:rFonts w:cs="Times New Roman"/>
        </w:rPr>
        <w:t>2</w:t>
      </w:r>
      <w:r w:rsidR="00CB1FCA" w:rsidRPr="00E9743F">
        <w:rPr>
          <w:rFonts w:cs="Times New Roman"/>
        </w:rPr>
        <w:t xml:space="preserve"> «</w:t>
      </w:r>
      <w:r w:rsidR="00154F37" w:rsidRPr="00E9743F">
        <w:rPr>
          <w:rFonts w:cs="Times New Roman"/>
        </w:rPr>
        <w:t>Материально-техническое</w:t>
      </w:r>
      <w:r w:rsidR="00A26038" w:rsidRPr="00E9743F">
        <w:rPr>
          <w:rFonts w:cs="Times New Roman"/>
        </w:rPr>
        <w:t xml:space="preserve"> </w:t>
      </w:r>
      <w:r w:rsidR="00154F37" w:rsidRPr="00E9743F">
        <w:rPr>
          <w:rFonts w:cs="Times New Roman"/>
        </w:rPr>
        <w:t>обеспечени</w:t>
      </w:r>
      <w:r w:rsidR="00A26038" w:rsidRPr="00E9743F">
        <w:rPr>
          <w:rFonts w:cs="Times New Roman"/>
        </w:rPr>
        <w:t>е</w:t>
      </w:r>
    </w:p>
    <w:p w14:paraId="52F773CF" w14:textId="78D3A895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учебного</w:t>
      </w:r>
      <w:r w:rsidR="00A26038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процесса</w:t>
      </w:r>
      <w:r w:rsidR="00CB1FCA" w:rsidRPr="00E9743F">
        <w:rPr>
          <w:rFonts w:cs="Times New Roman"/>
        </w:rPr>
        <w:t>»</w:t>
      </w:r>
    </w:p>
    <w:p w14:paraId="015C0FE7" w14:textId="43DABA47" w:rsidR="00A26038" w:rsidRPr="00E9743F" w:rsidRDefault="00A26038" w:rsidP="00A605DF">
      <w:pPr>
        <w:pStyle w:val="a0"/>
        <w:rPr>
          <w:rFonts w:cs="Times New Roman"/>
        </w:rPr>
      </w:pPr>
    </w:p>
    <w:p w14:paraId="392919D3" w14:textId="78D08565" w:rsidR="00A26038" w:rsidRPr="00E9743F" w:rsidRDefault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470BFE2C" w14:textId="66CEFFD9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4A09CD02" wp14:editId="530A5AAF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8B6" w14:textId="17963749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1.5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3 «Проведение ремонтных работ»</w:t>
      </w:r>
    </w:p>
    <w:p w14:paraId="3CB2245F" w14:textId="77777777" w:rsidR="00A26038" w:rsidRPr="00E9743F" w:rsidRDefault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71B17D06" w14:textId="1BB1F3E2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14E5E804" wp14:editId="3C0AF98A">
            <wp:extent cx="5940425" cy="4112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ACF" w14:textId="16460764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1.6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4 «Управление техническим и обслуживающим персоналом»</w:t>
      </w:r>
    </w:p>
    <w:p w14:paraId="75D40E84" w14:textId="7B26FFFD" w:rsidR="00A26038" w:rsidRPr="00E9743F" w:rsidRDefault="00A26038" w:rsidP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7AFA5C5D" w14:textId="7A35D9BF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</w:rPr>
        <w:lastRenderedPageBreak/>
        <w:drawing>
          <wp:inline distT="0" distB="0" distL="0" distR="0" wp14:anchorId="39B7B826" wp14:editId="4A24A6FC">
            <wp:extent cx="5940425" cy="4088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6F3" w14:textId="3A3ECCDD" w:rsidR="00A26038" w:rsidRPr="00E9743F" w:rsidRDefault="00A26038" w:rsidP="00A26038">
      <w:pPr>
        <w:jc w:val="center"/>
        <w:rPr>
          <w:rFonts w:cs="Times New Roman"/>
        </w:rPr>
      </w:pPr>
      <w:r w:rsidRPr="00E9743F">
        <w:rPr>
          <w:rFonts w:cs="Times New Roman"/>
        </w:rPr>
        <w:t>Рисунок 1.7 – Диаграмма дерева функций AS-IS</w:t>
      </w:r>
    </w:p>
    <w:p w14:paraId="1772F2D0" w14:textId="2FD9DEEB" w:rsidR="00B177B7" w:rsidRPr="00E9743F" w:rsidRDefault="00B177B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12DF6D51" w14:textId="77777777" w:rsidR="00B177B7" w:rsidRPr="00E9743F" w:rsidRDefault="00B177B7" w:rsidP="00AD243C">
      <w:pPr>
        <w:pStyle w:val="2"/>
      </w:pPr>
      <w:bookmarkStart w:id="4" w:name="_Toc191977294"/>
      <w:r w:rsidRPr="00E9743F">
        <w:lastRenderedPageBreak/>
        <w:t>Практическая работа №3.</w:t>
      </w:r>
      <w:bookmarkEnd w:id="4"/>
      <w:r w:rsidRPr="00E9743F">
        <w:t xml:space="preserve"> </w:t>
      </w:r>
    </w:p>
    <w:p w14:paraId="5449B08A" w14:textId="7327D6F2" w:rsidR="00B177B7" w:rsidRDefault="00B177B7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Функциональная структура проекта внедряемой информационной системы до автоматизации.</w:t>
      </w:r>
    </w:p>
    <w:p w14:paraId="5A6DF6A7" w14:textId="163E5429" w:rsidR="00C210F2" w:rsidRPr="00E9743F" w:rsidRDefault="00C210F2" w:rsidP="00C210F2">
      <w:r w:rsidRPr="00C210F2">
        <w:rPr>
          <w:b/>
          <w:bCs/>
        </w:rPr>
        <w:t>Цель:</w:t>
      </w:r>
      <w:r w:rsidRPr="00C210F2">
        <w:t xml:space="preserve"> проанализировать функции до автоматизации.</w:t>
      </w:r>
    </w:p>
    <w:p w14:paraId="21815C25" w14:textId="77777777" w:rsidR="00B177B7" w:rsidRPr="00E9743F" w:rsidRDefault="00B177B7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С учетом требований Заказчика (директор школы №23), а также необходимых элементов для функционирования системы, в состав ИС, которая будет внедрена в школе, вошли следующие основные группы функций:</w:t>
      </w:r>
    </w:p>
    <w:p w14:paraId="418FDD28" w14:textId="22B814FD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Материально-техническое обеспечение учебного процесса</w:t>
      </w:r>
      <w:r w:rsidR="00871FF8" w:rsidRPr="00E9743F">
        <w:rPr>
          <w:rFonts w:cs="Times New Roman"/>
        </w:rPr>
        <w:t>;</w:t>
      </w:r>
    </w:p>
    <w:p w14:paraId="4FED4D83" w14:textId="14F30652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Контроль за выполнением ремонтных работ подрядчиком</w:t>
      </w:r>
      <w:r w:rsidR="00871FF8" w:rsidRPr="00E9743F">
        <w:rPr>
          <w:rFonts w:cs="Times New Roman"/>
        </w:rPr>
        <w:t>;</w:t>
      </w:r>
    </w:p>
    <w:p w14:paraId="2DE376CF" w14:textId="032CE7E7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Контроль за работой технического и обслуживающего персонала школы. Формирование отчетности</w:t>
      </w:r>
      <w:r w:rsidR="00871FF8" w:rsidRPr="00E9743F">
        <w:rPr>
          <w:rFonts w:cs="Times New Roman"/>
          <w:lang w:val="en-US"/>
        </w:rPr>
        <w:t>;</w:t>
      </w:r>
    </w:p>
    <w:p w14:paraId="78B1E9A3" w14:textId="0E73E7E7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Ведение справочников</w:t>
      </w:r>
      <w:r w:rsidR="00871FF8" w:rsidRPr="00E9743F">
        <w:rPr>
          <w:rFonts w:cs="Times New Roman"/>
          <w:lang w:val="en-US"/>
        </w:rPr>
        <w:t>;</w:t>
      </w:r>
    </w:p>
    <w:p w14:paraId="759912A8" w14:textId="7E1EEBDF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Ведение текущего списка персонала школы</w:t>
      </w:r>
      <w:r w:rsidR="00871FF8" w:rsidRPr="00E9743F">
        <w:rPr>
          <w:rFonts w:cs="Times New Roman"/>
        </w:rPr>
        <w:t>.</w:t>
      </w:r>
    </w:p>
    <w:p w14:paraId="0A07B86D" w14:textId="77777777" w:rsidR="00B177B7" w:rsidRPr="00E9743F" w:rsidRDefault="00B177B7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 xml:space="preserve">Далее определим состав функций каждой группы. Например, в состав первой группы будут входить следующие функции: </w:t>
      </w:r>
    </w:p>
    <w:p w14:paraId="4DFF901D" w14:textId="44E676FA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поступления материальных ценностей</w:t>
      </w:r>
      <w:r w:rsidR="00871FF8" w:rsidRPr="00E9743F">
        <w:rPr>
          <w:rFonts w:cs="Times New Roman"/>
        </w:rPr>
        <w:t>;</w:t>
      </w:r>
    </w:p>
    <w:p w14:paraId="598A855D" w14:textId="3ED63E9D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Печать листов книги складского учета (за месяц)</w:t>
      </w:r>
      <w:r w:rsidR="00871FF8" w:rsidRPr="00E9743F">
        <w:rPr>
          <w:rFonts w:cs="Times New Roman"/>
        </w:rPr>
        <w:t>;</w:t>
      </w:r>
    </w:p>
    <w:p w14:paraId="3CBD05DF" w14:textId="23AD1983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Печать листов журнала учета спецодежды (за месяц). Ведение общего списка поступивших ценностей</w:t>
      </w:r>
      <w:r w:rsidR="00871FF8" w:rsidRPr="00E9743F">
        <w:rPr>
          <w:rFonts w:cs="Times New Roman"/>
        </w:rPr>
        <w:t>;</w:t>
      </w:r>
    </w:p>
    <w:p w14:paraId="51D7B63C" w14:textId="3A4DC2E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списка принятых к учету материальных ценностей (инвентарные карточки)</w:t>
      </w:r>
      <w:r w:rsidR="00871FF8" w:rsidRPr="00E9743F">
        <w:rPr>
          <w:rFonts w:cs="Times New Roman"/>
        </w:rPr>
        <w:t>;</w:t>
      </w:r>
    </w:p>
    <w:p w14:paraId="45CA91BD" w14:textId="516DC35A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данных о перемещениях МЦ. Ведение данных о ремонте или модернизации МЦ</w:t>
      </w:r>
      <w:r w:rsidR="00871FF8" w:rsidRPr="00E9743F">
        <w:rPr>
          <w:rFonts w:cs="Times New Roman"/>
        </w:rPr>
        <w:t>;</w:t>
      </w:r>
    </w:p>
    <w:p w14:paraId="7CF5DBA1" w14:textId="52032DC9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Список помещений школы</w:t>
      </w:r>
      <w:r w:rsidR="00871FF8" w:rsidRPr="00E9743F">
        <w:rPr>
          <w:rFonts w:cs="Times New Roman"/>
          <w:lang w:val="en-US"/>
        </w:rPr>
        <w:t>;</w:t>
      </w:r>
    </w:p>
    <w:p w14:paraId="027DE88A" w14:textId="2B092E52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данных о размещенных материальных ценностях в помещениях школы и ответственных за них лиц</w:t>
      </w:r>
      <w:r w:rsidR="00871FF8" w:rsidRPr="00E9743F">
        <w:rPr>
          <w:rFonts w:cs="Times New Roman"/>
        </w:rPr>
        <w:t>;</w:t>
      </w:r>
    </w:p>
    <w:p w14:paraId="69861199" w14:textId="0C8AC1E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выдачи МЦ сотрудникам</w:t>
      </w:r>
      <w:r w:rsidR="00871FF8" w:rsidRPr="00E9743F">
        <w:rPr>
          <w:rFonts w:cs="Times New Roman"/>
        </w:rPr>
        <w:t>;</w:t>
      </w:r>
    </w:p>
    <w:p w14:paraId="4CBB4AC8" w14:textId="25DE07B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lastRenderedPageBreak/>
        <w:t>Ввод данных заявок от сотрудников школы</w:t>
      </w:r>
      <w:r w:rsidR="00871FF8" w:rsidRPr="00E9743F">
        <w:rPr>
          <w:rFonts w:cs="Times New Roman"/>
        </w:rPr>
        <w:t>;</w:t>
      </w:r>
    </w:p>
    <w:p w14:paraId="2409FE12" w14:textId="230552D9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Составление и печать актов на списание МЦ</w:t>
      </w:r>
      <w:r w:rsidR="00871FF8" w:rsidRPr="00E9743F">
        <w:rPr>
          <w:rFonts w:cs="Times New Roman"/>
        </w:rPr>
        <w:t>;</w:t>
      </w:r>
    </w:p>
    <w:p w14:paraId="6D4E8FEB" w14:textId="4CEEF277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Формирование фактических остатков материальных ценностей перед началом инвентаризации</w:t>
      </w:r>
      <w:r w:rsidR="00871FF8" w:rsidRPr="00E9743F">
        <w:rPr>
          <w:rFonts w:cs="Times New Roman"/>
        </w:rPr>
        <w:t>;</w:t>
      </w:r>
    </w:p>
    <w:p w14:paraId="7AE89768" w14:textId="2E64B2C2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результатов проведенной инвентаризации.</w:t>
      </w:r>
    </w:p>
    <w:p w14:paraId="682A9B7C" w14:textId="25053605" w:rsidR="00B177B7" w:rsidRPr="00E9743F" w:rsidRDefault="00E473EE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Материально-техническое обеспечение учебного процесса:</w:t>
      </w:r>
    </w:p>
    <w:p w14:paraId="53F61E8E" w14:textId="602A8815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поступления материальных ценностей</w:t>
      </w:r>
      <w:r w:rsidR="00871FF8" w:rsidRPr="00E9743F">
        <w:rPr>
          <w:rFonts w:cs="Times New Roman"/>
        </w:rPr>
        <w:t>;</w:t>
      </w:r>
    </w:p>
    <w:p w14:paraId="4A7D2563" w14:textId="318C41A3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Печать листов книги складского учета (за месяц)</w:t>
      </w:r>
      <w:r w:rsidR="00871FF8" w:rsidRPr="00E9743F">
        <w:rPr>
          <w:rFonts w:cs="Times New Roman"/>
        </w:rPr>
        <w:t>;</w:t>
      </w:r>
    </w:p>
    <w:p w14:paraId="3E17D3DD" w14:textId="6D96D46D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Печать листов журнала учета спецодежды (за месяц)</w:t>
      </w:r>
      <w:r w:rsidR="00871FF8" w:rsidRPr="00E9743F">
        <w:rPr>
          <w:rFonts w:cs="Times New Roman"/>
        </w:rPr>
        <w:t>;</w:t>
      </w:r>
    </w:p>
    <w:p w14:paraId="1B65F4D7" w14:textId="5EE97BAB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общего списка поступивших ценностей</w:t>
      </w:r>
      <w:r w:rsidR="00871FF8" w:rsidRPr="00E9743F">
        <w:rPr>
          <w:rFonts w:cs="Times New Roman"/>
        </w:rPr>
        <w:t>;</w:t>
      </w:r>
    </w:p>
    <w:p w14:paraId="6D44C068" w14:textId="5CDFA1E2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списка принятых к учету материальных ценностей (инвентарные карточки)</w:t>
      </w:r>
      <w:r w:rsidR="00871FF8" w:rsidRPr="00E9743F">
        <w:rPr>
          <w:rFonts w:cs="Times New Roman"/>
        </w:rPr>
        <w:t>;</w:t>
      </w:r>
    </w:p>
    <w:p w14:paraId="537D376B" w14:textId="1396FBBF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данных о перемещениях МЦ</w:t>
      </w:r>
      <w:r w:rsidR="00871FF8" w:rsidRPr="00E9743F">
        <w:rPr>
          <w:rFonts w:cs="Times New Roman"/>
        </w:rPr>
        <w:t>;</w:t>
      </w:r>
    </w:p>
    <w:p w14:paraId="1998CE2F" w14:textId="38A9F34B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</w:t>
      </w:r>
      <w:r w:rsidR="00CE24F8" w:rsidRPr="00E9743F">
        <w:rPr>
          <w:rFonts w:cs="Times New Roman"/>
        </w:rPr>
        <w:t>н</w:t>
      </w:r>
      <w:r w:rsidRPr="00E9743F">
        <w:rPr>
          <w:rFonts w:cs="Times New Roman"/>
        </w:rPr>
        <w:t>ы</w:t>
      </w:r>
      <w:r w:rsidR="00CE24F8" w:rsidRPr="00E9743F">
        <w:rPr>
          <w:rFonts w:cs="Times New Roman"/>
        </w:rPr>
        <w:t>х</w:t>
      </w:r>
      <w:r w:rsidRPr="00E9743F">
        <w:rPr>
          <w:rFonts w:cs="Times New Roman"/>
        </w:rPr>
        <w:t xml:space="preserve"> о ремонте или модернизаци</w:t>
      </w:r>
      <w:r w:rsidR="00647C2C" w:rsidRPr="00E9743F">
        <w:rPr>
          <w:rFonts w:cs="Times New Roman"/>
        </w:rPr>
        <w:t>и МЦ</w:t>
      </w:r>
      <w:r w:rsidR="00871FF8" w:rsidRPr="00E9743F">
        <w:rPr>
          <w:rFonts w:cs="Times New Roman"/>
        </w:rPr>
        <w:t>;</w:t>
      </w:r>
    </w:p>
    <w:p w14:paraId="57238243" w14:textId="4A8412FB" w:rsidR="00647C2C" w:rsidRPr="00E9743F" w:rsidRDefault="00647C2C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Список помещений школы</w:t>
      </w:r>
      <w:r w:rsidR="00871FF8" w:rsidRPr="00E9743F">
        <w:rPr>
          <w:rFonts w:cs="Times New Roman"/>
          <w:lang w:val="en-US"/>
        </w:rPr>
        <w:t>;</w:t>
      </w:r>
    </w:p>
    <w:p w14:paraId="2A55397E" w14:textId="6BCC8C0E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данных о размещенных, материальных ценностях в помещениях школы и ответственных за них лиц</w:t>
      </w:r>
      <w:r w:rsidR="00871FF8" w:rsidRPr="00E9743F">
        <w:rPr>
          <w:rFonts w:cs="Times New Roman"/>
        </w:rPr>
        <w:t>;</w:t>
      </w:r>
    </w:p>
    <w:p w14:paraId="281A868E" w14:textId="466E3E95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выдачи МЦ сотрудникам</w:t>
      </w:r>
      <w:r w:rsidR="00871FF8" w:rsidRPr="00E9743F">
        <w:rPr>
          <w:rFonts w:cs="Times New Roman"/>
        </w:rPr>
        <w:t>;</w:t>
      </w:r>
    </w:p>
    <w:p w14:paraId="39BC7584" w14:textId="1F867F1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заявок от сотрудников школы</w:t>
      </w:r>
      <w:r w:rsidR="00871FF8" w:rsidRPr="00E9743F">
        <w:rPr>
          <w:rFonts w:cs="Times New Roman"/>
        </w:rPr>
        <w:t>;</w:t>
      </w:r>
    </w:p>
    <w:p w14:paraId="1B71F9E2" w14:textId="25D8E30A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Составление и печать актов на списание МЦ</w:t>
      </w:r>
      <w:r w:rsidR="00871FF8" w:rsidRPr="00E9743F">
        <w:rPr>
          <w:rFonts w:cs="Times New Roman"/>
        </w:rPr>
        <w:t>;</w:t>
      </w:r>
    </w:p>
    <w:p w14:paraId="7C4FDCA2" w14:textId="42E8751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Формирование фактических остатков материальных ценностей перед началом инвентаризации</w:t>
      </w:r>
      <w:r w:rsidR="00871FF8" w:rsidRPr="00E9743F">
        <w:rPr>
          <w:rFonts w:cs="Times New Roman"/>
        </w:rPr>
        <w:t>;</w:t>
      </w:r>
    </w:p>
    <w:p w14:paraId="5CD72AB0" w14:textId="4A3E8A9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результатов проведенной инвентаризации</w:t>
      </w:r>
      <w:r w:rsidR="00871FF8" w:rsidRPr="00E9743F">
        <w:rPr>
          <w:rFonts w:cs="Times New Roman"/>
        </w:rPr>
        <w:t>.</w:t>
      </w:r>
    </w:p>
    <w:p w14:paraId="77BE4D27" w14:textId="0F0BB2F9" w:rsidR="00647C2C" w:rsidRPr="00E9743F" w:rsidRDefault="00647C2C" w:rsidP="00647C2C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Контроль за выполнением ремонтных работ подрядчиком:</w:t>
      </w:r>
    </w:p>
    <w:p w14:paraId="4EDDAB3C" w14:textId="284B6887" w:rsidR="00647C2C" w:rsidRPr="00E9743F" w:rsidRDefault="00647C2C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Ведение данных организаций и заключенных</w:t>
      </w:r>
      <w:r w:rsidR="00C01140" w:rsidRPr="00E9743F">
        <w:rPr>
          <w:rFonts w:cs="Times New Roman"/>
        </w:rPr>
        <w:t xml:space="preserve"> с ними договоров</w:t>
      </w:r>
      <w:r w:rsidR="00871FF8" w:rsidRPr="00E9743F">
        <w:rPr>
          <w:rFonts w:cs="Times New Roman"/>
        </w:rPr>
        <w:t>;</w:t>
      </w:r>
    </w:p>
    <w:p w14:paraId="72B9BC04" w14:textId="4330BDEA" w:rsidR="00C01140" w:rsidRPr="00E9743F" w:rsidRDefault="00C01140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Ввод данных актов сдачи/приемки работ по договору</w:t>
      </w:r>
      <w:r w:rsidR="00871FF8" w:rsidRPr="00E9743F">
        <w:rPr>
          <w:rFonts w:cs="Times New Roman"/>
        </w:rPr>
        <w:t>;</w:t>
      </w:r>
    </w:p>
    <w:p w14:paraId="1E3DDE1A" w14:textId="44253AB5" w:rsidR="00C01140" w:rsidRPr="00E9743F" w:rsidRDefault="00C01140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Список текущих договоров.</w:t>
      </w:r>
    </w:p>
    <w:p w14:paraId="634A01DA" w14:textId="3AEF3296" w:rsidR="00C01140" w:rsidRPr="00E9743F" w:rsidRDefault="00C01140" w:rsidP="00C01140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lastRenderedPageBreak/>
        <w:t>Контроль за работой технического и обслуживающего персонала школы:</w:t>
      </w:r>
    </w:p>
    <w:p w14:paraId="05747C9D" w14:textId="5A242639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Ввод/редактирование данных проведенного инструктажа</w:t>
      </w:r>
      <w:r w:rsidR="00871FF8" w:rsidRPr="00E9743F">
        <w:rPr>
          <w:rFonts w:cs="Times New Roman"/>
        </w:rPr>
        <w:t>;</w:t>
      </w:r>
    </w:p>
    <w:p w14:paraId="2C1B7132" w14:textId="72EF0B55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Составление графика осмотров помещений в МЦ школы</w:t>
      </w:r>
      <w:r w:rsidR="00871FF8" w:rsidRPr="00E9743F">
        <w:rPr>
          <w:rFonts w:cs="Times New Roman"/>
        </w:rPr>
        <w:t>;</w:t>
      </w:r>
    </w:p>
    <w:p w14:paraId="48C4B0CD" w14:textId="33E73C22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Составление заданий на работу</w:t>
      </w:r>
      <w:r w:rsidR="00871FF8" w:rsidRPr="00E9743F">
        <w:rPr>
          <w:rFonts w:cs="Times New Roman"/>
          <w:lang w:val="en-US"/>
        </w:rPr>
        <w:t>;</w:t>
      </w:r>
    </w:p>
    <w:p w14:paraId="75806031" w14:textId="57424541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Ввод данных о выполненных заданиях</w:t>
      </w:r>
      <w:r w:rsidR="00871FF8" w:rsidRPr="00E9743F">
        <w:rPr>
          <w:rFonts w:cs="Times New Roman"/>
        </w:rPr>
        <w:t>;</w:t>
      </w:r>
    </w:p>
    <w:p w14:paraId="72EBDE6D" w14:textId="33A7BCCB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Формирование списка сотрудников, не прошедших инструктаж.</w:t>
      </w:r>
    </w:p>
    <w:p w14:paraId="45027C3B" w14:textId="104E80DC" w:rsidR="00C01140" w:rsidRPr="00E9743F" w:rsidRDefault="00C01140" w:rsidP="00C01140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Формирование отчетности:</w:t>
      </w:r>
    </w:p>
    <w:p w14:paraId="2EB24300" w14:textId="3A98FA94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общей заявки на приобретение школы материальных ценностей</w:t>
      </w:r>
      <w:r w:rsidR="00871FF8" w:rsidRPr="00E9743F">
        <w:rPr>
          <w:rFonts w:cs="Times New Roman"/>
        </w:rPr>
        <w:t>;</w:t>
      </w:r>
    </w:p>
    <w:p w14:paraId="03481F7C" w14:textId="1F06A9FB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ежемесячной ведомости выдачи МЦ на нужды учреждения</w:t>
      </w:r>
      <w:r w:rsidR="00871FF8" w:rsidRPr="00E9743F">
        <w:rPr>
          <w:rFonts w:cs="Times New Roman"/>
        </w:rPr>
        <w:t>;</w:t>
      </w:r>
    </w:p>
    <w:p w14:paraId="7F45C7F2" w14:textId="5289435A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остатков МЦ категории расходных материалов</w:t>
      </w:r>
      <w:r w:rsidR="00871FF8" w:rsidRPr="00E9743F">
        <w:rPr>
          <w:rFonts w:cs="Times New Roman"/>
        </w:rPr>
        <w:t>;</w:t>
      </w:r>
    </w:p>
    <w:p w14:paraId="48AABBD5" w14:textId="7C296428" w:rsidR="00C01140" w:rsidRPr="00E9743F" w:rsidRDefault="00CD3556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МЦ в наличии по заданным параметрам (выборочно, по запросу бухгалтерии)</w:t>
      </w:r>
      <w:r w:rsidR="00871FF8" w:rsidRPr="00E9743F">
        <w:rPr>
          <w:rFonts w:cs="Times New Roman"/>
        </w:rPr>
        <w:t>;</w:t>
      </w:r>
    </w:p>
    <w:p w14:paraId="2CE8CE20" w14:textId="61565B7D" w:rsidR="00CD3556" w:rsidRPr="00E9743F" w:rsidRDefault="00CD3556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сотрудников для прохождения медосмотра.</w:t>
      </w:r>
    </w:p>
    <w:p w14:paraId="4DCD007B" w14:textId="02B9D11E" w:rsidR="00CD3556" w:rsidRPr="00E9743F" w:rsidRDefault="00CD3556" w:rsidP="00CD3556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Ведение справочников:</w:t>
      </w:r>
    </w:p>
    <w:p w14:paraId="2D982D16" w14:textId="68679B71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должности</w:t>
      </w:r>
      <w:r w:rsidR="00871FF8" w:rsidRPr="00E9743F">
        <w:rPr>
          <w:rFonts w:cs="Times New Roman"/>
          <w:lang w:val="en-US"/>
        </w:rPr>
        <w:t>;</w:t>
      </w:r>
    </w:p>
    <w:p w14:paraId="76E158AF" w14:textId="10CC409C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подразделениям</w:t>
      </w:r>
      <w:r w:rsidR="00871FF8" w:rsidRPr="00E9743F">
        <w:rPr>
          <w:rFonts w:cs="Times New Roman"/>
          <w:lang w:val="en-US"/>
        </w:rPr>
        <w:t>;</w:t>
      </w:r>
    </w:p>
    <w:p w14:paraId="59C2F083" w14:textId="7E1924BF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видам работ</w:t>
      </w:r>
      <w:r w:rsidR="00871FF8" w:rsidRPr="00E9743F">
        <w:rPr>
          <w:rFonts w:cs="Times New Roman"/>
          <w:lang w:val="en-US"/>
        </w:rPr>
        <w:t>;</w:t>
      </w:r>
    </w:p>
    <w:p w14:paraId="2C8489F7" w14:textId="0BF53C4D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причинам списания</w:t>
      </w:r>
      <w:r w:rsidR="00871FF8" w:rsidRPr="00E9743F">
        <w:rPr>
          <w:rFonts w:cs="Times New Roman"/>
          <w:lang w:val="en-US"/>
        </w:rPr>
        <w:t>;</w:t>
      </w:r>
    </w:p>
    <w:p w14:paraId="3DEFC548" w14:textId="74E45D48" w:rsidR="00071D9B" w:rsidRPr="00E9743F" w:rsidRDefault="00CD3556" w:rsidP="00071D9B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видам материальных ценностей.</w:t>
      </w:r>
    </w:p>
    <w:p w14:paraId="77DB7C81" w14:textId="77777777" w:rsidR="00071D9B" w:rsidRPr="00E9743F" w:rsidRDefault="00071D9B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664E4460" w14:textId="63A207F1" w:rsidR="00071D9B" w:rsidRPr="00E9743F" w:rsidRDefault="00071D9B" w:rsidP="00AD243C">
      <w:pPr>
        <w:pStyle w:val="2"/>
      </w:pPr>
      <w:bookmarkStart w:id="5" w:name="_Toc191977295"/>
      <w:r w:rsidRPr="00E9743F">
        <w:lastRenderedPageBreak/>
        <w:t>Практическая работа №4.</w:t>
      </w:r>
      <w:bookmarkEnd w:id="5"/>
    </w:p>
    <w:p w14:paraId="18CFBF23" w14:textId="70F4A4DC" w:rsidR="00071D9B" w:rsidRPr="00E9743F" w:rsidRDefault="00071D9B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Функциональная структура проекта внедряемой информационной системы после автоматизации.</w:t>
      </w:r>
    </w:p>
    <w:p w14:paraId="74658933" w14:textId="4D2DC992" w:rsidR="009E5DC4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определить функции, которые будут реализованы в ИС, внедрение которой будет осуществляться на предприятии.</w:t>
      </w:r>
    </w:p>
    <w:p w14:paraId="21AB6450" w14:textId="77777777" w:rsidR="007C6273" w:rsidRPr="00E9743F" w:rsidRDefault="007C6273" w:rsidP="007C6273">
      <w:pPr>
        <w:rPr>
          <w:rFonts w:cs="Times New Roman"/>
        </w:rPr>
      </w:pPr>
    </w:p>
    <w:p w14:paraId="42731FB2" w14:textId="58B446C0" w:rsidR="00871FF8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</w:rPr>
        <w:drawing>
          <wp:inline distT="0" distB="0" distL="0" distR="0" wp14:anchorId="170B29D7" wp14:editId="4C0F5216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F4F" w14:textId="2AE06B2D" w:rsidR="009E5DC4" w:rsidRPr="00E9743F" w:rsidRDefault="00871FF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2.1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 xml:space="preserve">0 </w:t>
      </w:r>
      <w:r w:rsidR="009E5DC4" w:rsidRPr="00E9743F">
        <w:rPr>
          <w:rFonts w:cs="Times New Roman"/>
        </w:rPr>
        <w:t>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78BC8E8A" w14:textId="74B53FC3" w:rsidR="009E5DC4" w:rsidRPr="00E9743F" w:rsidRDefault="009E5DC4" w:rsidP="00A605DF">
      <w:pPr>
        <w:pStyle w:val="a0"/>
        <w:rPr>
          <w:rFonts w:cs="Times New Roman"/>
        </w:rPr>
      </w:pPr>
    </w:p>
    <w:p w14:paraId="685C10F3" w14:textId="2CA41379" w:rsidR="009E5DC4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</w:rPr>
        <w:lastRenderedPageBreak/>
        <w:drawing>
          <wp:inline distT="0" distB="0" distL="0" distR="0" wp14:anchorId="2D8BDAC8" wp14:editId="320E86D7">
            <wp:extent cx="5940425" cy="40551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E7A0" w14:textId="6E0AAECA" w:rsidR="00A76B64" w:rsidRPr="00E9743F" w:rsidRDefault="009E5DC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ab/>
        <w:t>Рисунок 2.2 – Декомпозиция диаграммы A0 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1EDB49EF" w14:textId="77777777" w:rsidR="00A76B64" w:rsidRPr="00E9743F" w:rsidRDefault="00A76B64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29D450F6" w14:textId="77777777" w:rsidR="009E5DC4" w:rsidRPr="00E9743F" w:rsidRDefault="009E5DC4" w:rsidP="00A605DF">
      <w:pPr>
        <w:pStyle w:val="a0"/>
        <w:rPr>
          <w:rFonts w:cs="Times New Roman"/>
        </w:rPr>
      </w:pPr>
    </w:p>
    <w:p w14:paraId="7D7E996F" w14:textId="2F399177" w:rsidR="009E5DC4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</w:rPr>
        <w:drawing>
          <wp:inline distT="0" distB="0" distL="0" distR="0" wp14:anchorId="4E8E5673" wp14:editId="53B99EB8">
            <wp:extent cx="5940425" cy="4111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5DC82AD" w14:textId="3831EAD5" w:rsidR="00A76B64" w:rsidRPr="00E9743F" w:rsidRDefault="00A76B6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2.3 – Диаграмма дерева функций TO-BE</w:t>
      </w:r>
    </w:p>
    <w:p w14:paraId="0620AF86" w14:textId="2EFA6246" w:rsidR="008121C7" w:rsidRPr="00E9743F" w:rsidRDefault="008121C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0C9BAC04" w14:textId="139206A6" w:rsidR="00BF4DD1" w:rsidRPr="00E9743F" w:rsidRDefault="00BF4DD1" w:rsidP="008121C7">
      <w:pPr>
        <w:suppressAutoHyphens w:val="0"/>
        <w:spacing w:after="160" w:line="259" w:lineRule="auto"/>
        <w:ind w:firstLine="0"/>
        <w:jc w:val="left"/>
        <w:rPr>
          <w:rFonts w:cs="Times New Roman"/>
        </w:rPr>
        <w:sectPr w:rsidR="00BF4DD1" w:rsidRPr="00E9743F" w:rsidSect="001864BB">
          <w:footerReference w:type="default" r:id="rId19"/>
          <w:footerReference w:type="first" r:id="rId20"/>
          <w:pgSz w:w="11906" w:h="16838"/>
          <w:pgMar w:top="1134" w:right="850" w:bottom="1134" w:left="1701" w:header="0" w:footer="708" w:gutter="0"/>
          <w:cols w:space="708"/>
          <w:titlePg/>
          <w:docGrid w:linePitch="360"/>
        </w:sectPr>
      </w:pPr>
    </w:p>
    <w:p w14:paraId="7684506F" w14:textId="75850EF4" w:rsidR="00A76B64" w:rsidRPr="00E9743F" w:rsidRDefault="00A76B64" w:rsidP="00AD243C">
      <w:pPr>
        <w:pStyle w:val="2"/>
      </w:pPr>
      <w:bookmarkStart w:id="7" w:name="_Toc191977296"/>
      <w:r w:rsidRPr="00E9743F">
        <w:lastRenderedPageBreak/>
        <w:t>Практическая работа №5.</w:t>
      </w:r>
      <w:bookmarkEnd w:id="7"/>
    </w:p>
    <w:p w14:paraId="34B7F2C1" w14:textId="4D0EAA5C" w:rsidR="00A76B64" w:rsidRPr="00E9743F" w:rsidRDefault="00A76B64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Планирование проекта внедрения.</w:t>
      </w:r>
    </w:p>
    <w:p w14:paraId="32BB8701" w14:textId="634ABEDB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научиться применять одну из методологий внедрения информационных систем, которые являются источником информации для разработки иерархической структуры проекта внедрения и иерархической структуры работ проекта.</w:t>
      </w:r>
    </w:p>
    <w:p w14:paraId="46AA7BE4" w14:textId="49ED2F34" w:rsidR="00A76B64" w:rsidRPr="00E9743F" w:rsidRDefault="00BF4DD1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16695" w:dyaOrig="2175" w14:anchorId="39902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pt;height:134.25pt" o:ole="">
            <v:imagedata r:id="rId21" o:title=""/>
          </v:shape>
          <o:OLEObject Type="Embed" ProgID="Visio.Drawing.15" ShapeID="_x0000_i1025" DrawAspect="Content" ObjectID="_1802590437" r:id="rId22"/>
        </w:object>
      </w:r>
    </w:p>
    <w:p w14:paraId="47FCC3F7" w14:textId="5ED54E83" w:rsidR="00A76B64" w:rsidRPr="00E9743F" w:rsidRDefault="00A76B6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3.1 – Диаграмма Ганта</w:t>
      </w:r>
    </w:p>
    <w:p w14:paraId="125A8EED" w14:textId="77777777" w:rsidR="00BF4DD1" w:rsidRPr="00E9743F" w:rsidRDefault="00BF4DD1" w:rsidP="00A76B64">
      <w:pPr>
        <w:jc w:val="center"/>
        <w:rPr>
          <w:rFonts w:cs="Times New Roman"/>
        </w:rPr>
        <w:sectPr w:rsidR="00BF4DD1" w:rsidRPr="00E9743F" w:rsidSect="001864BB">
          <w:pgSz w:w="16838" w:h="11906" w:orient="landscape"/>
          <w:pgMar w:top="1701" w:right="1134" w:bottom="851" w:left="1134" w:header="0" w:footer="709" w:gutter="0"/>
          <w:cols w:space="708"/>
          <w:docGrid w:linePitch="381"/>
        </w:sectPr>
      </w:pPr>
    </w:p>
    <w:p w14:paraId="56FB7B50" w14:textId="77777777" w:rsidR="001864BB" w:rsidRDefault="008121C7" w:rsidP="00AD243C">
      <w:pPr>
        <w:pStyle w:val="2"/>
      </w:pPr>
      <w:bookmarkStart w:id="8" w:name="_Toc191977297"/>
      <w:r w:rsidRPr="00E9743F">
        <w:lastRenderedPageBreak/>
        <w:t>Практическая работа №6.</w:t>
      </w:r>
      <w:bookmarkEnd w:id="8"/>
      <w:r w:rsidRPr="00E9743F">
        <w:t xml:space="preserve"> </w:t>
      </w:r>
    </w:p>
    <w:p w14:paraId="1DC4B08D" w14:textId="5FA2E4EA" w:rsidR="00A76B64" w:rsidRPr="001864BB" w:rsidRDefault="008121C7" w:rsidP="001864BB">
      <w:pPr>
        <w:ind w:firstLine="0"/>
        <w:jc w:val="center"/>
        <w:rPr>
          <w:b/>
          <w:bCs/>
        </w:rPr>
      </w:pPr>
      <w:r w:rsidRPr="001864BB">
        <w:rPr>
          <w:b/>
          <w:bCs/>
        </w:rPr>
        <w:t>Иерархическая</w:t>
      </w:r>
      <w:r w:rsidR="001864BB" w:rsidRPr="001864BB">
        <w:rPr>
          <w:b/>
          <w:bCs/>
        </w:rPr>
        <w:t xml:space="preserve"> </w:t>
      </w:r>
      <w:r w:rsidRPr="001864BB">
        <w:rPr>
          <w:b/>
          <w:bCs/>
        </w:rPr>
        <w:t>структура работ для осуществления внедрения ИС.</w:t>
      </w:r>
    </w:p>
    <w:p w14:paraId="086B1480" w14:textId="6E8F3311" w:rsidR="008121C7" w:rsidRPr="00E9743F" w:rsidRDefault="008121C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25875" w:dyaOrig="6436" w14:anchorId="33CD0AC1">
          <v:shape id="_x0000_i1026" type="#_x0000_t75" style="width:728.25pt;height:181.5pt" o:ole="">
            <v:imagedata r:id="rId23" o:title=""/>
          </v:shape>
          <o:OLEObject Type="Embed" ProgID="Visio.Drawing.15" ShapeID="_x0000_i1026" DrawAspect="Content" ObjectID="_1802590438" r:id="rId24"/>
        </w:object>
      </w:r>
    </w:p>
    <w:p w14:paraId="1CD5469F" w14:textId="5477E703" w:rsidR="008121C7" w:rsidRPr="00E9743F" w:rsidRDefault="008121C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ab/>
        <w:t>Рисунок 4.1 – Дерево функций</w:t>
      </w:r>
    </w:p>
    <w:p w14:paraId="09A7ADD4" w14:textId="77777777" w:rsidR="008121C7" w:rsidRPr="00E9743F" w:rsidRDefault="008121C7" w:rsidP="00A605DF">
      <w:pPr>
        <w:pStyle w:val="a0"/>
        <w:rPr>
          <w:rFonts w:cs="Times New Roman"/>
        </w:rPr>
        <w:sectPr w:rsidR="008121C7" w:rsidRPr="00E9743F" w:rsidSect="001864BB">
          <w:pgSz w:w="16838" w:h="11906" w:orient="landscape"/>
          <w:pgMar w:top="1701" w:right="1134" w:bottom="851" w:left="1134" w:header="0" w:footer="709" w:gutter="0"/>
          <w:cols w:space="708"/>
          <w:docGrid w:linePitch="381"/>
        </w:sectPr>
      </w:pPr>
    </w:p>
    <w:p w14:paraId="333A0418" w14:textId="77777777" w:rsidR="008121C7" w:rsidRPr="00E9743F" w:rsidRDefault="008121C7" w:rsidP="00AD243C">
      <w:pPr>
        <w:pStyle w:val="2"/>
      </w:pPr>
      <w:bookmarkStart w:id="9" w:name="_Toc191977298"/>
      <w:r w:rsidRPr="00E9743F">
        <w:lastRenderedPageBreak/>
        <w:t>Практическая работа №7</w:t>
      </w:r>
      <w:bookmarkEnd w:id="9"/>
    </w:p>
    <w:p w14:paraId="31368D26" w14:textId="53BBDE17" w:rsidR="008121C7" w:rsidRPr="00E9743F" w:rsidRDefault="008121C7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Определение состава участников проекта и их задачи.</w:t>
      </w:r>
    </w:p>
    <w:p w14:paraId="788E8293" w14:textId="77777777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сформировать организационную структуру проекта внедрения,</w:t>
      </w:r>
    </w:p>
    <w:p w14:paraId="2B90FF1F" w14:textId="2709AA0A" w:rsidR="007C6273" w:rsidRPr="00E9743F" w:rsidRDefault="007C6273" w:rsidP="007C6273">
      <w:pPr>
        <w:ind w:firstLine="0"/>
        <w:rPr>
          <w:rFonts w:cs="Times New Roman"/>
        </w:rPr>
      </w:pPr>
      <w:r w:rsidRPr="00E9743F">
        <w:rPr>
          <w:rFonts w:cs="Times New Roman"/>
        </w:rPr>
        <w:t>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434DBDAC" w14:textId="4D4F3AA3" w:rsidR="007C6273" w:rsidRPr="00E9743F" w:rsidRDefault="007C6273" w:rsidP="007C6273">
      <w:pPr>
        <w:numPr>
          <w:ilvl w:val="0"/>
          <w:numId w:val="27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Директор школы:</w:t>
      </w:r>
    </w:p>
    <w:p w14:paraId="18725008" w14:textId="525CCDC7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Общее руководство проектом;</w:t>
      </w:r>
    </w:p>
    <w:p w14:paraId="74750B49" w14:textId="0FEB565C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Утверждение ключевых решений;</w:t>
      </w:r>
    </w:p>
    <w:p w14:paraId="493EDB31" w14:textId="3C93DF53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выполнения этапов внедрения.</w:t>
      </w:r>
    </w:p>
    <w:p w14:paraId="0B6BC165" w14:textId="738955E7" w:rsidR="007C6273" w:rsidRPr="00E9743F" w:rsidRDefault="007C6273" w:rsidP="007C6273">
      <w:pPr>
        <w:numPr>
          <w:ilvl w:val="0"/>
          <w:numId w:val="29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Заместитель директора по АХЧ:</w:t>
      </w:r>
    </w:p>
    <w:p w14:paraId="3FE6E3F5" w14:textId="6200B5AD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Предоставление информации о текущих процессах;</w:t>
      </w:r>
    </w:p>
    <w:p w14:paraId="17C4048D" w14:textId="3A6A50C9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Тестирование системы;</w:t>
      </w:r>
    </w:p>
    <w:p w14:paraId="55EF40D4" w14:textId="1BA9F3F5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Внедрение ИС в повседневную работу;</w:t>
      </w:r>
    </w:p>
    <w:p w14:paraId="5696FA47" w14:textId="5046861D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Обучение персонала.</w:t>
      </w:r>
    </w:p>
    <w:p w14:paraId="790C59E5" w14:textId="76B18530" w:rsidR="007C6273" w:rsidRPr="00E9743F" w:rsidRDefault="007C6273" w:rsidP="007C6273">
      <w:pPr>
        <w:numPr>
          <w:ilvl w:val="0"/>
          <w:numId w:val="31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Куратор проекта:</w:t>
      </w:r>
    </w:p>
    <w:p w14:paraId="69E199CE" w14:textId="0D3D9964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за ходом реализации проекта;</w:t>
      </w:r>
    </w:p>
    <w:p w14:paraId="0ED6582B" w14:textId="4D248636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Координация взаимодействия между участниками;</w:t>
      </w:r>
    </w:p>
    <w:p w14:paraId="5001256A" w14:textId="0F3247A8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Утверждение промежуточных результатов.</w:t>
      </w:r>
    </w:p>
    <w:p w14:paraId="57052B66" w14:textId="77777777" w:rsidR="007C6273" w:rsidRPr="00E9743F" w:rsidRDefault="007C6273" w:rsidP="007C6273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t xml:space="preserve">Со стороны Исполнителя (ООО "СервисПК"): </w:t>
      </w:r>
    </w:p>
    <w:p w14:paraId="7C5EC45D" w14:textId="6EF64289" w:rsidR="007C6273" w:rsidRPr="00E9743F" w:rsidRDefault="007C6273" w:rsidP="007C6273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Генеральный директор:</w:t>
      </w:r>
    </w:p>
    <w:p w14:paraId="5AA01B98" w14:textId="058B540F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Общее руководство проектом со стороны исполнителя;</w:t>
      </w:r>
    </w:p>
    <w:p w14:paraId="4B4F8124" w14:textId="582B05D3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сроков и качества работ;</w:t>
      </w:r>
    </w:p>
    <w:p w14:paraId="441A23A3" w14:textId="16F39F99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Взаимодействие с заказчиком на высшем уровне.</w:t>
      </w:r>
    </w:p>
    <w:p w14:paraId="39D5EAB9" w14:textId="51386504" w:rsidR="007C6273" w:rsidRPr="00E9743F" w:rsidRDefault="007C6273" w:rsidP="007C6273">
      <w:pPr>
        <w:numPr>
          <w:ilvl w:val="0"/>
          <w:numId w:val="35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Ведущий специалист:</w:t>
      </w:r>
    </w:p>
    <w:p w14:paraId="5E9A921F" w14:textId="3D49ED8D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Непосредственная разработка и настройка системы;</w:t>
      </w:r>
    </w:p>
    <w:p w14:paraId="6AE4A413" w14:textId="3328BF91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Техническая поддержка;</w:t>
      </w:r>
    </w:p>
    <w:p w14:paraId="60774D8F" w14:textId="77777777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Обучение пользователей;</w:t>
      </w:r>
    </w:p>
    <w:p w14:paraId="5BE74D13" w14:textId="1B3E6077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Решение технических вопросов.</w:t>
      </w:r>
    </w:p>
    <w:p w14:paraId="5384C1D8" w14:textId="77777777" w:rsidR="007C6273" w:rsidRPr="00E9743F" w:rsidRDefault="007C6273" w:rsidP="007C6273">
      <w:pPr>
        <w:suppressAutoHyphens w:val="0"/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lastRenderedPageBreak/>
        <w:t xml:space="preserve">Дополнительно могут привлекаться: </w:t>
      </w:r>
    </w:p>
    <w:p w14:paraId="270D638C" w14:textId="6FD31052" w:rsidR="007C6273" w:rsidRPr="00E9743F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Представители бухгалтерии школы;</w:t>
      </w:r>
    </w:p>
    <w:p w14:paraId="47B0B0CD" w14:textId="60A85114" w:rsidR="007C6273" w:rsidRPr="00E9743F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Представители администрации школы.</w:t>
      </w:r>
    </w:p>
    <w:p w14:paraId="343B51B8" w14:textId="77777777" w:rsidR="007C6273" w:rsidRPr="00E9743F" w:rsidRDefault="007C6273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3479B5C0" w14:textId="77777777" w:rsidR="007C6273" w:rsidRPr="00E9743F" w:rsidRDefault="007C6273" w:rsidP="00AD243C">
      <w:pPr>
        <w:pStyle w:val="2"/>
      </w:pPr>
      <w:bookmarkStart w:id="10" w:name="_Toc191977299"/>
      <w:r w:rsidRPr="00E9743F">
        <w:lastRenderedPageBreak/>
        <w:t>Практическая работа №8.</w:t>
      </w:r>
      <w:bookmarkEnd w:id="10"/>
    </w:p>
    <w:p w14:paraId="3C3E683B" w14:textId="77777777" w:rsidR="007C6273" w:rsidRPr="00E9743F" w:rsidRDefault="007C6273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Организационная структура проекта внедрения и указание состава задач для каждой единицы.</w:t>
      </w:r>
    </w:p>
    <w:p w14:paraId="2A963CD4" w14:textId="71293514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сформировать организационную структуру проекта внедрения, 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20D8DE80" w14:textId="77777777" w:rsidR="00CD12FC" w:rsidRPr="00E9743F" w:rsidRDefault="00CD12FC" w:rsidP="007C6273">
      <w:pPr>
        <w:rPr>
          <w:rFonts w:cs="Times New Roman"/>
        </w:rPr>
      </w:pPr>
    </w:p>
    <w:p w14:paraId="3B4D7CFD" w14:textId="4EC0FAE8" w:rsidR="00CD12FC" w:rsidRPr="00E9743F" w:rsidRDefault="00CD12FC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8385" w:dyaOrig="6960" w14:anchorId="22952534">
          <v:shape id="_x0000_i1027" type="#_x0000_t75" style="width:419.25pt;height:348pt" o:ole="">
            <v:imagedata r:id="rId25" o:title=""/>
          </v:shape>
          <o:OLEObject Type="Embed" ProgID="Visio.Drawing.15" ShapeID="_x0000_i1027" DrawAspect="Content" ObjectID="_1802590439" r:id="rId26"/>
        </w:object>
      </w:r>
    </w:p>
    <w:p w14:paraId="654843BF" w14:textId="16C72887" w:rsidR="00CD12FC" w:rsidRPr="00E9743F" w:rsidRDefault="00CD12FC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5.1 Организационная структура проекта внедрения ИС</w:t>
      </w:r>
    </w:p>
    <w:p w14:paraId="716A8846" w14:textId="1EFADF57" w:rsidR="004369B4" w:rsidRPr="00E9743F" w:rsidRDefault="004369B4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400F7B1D" w14:textId="505CF4F0" w:rsidR="004369B4" w:rsidRPr="00E9743F" w:rsidRDefault="004369B4" w:rsidP="00AD243C">
      <w:pPr>
        <w:pStyle w:val="2"/>
      </w:pPr>
      <w:bookmarkStart w:id="11" w:name="_Toc191977300"/>
      <w:r w:rsidRPr="00E9743F">
        <w:lastRenderedPageBreak/>
        <w:t>Практическая работа №9.</w:t>
      </w:r>
      <w:bookmarkEnd w:id="11"/>
    </w:p>
    <w:p w14:paraId="44AC72A4" w14:textId="2CF2D709" w:rsidR="004369B4" w:rsidRPr="00E9743F" w:rsidRDefault="004369B4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Стоимостная оценка проекта.</w:t>
      </w:r>
    </w:p>
    <w:p w14:paraId="1956D477" w14:textId="4FC94645" w:rsidR="004369B4" w:rsidRPr="00E9743F" w:rsidRDefault="004369B4" w:rsidP="004369B4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14:paraId="4D6C2B62" w14:textId="00E09BA4" w:rsidR="008121C7" w:rsidRPr="00E9743F" w:rsidRDefault="00361FA3" w:rsidP="004369B4">
      <w:pPr>
        <w:suppressAutoHyphens w:val="0"/>
        <w:spacing w:after="160" w:line="259" w:lineRule="auto"/>
        <w:ind w:firstLine="0"/>
        <w:jc w:val="center"/>
        <w:rPr>
          <w:rFonts w:cs="Times New Roman"/>
        </w:rPr>
      </w:pPr>
      <w:r w:rsidRPr="00E9743F">
        <w:rPr>
          <w:rFonts w:cs="Times New Roman"/>
        </w:rPr>
        <w:t>Э = (З1-З2)- ∆ К*ЕН</w:t>
      </w:r>
    </w:p>
    <w:p w14:paraId="43C5785F" w14:textId="26AC1B23" w:rsidR="008121C7" w:rsidRPr="00E9743F" w:rsidRDefault="009D4BAF" w:rsidP="00A605DF">
      <w:pPr>
        <w:pStyle w:val="a0"/>
        <w:rPr>
          <w:rStyle w:val="mord"/>
          <w:rFonts w:cs="Times New Roman"/>
        </w:rPr>
      </w:pPr>
      <w:r w:rsidRPr="00E9743F">
        <w:rPr>
          <w:rStyle w:val="mord"/>
          <w:rFonts w:cs="Times New Roman"/>
        </w:rPr>
        <w:t>Э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rel"/>
          <w:rFonts w:cs="Times New Roman"/>
        </w:rPr>
        <w:t>=</w:t>
      </w:r>
      <w:r w:rsidR="000747EB" w:rsidRPr="00E9743F">
        <w:rPr>
          <w:rStyle w:val="mrel"/>
          <w:rFonts w:cs="Times New Roman"/>
        </w:rPr>
        <w:t xml:space="preserve"> </w:t>
      </w:r>
      <w:r w:rsidRPr="00E9743F">
        <w:rPr>
          <w:rStyle w:val="mopen"/>
          <w:rFonts w:cs="Times New Roman"/>
        </w:rPr>
        <w:t>(</w:t>
      </w:r>
      <w:r w:rsidRPr="00E9743F">
        <w:rPr>
          <w:rStyle w:val="mord"/>
          <w:rFonts w:cs="Times New Roman"/>
        </w:rPr>
        <w:t>24779.87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bin"/>
          <w:rFonts w:cs="Times New Roman"/>
        </w:rPr>
        <w:t>−</w:t>
      </w:r>
      <w:r w:rsidR="000747EB" w:rsidRPr="00E9743F">
        <w:rPr>
          <w:rStyle w:val="mbin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6116.49</w:t>
      </w:r>
      <w:r w:rsidRPr="00E9743F">
        <w:rPr>
          <w:rStyle w:val="mclose"/>
          <w:rFonts w:cs="Times New Roman"/>
        </w:rPr>
        <w:t>)</w:t>
      </w:r>
      <w:r w:rsidR="000747EB" w:rsidRPr="00E9743F">
        <w:rPr>
          <w:rStyle w:val="mclose"/>
          <w:rFonts w:cs="Times New Roman"/>
        </w:rPr>
        <w:t xml:space="preserve"> </w:t>
      </w:r>
      <w:r w:rsidR="000747EB" w:rsidRPr="00E9743F">
        <w:rPr>
          <w:rStyle w:val="mbin"/>
          <w:rFonts w:cs="Times New Roman"/>
        </w:rPr>
        <w:t xml:space="preserve">– </w:t>
      </w:r>
      <w:r w:rsidRPr="00E9743F">
        <w:rPr>
          <w:rStyle w:val="mord"/>
          <w:rFonts w:cs="Times New Roman"/>
        </w:rPr>
        <w:t>41650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bin"/>
          <w:rFonts w:ascii="Cambria Math" w:hAnsi="Cambria Math" w:cs="Cambria Math"/>
        </w:rPr>
        <w:t>⋅</w:t>
      </w:r>
      <w:r w:rsidR="000747EB" w:rsidRPr="00E9743F">
        <w:rPr>
          <w:rStyle w:val="mbin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0.20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rel"/>
          <w:rFonts w:cs="Times New Roman"/>
        </w:rPr>
        <w:t>=</w:t>
      </w:r>
      <w:r w:rsidR="000747EB" w:rsidRPr="00E9743F">
        <w:rPr>
          <w:rStyle w:val="mrel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10333,38 руб</w:t>
      </w:r>
      <w:r w:rsidR="00A11A1A" w:rsidRPr="00E9743F">
        <w:rPr>
          <w:rStyle w:val="mord"/>
          <w:rFonts w:cs="Times New Roman"/>
        </w:rPr>
        <w:t>.</w:t>
      </w:r>
    </w:p>
    <w:p w14:paraId="50413C83" w14:textId="706B4133" w:rsidR="00A11A1A" w:rsidRPr="00E9743F" w:rsidRDefault="00A11A1A">
      <w:pPr>
        <w:suppressAutoHyphens w:val="0"/>
        <w:spacing w:after="160" w:line="259" w:lineRule="auto"/>
        <w:ind w:firstLine="0"/>
        <w:jc w:val="left"/>
        <w:rPr>
          <w:rStyle w:val="mord"/>
          <w:rFonts w:cs="Times New Roman"/>
        </w:rPr>
      </w:pPr>
      <w:r w:rsidRPr="00E9743F">
        <w:rPr>
          <w:rStyle w:val="mord"/>
          <w:rFonts w:cs="Times New Roman"/>
        </w:rPr>
        <w:br w:type="page"/>
      </w:r>
    </w:p>
    <w:p w14:paraId="1BBA22A3" w14:textId="7F9ADA7E" w:rsidR="00A11A1A" w:rsidRPr="00AD243C" w:rsidRDefault="00A11A1A" w:rsidP="00AD243C">
      <w:pPr>
        <w:pStyle w:val="2"/>
      </w:pPr>
      <w:bookmarkStart w:id="12" w:name="_Toc191977301"/>
      <w:r w:rsidRPr="00AD243C">
        <w:lastRenderedPageBreak/>
        <w:t>Практическая работа №10.</w:t>
      </w:r>
      <w:bookmarkEnd w:id="12"/>
    </w:p>
    <w:p w14:paraId="71EC9D7B" w14:textId="520B6F50" w:rsidR="00A11A1A" w:rsidRPr="00E9743F" w:rsidRDefault="00A11A1A" w:rsidP="00A11A1A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Расчет затрат.</w:t>
      </w:r>
    </w:p>
    <w:p w14:paraId="5DB135F7" w14:textId="4D9B9860" w:rsidR="00A11A1A" w:rsidRPr="00E9743F" w:rsidRDefault="00A11A1A" w:rsidP="00A11A1A">
      <w:pPr>
        <w:rPr>
          <w:rFonts w:cs="Times New Roman"/>
        </w:rPr>
      </w:pPr>
      <w:r w:rsidRPr="00E9743F">
        <w:rPr>
          <w:rFonts w:cs="Times New Roman"/>
          <w:b/>
          <w:bCs/>
        </w:rPr>
        <w:t>Цель</w:t>
      </w:r>
      <w:r w:rsidR="00AD243C">
        <w:rPr>
          <w:rFonts w:cs="Times New Roman"/>
          <w:b/>
          <w:bCs/>
        </w:rPr>
        <w:t xml:space="preserve">: </w:t>
      </w:r>
      <w:r w:rsidRPr="00E9743F">
        <w:rPr>
          <w:rFonts w:cs="Times New Roman"/>
        </w:rPr>
        <w:t>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7972B627" w14:textId="3BC46DEA" w:rsidR="00A11A1A" w:rsidRPr="00E9743F" w:rsidRDefault="00A11A1A" w:rsidP="00A11A1A">
      <w:pPr>
        <w:ind w:firstLine="0"/>
        <w:jc w:val="center"/>
        <w:rPr>
          <w:rFonts w:cs="Times New Roman"/>
        </w:rPr>
      </w:pPr>
      <w:r w:rsidRPr="00E9743F">
        <w:rPr>
          <w:rFonts w:cs="Times New Roman"/>
        </w:rPr>
        <w:t>индекс доходности = ДП / ИС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1A1A" w:rsidRPr="00E9743F" w14:paraId="78C7737A" w14:textId="77777777" w:rsidTr="000747EB">
        <w:trPr>
          <w:jc w:val="center"/>
        </w:trPr>
        <w:tc>
          <w:tcPr>
            <w:tcW w:w="2336" w:type="dxa"/>
          </w:tcPr>
          <w:p w14:paraId="6C87FE31" w14:textId="47860CCB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Год</w:t>
            </w:r>
          </w:p>
        </w:tc>
        <w:tc>
          <w:tcPr>
            <w:tcW w:w="2336" w:type="dxa"/>
          </w:tcPr>
          <w:p w14:paraId="382F89FF" w14:textId="48FBEF7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Накопленный Э (ДП), руб.</w:t>
            </w:r>
          </w:p>
        </w:tc>
        <w:tc>
          <w:tcPr>
            <w:tcW w:w="2336" w:type="dxa"/>
          </w:tcPr>
          <w:p w14:paraId="12CDE091" w14:textId="1978BFF3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ИС, руб.</w:t>
            </w:r>
          </w:p>
        </w:tc>
        <w:tc>
          <w:tcPr>
            <w:tcW w:w="2336" w:type="dxa"/>
          </w:tcPr>
          <w:p w14:paraId="7F2CE7D9" w14:textId="2D7B8B7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Индекс доходности</w:t>
            </w:r>
            <w:r w:rsidR="001A2863">
              <w:rPr>
                <w:rFonts w:cs="Times New Roman"/>
              </w:rPr>
              <w:t>, %</w:t>
            </w:r>
          </w:p>
        </w:tc>
      </w:tr>
      <w:tr w:rsidR="00A11A1A" w:rsidRPr="00E9743F" w14:paraId="1FB0769B" w14:textId="77777777" w:rsidTr="000747EB">
        <w:trPr>
          <w:jc w:val="center"/>
        </w:trPr>
        <w:tc>
          <w:tcPr>
            <w:tcW w:w="2336" w:type="dxa"/>
          </w:tcPr>
          <w:p w14:paraId="16A61512" w14:textId="5F65E69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14:paraId="7C830FDA" w14:textId="2B4320A1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10333.38</w:t>
            </w:r>
          </w:p>
        </w:tc>
        <w:tc>
          <w:tcPr>
            <w:tcW w:w="2336" w:type="dxa"/>
          </w:tcPr>
          <w:p w14:paraId="4B0426DD" w14:textId="5B51762D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7953D21C" w14:textId="4EEAEE3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24.81%</w:t>
            </w:r>
          </w:p>
        </w:tc>
      </w:tr>
      <w:tr w:rsidR="00A11A1A" w:rsidRPr="00E9743F" w14:paraId="7ED528D1" w14:textId="77777777" w:rsidTr="000747EB">
        <w:trPr>
          <w:jc w:val="center"/>
        </w:trPr>
        <w:tc>
          <w:tcPr>
            <w:tcW w:w="2336" w:type="dxa"/>
          </w:tcPr>
          <w:p w14:paraId="4FC2EAA7" w14:textId="634C512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14:paraId="03B0FA6A" w14:textId="4F87E403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20666.76</w:t>
            </w:r>
          </w:p>
        </w:tc>
        <w:tc>
          <w:tcPr>
            <w:tcW w:w="2336" w:type="dxa"/>
          </w:tcPr>
          <w:p w14:paraId="37835DA5" w14:textId="65F0526D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45AC5211" w14:textId="475E7317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49.62%</w:t>
            </w:r>
          </w:p>
        </w:tc>
      </w:tr>
      <w:tr w:rsidR="00A11A1A" w:rsidRPr="00E9743F" w14:paraId="5EF3E218" w14:textId="77777777" w:rsidTr="000747EB">
        <w:trPr>
          <w:jc w:val="center"/>
        </w:trPr>
        <w:tc>
          <w:tcPr>
            <w:tcW w:w="2336" w:type="dxa"/>
          </w:tcPr>
          <w:p w14:paraId="528BE78A" w14:textId="01D2094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14:paraId="5C3E7EA9" w14:textId="6F3E9931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31000.14</w:t>
            </w:r>
          </w:p>
        </w:tc>
        <w:tc>
          <w:tcPr>
            <w:tcW w:w="2336" w:type="dxa"/>
          </w:tcPr>
          <w:p w14:paraId="648DF7F4" w14:textId="34BD86FC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356E2E52" w14:textId="468832B4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74.42%</w:t>
            </w:r>
          </w:p>
        </w:tc>
      </w:tr>
      <w:tr w:rsidR="00A11A1A" w:rsidRPr="00E9743F" w14:paraId="1A80337C" w14:textId="77777777" w:rsidTr="000747EB">
        <w:trPr>
          <w:jc w:val="center"/>
        </w:trPr>
        <w:tc>
          <w:tcPr>
            <w:tcW w:w="2336" w:type="dxa"/>
          </w:tcPr>
          <w:p w14:paraId="4D35988C" w14:textId="71BAC6E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14:paraId="1C2A06EE" w14:textId="6CA774F4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41333.52</w:t>
            </w:r>
          </w:p>
        </w:tc>
        <w:tc>
          <w:tcPr>
            <w:tcW w:w="2336" w:type="dxa"/>
          </w:tcPr>
          <w:p w14:paraId="1358AAA9" w14:textId="2A55B2EA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4B97D2D6" w14:textId="1C88FA90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99.24%</w:t>
            </w:r>
          </w:p>
        </w:tc>
      </w:tr>
      <w:tr w:rsidR="00A11A1A" w:rsidRPr="00E9743F" w14:paraId="627DAA90" w14:textId="77777777" w:rsidTr="000747EB">
        <w:trPr>
          <w:jc w:val="center"/>
        </w:trPr>
        <w:tc>
          <w:tcPr>
            <w:tcW w:w="2336" w:type="dxa"/>
          </w:tcPr>
          <w:p w14:paraId="4343EA6C" w14:textId="256D6B2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14:paraId="1F850AED" w14:textId="69A4A6FF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51666.90</w:t>
            </w:r>
          </w:p>
        </w:tc>
        <w:tc>
          <w:tcPr>
            <w:tcW w:w="2336" w:type="dxa"/>
          </w:tcPr>
          <w:p w14:paraId="4E00E9D5" w14:textId="065C9F3E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14177203" w14:textId="03BEC965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123.99%</w:t>
            </w:r>
          </w:p>
        </w:tc>
      </w:tr>
    </w:tbl>
    <w:p w14:paraId="5247B46A" w14:textId="3A25ABA2" w:rsidR="00A605DF" w:rsidRPr="00E9743F" w:rsidRDefault="00A605DF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Таблица 1.1 вычисление индекса доходности за 5 лет</w:t>
      </w:r>
    </w:p>
    <w:p w14:paraId="7A656F93" w14:textId="724FBC29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1 год </w:t>
      </w:r>
      <w:r w:rsidR="00A605DF" w:rsidRPr="00E9743F">
        <w:rPr>
          <w:rFonts w:cs="Times New Roman"/>
        </w:rPr>
        <w:t xml:space="preserve">– </w:t>
      </w:r>
      <w:r w:rsidRPr="00E9743F">
        <w:rPr>
          <w:rFonts w:cs="Times New Roman"/>
        </w:rPr>
        <w:t>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10333.38 / 41650 * 100% = 24.81%</w:t>
      </w:r>
    </w:p>
    <w:p w14:paraId="68B05222" w14:textId="4EF50791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2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20666.76 / 41650 * 100% = 49.62%</w:t>
      </w:r>
    </w:p>
    <w:p w14:paraId="570DD403" w14:textId="2DAC3529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3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31000.14 / 41650 * 100% = 74.42%</w:t>
      </w:r>
    </w:p>
    <w:p w14:paraId="60254300" w14:textId="710FB69F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4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41333.52 / 41650 * 100% = 99.24%</w:t>
      </w:r>
    </w:p>
    <w:p w14:paraId="0D1560BB" w14:textId="034CC41C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5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51666.90 / 41650 * 100% =123.99%</w:t>
      </w:r>
    </w:p>
    <w:p w14:paraId="233F2FD6" w14:textId="0616094A" w:rsidR="00A11A1A" w:rsidRPr="00E9743F" w:rsidRDefault="00A11A1A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29E2EE3A" w14:textId="77777777" w:rsidR="00A11A1A" w:rsidRPr="00E9743F" w:rsidRDefault="00A11A1A" w:rsidP="00AD243C">
      <w:pPr>
        <w:pStyle w:val="2"/>
      </w:pPr>
      <w:bookmarkStart w:id="13" w:name="_Toc191977302"/>
      <w:r w:rsidRPr="00E9743F">
        <w:lastRenderedPageBreak/>
        <w:t>Практическая работа №11.</w:t>
      </w:r>
      <w:bookmarkEnd w:id="13"/>
    </w:p>
    <w:p w14:paraId="166F21CB" w14:textId="6B94071E" w:rsidR="00A11A1A" w:rsidRPr="00E9743F" w:rsidRDefault="00A11A1A" w:rsidP="00A11A1A">
      <w:pPr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Определение срока окупаемости.</w:t>
      </w:r>
    </w:p>
    <w:p w14:paraId="3205ED05" w14:textId="2862B0EF" w:rsidR="001A2863" w:rsidRPr="00E9743F" w:rsidRDefault="00A11A1A" w:rsidP="001A2863">
      <w:pPr>
        <w:rPr>
          <w:rFonts w:cs="Times New Roman"/>
        </w:rPr>
      </w:pPr>
      <w:r w:rsidRPr="00E9743F">
        <w:rPr>
          <w:rFonts w:cs="Times New Roman"/>
          <w:b/>
          <w:bCs/>
        </w:rPr>
        <w:t>Цель</w:t>
      </w:r>
      <w:r w:rsidR="00AD243C">
        <w:rPr>
          <w:rFonts w:cs="Times New Roman"/>
          <w:b/>
          <w:bCs/>
        </w:rPr>
        <w:t xml:space="preserve">: </w:t>
      </w:r>
      <w:r w:rsidRPr="00E9743F">
        <w:rPr>
          <w:rFonts w:cs="Times New Roman"/>
        </w:rPr>
        <w:t>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1F02309B" w14:textId="320F7E74" w:rsidR="001A2863" w:rsidRPr="00E9743F" w:rsidRDefault="000747EB" w:rsidP="001A2863">
      <w:pPr>
        <w:jc w:val="center"/>
        <w:rPr>
          <w:rFonts w:cs="Times New Roman"/>
          <w:lang w:val="en-US"/>
        </w:rPr>
      </w:pPr>
      <w:r w:rsidRPr="00E9743F">
        <w:rPr>
          <w:rFonts w:cs="Times New Roman"/>
          <w:i/>
          <w:iCs/>
          <w:lang w:val="en-US"/>
        </w:rPr>
        <w:t xml:space="preserve">D </w:t>
      </w:r>
      <w:r w:rsidRPr="00E9743F">
        <w:rPr>
          <w:rFonts w:cs="Times New Roman"/>
          <w:lang w:val="en-US"/>
        </w:rPr>
        <w:t>= Э / (1 + n * i)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747EB" w:rsidRPr="00E9743F" w14:paraId="19935ABB" w14:textId="77777777" w:rsidTr="000747EB">
        <w:trPr>
          <w:jc w:val="center"/>
        </w:trPr>
        <w:tc>
          <w:tcPr>
            <w:tcW w:w="2336" w:type="dxa"/>
          </w:tcPr>
          <w:p w14:paraId="0484D44D" w14:textId="77777777" w:rsidR="000747EB" w:rsidRPr="00E9743F" w:rsidRDefault="000747EB" w:rsidP="009A2F7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Год</w:t>
            </w:r>
          </w:p>
        </w:tc>
        <w:tc>
          <w:tcPr>
            <w:tcW w:w="2336" w:type="dxa"/>
          </w:tcPr>
          <w:p w14:paraId="76D1432B" w14:textId="7C07A7C4" w:rsidR="000747EB" w:rsidRPr="00E9743F" w:rsidRDefault="000747EB" w:rsidP="009A2F7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Дисконтный эффект</w:t>
            </w:r>
            <w:r w:rsidRPr="00E9743F">
              <w:rPr>
                <w:rFonts w:cs="Times New Roman"/>
                <w:lang w:val="en-US"/>
              </w:rPr>
              <w:t xml:space="preserve"> </w:t>
            </w:r>
            <w:r w:rsidRPr="00E9743F">
              <w:rPr>
                <w:rFonts w:cs="Times New Roman"/>
                <w:i/>
                <w:iCs/>
                <w:lang w:val="en-US"/>
              </w:rPr>
              <w:t>D</w:t>
            </w:r>
            <w:r w:rsidRPr="00E9743F">
              <w:rPr>
                <w:rFonts w:cs="Times New Roman"/>
              </w:rPr>
              <w:t>, руб.</w:t>
            </w:r>
          </w:p>
        </w:tc>
        <w:tc>
          <w:tcPr>
            <w:tcW w:w="2336" w:type="dxa"/>
          </w:tcPr>
          <w:p w14:paraId="550AC779" w14:textId="7C0EAAFF" w:rsidR="001A2863" w:rsidRPr="001A2863" w:rsidRDefault="000747EB" w:rsidP="001A2863">
            <w:pPr>
              <w:ind w:firstLine="0"/>
              <w:jc w:val="center"/>
              <w:rPr>
                <w:rFonts w:cs="Times New Roman"/>
                <w:i/>
                <w:iCs/>
                <w:vertAlign w:val="subscript"/>
              </w:rPr>
            </w:pPr>
            <w:r w:rsidRPr="00E9743F">
              <w:rPr>
                <w:rFonts w:cs="Times New Roman"/>
              </w:rPr>
              <w:t xml:space="preserve">Накопленный </w:t>
            </w:r>
            <w:r w:rsidRPr="00E9743F">
              <w:rPr>
                <w:rFonts w:cs="Times New Roman"/>
                <w:i/>
                <w:iCs/>
                <w:lang w:val="en-US"/>
              </w:rPr>
              <w:t>D</w:t>
            </w:r>
            <w:r w:rsidR="001A2863">
              <w:rPr>
                <w:rFonts w:cs="Times New Roman"/>
                <w:i/>
                <w:iCs/>
              </w:rPr>
              <w:t xml:space="preserve"> </w:t>
            </w:r>
            <w:r w:rsidR="001A2863">
              <w:rPr>
                <w:rFonts w:cs="Times New Roman"/>
                <w:lang w:val="en-US"/>
              </w:rPr>
              <w:t>(D</w:t>
            </w:r>
            <w:r w:rsidR="001A2863">
              <w:rPr>
                <w:rFonts w:cs="Times New Roman"/>
                <w:i/>
                <w:iCs/>
                <w:vertAlign w:val="subscript"/>
                <w:lang w:val="en-US"/>
              </w:rPr>
              <w:t>N</w:t>
            </w:r>
            <w:r w:rsidR="001A2863">
              <w:rPr>
                <w:rFonts w:cs="Times New Roman"/>
                <w:lang w:val="en-US"/>
              </w:rPr>
              <w:t xml:space="preserve">), </w:t>
            </w:r>
            <w:r w:rsidR="001A2863">
              <w:rPr>
                <w:rFonts w:cs="Times New Roman"/>
              </w:rPr>
              <w:t>р</w:t>
            </w:r>
            <w:r w:rsidR="001A2863" w:rsidRPr="001A2863">
              <w:rPr>
                <w:rFonts w:cs="Times New Roman"/>
              </w:rPr>
              <w:t>уб</w:t>
            </w:r>
            <w:r w:rsidR="001A2863">
              <w:rPr>
                <w:rFonts w:cs="Times New Roman"/>
              </w:rPr>
              <w:t>.</w:t>
            </w:r>
          </w:p>
        </w:tc>
      </w:tr>
      <w:tr w:rsidR="000747EB" w:rsidRPr="00E9743F" w14:paraId="05ACF767" w14:textId="77777777" w:rsidTr="000747EB">
        <w:trPr>
          <w:jc w:val="center"/>
        </w:trPr>
        <w:tc>
          <w:tcPr>
            <w:tcW w:w="2336" w:type="dxa"/>
          </w:tcPr>
          <w:p w14:paraId="450C6F61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14:paraId="0919C5F7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  <w:lang w:val="en-US"/>
              </w:rPr>
              <w:t>8611.15</w:t>
            </w:r>
          </w:p>
        </w:tc>
        <w:tc>
          <w:tcPr>
            <w:tcW w:w="2336" w:type="dxa"/>
          </w:tcPr>
          <w:p w14:paraId="3CCC5385" w14:textId="6A869937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  <w:lang w:val="en-US"/>
              </w:rPr>
              <w:t>8611.15</w:t>
            </w:r>
          </w:p>
        </w:tc>
      </w:tr>
      <w:tr w:rsidR="000747EB" w:rsidRPr="00E9743F" w14:paraId="68D930F1" w14:textId="77777777" w:rsidTr="000747EB">
        <w:trPr>
          <w:jc w:val="center"/>
        </w:trPr>
        <w:tc>
          <w:tcPr>
            <w:tcW w:w="2336" w:type="dxa"/>
          </w:tcPr>
          <w:p w14:paraId="579BD4FA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14:paraId="10465B42" w14:textId="23FA72B4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7175.96</w:t>
            </w:r>
          </w:p>
        </w:tc>
        <w:tc>
          <w:tcPr>
            <w:tcW w:w="2336" w:type="dxa"/>
          </w:tcPr>
          <w:p w14:paraId="76279DAF" w14:textId="3F1ECC3A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15787.11</w:t>
            </w:r>
          </w:p>
        </w:tc>
      </w:tr>
      <w:tr w:rsidR="000747EB" w:rsidRPr="00E9743F" w14:paraId="61B5FA8B" w14:textId="77777777" w:rsidTr="000747EB">
        <w:trPr>
          <w:jc w:val="center"/>
        </w:trPr>
        <w:tc>
          <w:tcPr>
            <w:tcW w:w="2336" w:type="dxa"/>
          </w:tcPr>
          <w:p w14:paraId="6F377CD1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14:paraId="3EBC5403" w14:textId="62DBC3FB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6063.30</w:t>
            </w:r>
          </w:p>
        </w:tc>
        <w:tc>
          <w:tcPr>
            <w:tcW w:w="2336" w:type="dxa"/>
          </w:tcPr>
          <w:p w14:paraId="59EFDB1E" w14:textId="220D040E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21850.41</w:t>
            </w:r>
          </w:p>
        </w:tc>
      </w:tr>
      <w:tr w:rsidR="000747EB" w:rsidRPr="00E9743F" w14:paraId="23E6B49E" w14:textId="77777777" w:rsidTr="000747EB">
        <w:trPr>
          <w:jc w:val="center"/>
        </w:trPr>
        <w:tc>
          <w:tcPr>
            <w:tcW w:w="2336" w:type="dxa"/>
          </w:tcPr>
          <w:p w14:paraId="1D598EE0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14:paraId="0FCADBD4" w14:textId="5A0F1E95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5136.08</w:t>
            </w:r>
          </w:p>
        </w:tc>
        <w:tc>
          <w:tcPr>
            <w:tcW w:w="2336" w:type="dxa"/>
          </w:tcPr>
          <w:p w14:paraId="74600D2F" w14:textId="78102DCC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26986.49</w:t>
            </w:r>
          </w:p>
        </w:tc>
      </w:tr>
      <w:tr w:rsidR="000747EB" w:rsidRPr="00E9743F" w14:paraId="3A5BE9F3" w14:textId="77777777" w:rsidTr="000747EB">
        <w:trPr>
          <w:jc w:val="center"/>
        </w:trPr>
        <w:tc>
          <w:tcPr>
            <w:tcW w:w="2336" w:type="dxa"/>
          </w:tcPr>
          <w:p w14:paraId="64ABE4A4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14:paraId="316F6037" w14:textId="4E86EFAD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4363.40</w:t>
            </w:r>
          </w:p>
        </w:tc>
        <w:tc>
          <w:tcPr>
            <w:tcW w:w="2336" w:type="dxa"/>
          </w:tcPr>
          <w:p w14:paraId="18CAE265" w14:textId="39F29455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31349.89</w:t>
            </w:r>
          </w:p>
        </w:tc>
      </w:tr>
      <w:tr w:rsidR="000747EB" w:rsidRPr="00E9743F" w14:paraId="3FC49AEB" w14:textId="77777777" w:rsidTr="000747EB">
        <w:trPr>
          <w:jc w:val="center"/>
        </w:trPr>
        <w:tc>
          <w:tcPr>
            <w:tcW w:w="2336" w:type="dxa"/>
          </w:tcPr>
          <w:p w14:paraId="732ADE06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6</w:t>
            </w:r>
          </w:p>
        </w:tc>
        <w:tc>
          <w:tcPr>
            <w:tcW w:w="2336" w:type="dxa"/>
          </w:tcPr>
          <w:p w14:paraId="4E9488B6" w14:textId="76B6667E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3719.50</w:t>
            </w:r>
          </w:p>
        </w:tc>
        <w:tc>
          <w:tcPr>
            <w:tcW w:w="2336" w:type="dxa"/>
          </w:tcPr>
          <w:p w14:paraId="334D83C3" w14:textId="3F6159D2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35069.39</w:t>
            </w:r>
          </w:p>
        </w:tc>
      </w:tr>
      <w:tr w:rsidR="000747EB" w:rsidRPr="00E9743F" w14:paraId="13221C10" w14:textId="77777777" w:rsidTr="000747EB">
        <w:trPr>
          <w:jc w:val="center"/>
        </w:trPr>
        <w:tc>
          <w:tcPr>
            <w:tcW w:w="2336" w:type="dxa"/>
          </w:tcPr>
          <w:p w14:paraId="7478035B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7</w:t>
            </w:r>
          </w:p>
        </w:tc>
        <w:tc>
          <w:tcPr>
            <w:tcW w:w="2336" w:type="dxa"/>
          </w:tcPr>
          <w:p w14:paraId="3B25C008" w14:textId="786285DD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3182.92</w:t>
            </w:r>
          </w:p>
        </w:tc>
        <w:tc>
          <w:tcPr>
            <w:tcW w:w="2336" w:type="dxa"/>
          </w:tcPr>
          <w:p w14:paraId="3244C40E" w14:textId="194A39D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38252.31</w:t>
            </w:r>
          </w:p>
        </w:tc>
      </w:tr>
      <w:tr w:rsidR="000747EB" w:rsidRPr="00E9743F" w14:paraId="47E574AE" w14:textId="77777777" w:rsidTr="000747EB">
        <w:trPr>
          <w:jc w:val="center"/>
        </w:trPr>
        <w:tc>
          <w:tcPr>
            <w:tcW w:w="2336" w:type="dxa"/>
          </w:tcPr>
          <w:p w14:paraId="1E9B5686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14:paraId="48531BCF" w14:textId="76857190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2735.77</w:t>
            </w:r>
          </w:p>
        </w:tc>
        <w:tc>
          <w:tcPr>
            <w:tcW w:w="2336" w:type="dxa"/>
          </w:tcPr>
          <w:p w14:paraId="375EB8D4" w14:textId="57AEB7E4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40988.08</w:t>
            </w:r>
          </w:p>
        </w:tc>
      </w:tr>
      <w:tr w:rsidR="000747EB" w:rsidRPr="00E9743F" w14:paraId="36240ECA" w14:textId="77777777" w:rsidTr="000747EB">
        <w:trPr>
          <w:jc w:val="center"/>
        </w:trPr>
        <w:tc>
          <w:tcPr>
            <w:tcW w:w="2336" w:type="dxa"/>
          </w:tcPr>
          <w:p w14:paraId="48BA24FB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9</w:t>
            </w:r>
          </w:p>
        </w:tc>
        <w:tc>
          <w:tcPr>
            <w:tcW w:w="2336" w:type="dxa"/>
          </w:tcPr>
          <w:p w14:paraId="28298EFF" w14:textId="1746144C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2363.14</w:t>
            </w:r>
          </w:p>
        </w:tc>
        <w:tc>
          <w:tcPr>
            <w:tcW w:w="2336" w:type="dxa"/>
          </w:tcPr>
          <w:p w14:paraId="5D5F8FFF" w14:textId="5343FE7E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43351.22</w:t>
            </w:r>
          </w:p>
        </w:tc>
      </w:tr>
    </w:tbl>
    <w:p w14:paraId="0A2CAF53" w14:textId="6F4EB93F" w:rsidR="00A605DF" w:rsidRPr="00E9743F" w:rsidRDefault="00A605DF" w:rsidP="00A605DF">
      <w:pPr>
        <w:pStyle w:val="a0"/>
        <w:rPr>
          <w:rFonts w:cs="Times New Roman"/>
          <w:lang w:val="en-US"/>
        </w:rPr>
      </w:pPr>
      <w:r w:rsidRPr="00E9743F">
        <w:rPr>
          <w:rFonts w:cs="Times New Roman"/>
        </w:rPr>
        <w:t xml:space="preserve">Таблица 1.2 вычисление накопленного </w:t>
      </w:r>
      <w:r w:rsidRPr="00E9743F">
        <w:rPr>
          <w:rFonts w:cs="Times New Roman"/>
          <w:i/>
          <w:iCs/>
          <w:lang w:val="en-US"/>
        </w:rPr>
        <w:t>D</w:t>
      </w:r>
      <w:r w:rsidRPr="00E9743F">
        <w:rPr>
          <w:rFonts w:cs="Times New Roman"/>
          <w:lang w:val="en-US"/>
        </w:rPr>
        <w:t xml:space="preserve"> </w:t>
      </w:r>
    </w:p>
    <w:p w14:paraId="0E90495A" w14:textId="24A0EF3C" w:rsidR="000747EB" w:rsidRPr="001A2863" w:rsidRDefault="00BD4866" w:rsidP="001A2863">
      <w:r w:rsidRPr="00E9743F">
        <w:t xml:space="preserve">1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+ 1 * 0.2)</w:t>
      </w:r>
      <w:r w:rsidR="00A605DF" w:rsidRPr="00E9743F">
        <w:t xml:space="preserve"> = 8611.15</w:t>
      </w:r>
      <w:r w:rsidR="001A2863">
        <w:rPr>
          <w:lang w:val="en-US"/>
        </w:rPr>
        <w:t xml:space="preserve"> </w:t>
      </w:r>
      <w:r w:rsidR="001A2863">
        <w:t>руб.</w:t>
      </w:r>
    </w:p>
    <w:p w14:paraId="1B22DE34" w14:textId="23B343B0" w:rsidR="001A2863" w:rsidRPr="00E9743F" w:rsidRDefault="00BD4866" w:rsidP="001A2863">
      <w:r w:rsidRPr="00E9743F">
        <w:t xml:space="preserve">2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+ 2 * 0.2)</w:t>
      </w:r>
      <w:r w:rsidR="00A605DF" w:rsidRPr="00E9743F">
        <w:t xml:space="preserve"> =</w:t>
      </w:r>
      <w:r w:rsidR="00271FC6" w:rsidRPr="001A2863">
        <w:t xml:space="preserve"> </w:t>
      </w:r>
      <w:r w:rsidR="00271FC6" w:rsidRPr="00E9743F">
        <w:t>7175.96</w:t>
      </w:r>
      <w:r w:rsidR="001A2863">
        <w:t xml:space="preserve"> руб.</w:t>
      </w:r>
    </w:p>
    <w:p w14:paraId="42277331" w14:textId="45C6E6EC" w:rsidR="000747EB" w:rsidRPr="00E9743F" w:rsidRDefault="00BD4866" w:rsidP="001A2863">
      <w:r w:rsidRPr="00E9743F">
        <w:t xml:space="preserve">3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+ 3 * 0.2)</w:t>
      </w:r>
      <w:r w:rsidR="00A605DF" w:rsidRPr="00E9743F">
        <w:t xml:space="preserve"> = </w:t>
      </w:r>
      <w:r w:rsidR="00271FC6" w:rsidRPr="00E9743F">
        <w:t>6063.30</w:t>
      </w:r>
      <w:r w:rsidR="001A2863">
        <w:t xml:space="preserve"> руб.</w:t>
      </w:r>
    </w:p>
    <w:p w14:paraId="72313CD0" w14:textId="2ABF5237" w:rsidR="000747EB" w:rsidRPr="001A2863" w:rsidRDefault="00BD4866" w:rsidP="001A2863">
      <w:r w:rsidRPr="00E9743F">
        <w:t xml:space="preserve">4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+ 4 * 0.2)</w:t>
      </w:r>
      <w:r w:rsidR="00A605DF" w:rsidRPr="00E9743F">
        <w:t xml:space="preserve"> </w:t>
      </w:r>
      <w:r w:rsidR="00271FC6" w:rsidRPr="001A2863">
        <w:t xml:space="preserve">= </w:t>
      </w:r>
      <w:r w:rsidR="00271FC6" w:rsidRPr="00E9743F">
        <w:t>5136.08</w:t>
      </w:r>
      <w:r w:rsidR="001A2863">
        <w:t xml:space="preserve"> руб.</w:t>
      </w:r>
    </w:p>
    <w:p w14:paraId="30273FA0" w14:textId="0A74BAE9" w:rsidR="000747EB" w:rsidRPr="00E9743F" w:rsidRDefault="00BD4866" w:rsidP="001A2863">
      <w:r w:rsidRPr="00E9743F">
        <w:t xml:space="preserve">5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+ 5 * 0.2)</w:t>
      </w:r>
      <w:r w:rsidR="00A605DF" w:rsidRPr="00E9743F">
        <w:t xml:space="preserve"> = </w:t>
      </w:r>
      <w:r w:rsidR="00271FC6" w:rsidRPr="00E9743F">
        <w:t>4363.40</w:t>
      </w:r>
      <w:r w:rsidR="001A2863">
        <w:t xml:space="preserve"> руб.</w:t>
      </w:r>
    </w:p>
    <w:p w14:paraId="17BABE00" w14:textId="5C00D644" w:rsidR="000747EB" w:rsidRPr="00E9743F" w:rsidRDefault="00BD4866" w:rsidP="001A2863">
      <w:r w:rsidRPr="00E9743F">
        <w:t xml:space="preserve">6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+ 6 * 0.2)</w:t>
      </w:r>
      <w:r w:rsidR="00A605DF" w:rsidRPr="00E9743F">
        <w:t xml:space="preserve"> = </w:t>
      </w:r>
      <w:r w:rsidR="00271FC6" w:rsidRPr="00E9743F">
        <w:t>3719.50</w:t>
      </w:r>
      <w:r w:rsidR="001A2863">
        <w:t xml:space="preserve"> руб.</w:t>
      </w:r>
    </w:p>
    <w:p w14:paraId="227A1290" w14:textId="2149F1C3" w:rsidR="000747EB" w:rsidRPr="00E9743F" w:rsidRDefault="00BD4866" w:rsidP="001A2863">
      <w:r w:rsidRPr="00E9743F">
        <w:t xml:space="preserve">7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+ 7 * 0.2)</w:t>
      </w:r>
      <w:r w:rsidR="00A605DF" w:rsidRPr="00E9743F">
        <w:t xml:space="preserve"> = </w:t>
      </w:r>
      <w:r w:rsidR="00271FC6" w:rsidRPr="00E9743F">
        <w:t>3182.92</w:t>
      </w:r>
      <w:r w:rsidR="001A2863">
        <w:t xml:space="preserve"> руб.</w:t>
      </w:r>
    </w:p>
    <w:p w14:paraId="267DCEA6" w14:textId="59EE6C5E" w:rsidR="000747EB" w:rsidRPr="00E9743F" w:rsidRDefault="00BD4866" w:rsidP="001A2863">
      <w:r w:rsidRPr="00E9743F">
        <w:t xml:space="preserve">8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+ 8 * 0.2)</w:t>
      </w:r>
      <w:r w:rsidR="00A605DF" w:rsidRPr="00E9743F">
        <w:t xml:space="preserve"> = </w:t>
      </w:r>
      <w:r w:rsidR="00271FC6" w:rsidRPr="00E9743F">
        <w:t>2735.77</w:t>
      </w:r>
      <w:r w:rsidR="001A2863">
        <w:t xml:space="preserve"> руб.</w:t>
      </w:r>
    </w:p>
    <w:p w14:paraId="49D6A9B6" w14:textId="10806B10" w:rsidR="008121C7" w:rsidRDefault="00BD4866" w:rsidP="001A2863">
      <w:r w:rsidRPr="00E9743F">
        <w:t xml:space="preserve">9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+ 9 * 0.2)</w:t>
      </w:r>
      <w:r w:rsidR="00A605DF" w:rsidRPr="00E9743F">
        <w:t xml:space="preserve"> = </w:t>
      </w:r>
      <w:r w:rsidR="00271FC6" w:rsidRPr="00E9743F">
        <w:t>2363.14</w:t>
      </w:r>
      <w:r w:rsidR="001A2863">
        <w:t xml:space="preserve"> руб.</w:t>
      </w:r>
    </w:p>
    <w:p w14:paraId="0431DA32" w14:textId="77777777" w:rsidR="001A2863" w:rsidRDefault="001A2863" w:rsidP="001A2863">
      <w:pPr>
        <w:rPr>
          <w:lang w:val="en-US"/>
        </w:rPr>
      </w:pPr>
    </w:p>
    <w:p w14:paraId="2E396EE0" w14:textId="77777777" w:rsidR="001A2863" w:rsidRDefault="001A2863" w:rsidP="001A2863">
      <w:pPr>
        <w:rPr>
          <w:lang w:val="en-US"/>
        </w:rPr>
      </w:pPr>
    </w:p>
    <w:p w14:paraId="26F9DF04" w14:textId="078C58DB" w:rsidR="00271FC6" w:rsidRPr="001A2863" w:rsidRDefault="00271FC6" w:rsidP="001A2863">
      <w:r>
        <w:rPr>
          <w:lang w:val="en-US"/>
        </w:rPr>
        <w:lastRenderedPageBreak/>
        <w:t>D</w:t>
      </w:r>
      <w:r>
        <w:rPr>
          <w:i/>
          <w:iCs/>
          <w:vertAlign w:val="subscript"/>
          <w:lang w:val="en-US"/>
        </w:rPr>
        <w:t>N</w:t>
      </w:r>
      <w:r w:rsidRPr="001A2863">
        <w:t xml:space="preserve"> = </w:t>
      </w:r>
      <w:r>
        <w:rPr>
          <w:lang w:val="en-US"/>
        </w:rPr>
        <w:t>D</w:t>
      </w:r>
      <w:r>
        <w:rPr>
          <w:vertAlign w:val="subscript"/>
          <w:lang w:val="en-US"/>
        </w:rPr>
        <w:t>x</w:t>
      </w:r>
      <w:r w:rsidRPr="001A2863">
        <w:t xml:space="preserve"> + </w:t>
      </w:r>
      <w:r>
        <w:rPr>
          <w:lang w:val="en-US"/>
        </w:rPr>
        <w:t>D</w:t>
      </w:r>
    </w:p>
    <w:p w14:paraId="3EC49BEA" w14:textId="4AE14B5D" w:rsidR="00271FC6" w:rsidRPr="001A2863" w:rsidRDefault="00271FC6" w:rsidP="001A2863">
      <w:r>
        <w:rPr>
          <w:lang w:val="en-US"/>
        </w:rPr>
        <w:t>D</w:t>
      </w:r>
      <w:r w:rsidRPr="00271FC6">
        <w:rPr>
          <w:i/>
          <w:iCs/>
          <w:vertAlign w:val="subscript"/>
          <w:lang w:val="en-US"/>
        </w:rPr>
        <w:t>1</w:t>
      </w:r>
      <w:r>
        <w:rPr>
          <w:lang w:val="en-US"/>
        </w:rPr>
        <w:t xml:space="preserve"> = 0 + 8611.15</w:t>
      </w:r>
      <w:r w:rsidR="001A2863">
        <w:rPr>
          <w:lang w:val="en-US"/>
        </w:rPr>
        <w:t xml:space="preserve"> = 8611.15</w:t>
      </w:r>
      <w:r w:rsidR="001A2863">
        <w:t xml:space="preserve"> руб.</w:t>
      </w:r>
    </w:p>
    <w:p w14:paraId="34E813C1" w14:textId="3AE0B009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2</w:t>
      </w:r>
      <w:r w:rsidRPr="001A2863">
        <w:t xml:space="preserve"> = 8611.15 + 7175.96 = </w:t>
      </w:r>
      <w:r w:rsidRPr="001A2863">
        <w:rPr>
          <w:rFonts w:cs="Times New Roman"/>
        </w:rPr>
        <w:t xml:space="preserve">15787.11 </w:t>
      </w:r>
      <w:r>
        <w:rPr>
          <w:rFonts w:cs="Times New Roman"/>
        </w:rPr>
        <w:t>руб.</w:t>
      </w:r>
    </w:p>
    <w:p w14:paraId="464AA2C3" w14:textId="41112CF6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3</w:t>
      </w:r>
      <w:r w:rsidRPr="001A2863">
        <w:t xml:space="preserve"> = </w:t>
      </w:r>
      <w:r w:rsidRPr="001A2863">
        <w:rPr>
          <w:rFonts w:cs="Times New Roman"/>
        </w:rPr>
        <w:t>15787.11</w:t>
      </w:r>
      <w:r w:rsidRPr="001A2863">
        <w:t xml:space="preserve"> + </w:t>
      </w:r>
      <w:r w:rsidRPr="00E9743F">
        <w:t>6063.30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21850.41</w:t>
      </w:r>
      <w:r>
        <w:rPr>
          <w:rFonts w:cs="Times New Roman"/>
        </w:rPr>
        <w:t xml:space="preserve"> руб.</w:t>
      </w:r>
    </w:p>
    <w:p w14:paraId="3852EFE7" w14:textId="63EEFE70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4</w:t>
      </w:r>
      <w:r w:rsidRPr="001A2863">
        <w:t xml:space="preserve"> = </w:t>
      </w:r>
      <w:r w:rsidRPr="001A2863">
        <w:rPr>
          <w:rFonts w:cs="Times New Roman"/>
        </w:rPr>
        <w:t>21850.41</w:t>
      </w:r>
      <w:r>
        <w:rPr>
          <w:rFonts w:cs="Times New Roman"/>
        </w:rPr>
        <w:t xml:space="preserve"> </w:t>
      </w:r>
      <w:r w:rsidRPr="001A2863">
        <w:t xml:space="preserve">+ </w:t>
      </w:r>
      <w:r w:rsidRPr="00E9743F">
        <w:t>5136.08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26986.49</w:t>
      </w:r>
      <w:r>
        <w:rPr>
          <w:rFonts w:cs="Times New Roman"/>
        </w:rPr>
        <w:t xml:space="preserve"> руб.</w:t>
      </w:r>
    </w:p>
    <w:p w14:paraId="60CA3B52" w14:textId="20038320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5</w:t>
      </w:r>
      <w:r w:rsidRPr="001A2863">
        <w:t xml:space="preserve"> = </w:t>
      </w:r>
      <w:r w:rsidRPr="001A2863">
        <w:rPr>
          <w:rFonts w:cs="Times New Roman"/>
        </w:rPr>
        <w:t>26986.49</w:t>
      </w:r>
      <w:r w:rsidRPr="001A2863">
        <w:t xml:space="preserve"> + </w:t>
      </w:r>
      <w:r w:rsidRPr="00E9743F">
        <w:t>4363.40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31349.89</w:t>
      </w:r>
      <w:r>
        <w:rPr>
          <w:rFonts w:cs="Times New Roman"/>
        </w:rPr>
        <w:t xml:space="preserve"> руб.</w:t>
      </w:r>
    </w:p>
    <w:p w14:paraId="4952A0CA" w14:textId="1BF27C91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6</w:t>
      </w:r>
      <w:r w:rsidRPr="001A2863">
        <w:t xml:space="preserve"> = </w:t>
      </w:r>
      <w:r w:rsidRPr="001A2863">
        <w:rPr>
          <w:rFonts w:cs="Times New Roman"/>
        </w:rPr>
        <w:t>31349.89</w:t>
      </w:r>
      <w:r w:rsidRPr="001A2863">
        <w:t xml:space="preserve"> + </w:t>
      </w:r>
      <w:r w:rsidRPr="00E9743F">
        <w:t>3719.50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35069.39</w:t>
      </w:r>
      <w:r>
        <w:rPr>
          <w:rFonts w:cs="Times New Roman"/>
        </w:rPr>
        <w:t xml:space="preserve"> руб.</w:t>
      </w:r>
    </w:p>
    <w:p w14:paraId="01EF43B9" w14:textId="766CA9CA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7</w:t>
      </w:r>
      <w:r w:rsidRPr="001A2863">
        <w:t xml:space="preserve"> = </w:t>
      </w:r>
      <w:r w:rsidRPr="001A2863">
        <w:rPr>
          <w:rFonts w:cs="Times New Roman"/>
        </w:rPr>
        <w:t>35069.39</w:t>
      </w:r>
      <w:r w:rsidRPr="001A2863">
        <w:t xml:space="preserve"> + </w:t>
      </w:r>
      <w:r w:rsidRPr="00E9743F">
        <w:t>3182.92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38252.31</w:t>
      </w:r>
      <w:r>
        <w:rPr>
          <w:rFonts w:cs="Times New Roman"/>
        </w:rPr>
        <w:t xml:space="preserve"> руб.</w:t>
      </w:r>
    </w:p>
    <w:p w14:paraId="5305B79E" w14:textId="157464AC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8</w:t>
      </w:r>
      <w:r w:rsidRPr="001A2863">
        <w:t xml:space="preserve"> = </w:t>
      </w:r>
      <w:r w:rsidRPr="001A2863">
        <w:rPr>
          <w:rFonts w:cs="Times New Roman"/>
        </w:rPr>
        <w:t>38252.31</w:t>
      </w:r>
      <w:r w:rsidRPr="001A2863">
        <w:t xml:space="preserve"> + </w:t>
      </w:r>
      <w:r w:rsidRPr="00E9743F">
        <w:t>2735.77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40988.08</w:t>
      </w:r>
      <w:r>
        <w:rPr>
          <w:rFonts w:cs="Times New Roman"/>
        </w:rPr>
        <w:t xml:space="preserve"> руб.</w:t>
      </w:r>
    </w:p>
    <w:p w14:paraId="137CDE33" w14:textId="47E8D851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9</w:t>
      </w:r>
      <w:r w:rsidRPr="001A2863">
        <w:t xml:space="preserve"> = </w:t>
      </w:r>
      <w:r w:rsidRPr="001A2863">
        <w:rPr>
          <w:rFonts w:cs="Times New Roman"/>
        </w:rPr>
        <w:t>40988.08</w:t>
      </w:r>
      <w:r w:rsidRPr="001A2863">
        <w:t xml:space="preserve"> + </w:t>
      </w:r>
      <w:r w:rsidRPr="00E9743F">
        <w:t>2363.14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43351.22</w:t>
      </w:r>
      <w:r>
        <w:rPr>
          <w:rFonts w:cs="Times New Roman"/>
        </w:rPr>
        <w:t xml:space="preserve"> руб.</w:t>
      </w:r>
    </w:p>
    <w:p w14:paraId="79B00EAE" w14:textId="77777777" w:rsidR="001A2863" w:rsidRPr="001A2863" w:rsidRDefault="001A2863" w:rsidP="00271FC6">
      <w:pPr>
        <w:ind w:firstLine="0"/>
      </w:pPr>
    </w:p>
    <w:p w14:paraId="17A2CED5" w14:textId="77777777" w:rsidR="00271FC6" w:rsidRPr="001A2863" w:rsidRDefault="00271FC6" w:rsidP="00271FC6">
      <w:pPr>
        <w:ind w:firstLine="0"/>
        <w:rPr>
          <w:vertAlign w:val="subscript"/>
        </w:rPr>
      </w:pPr>
    </w:p>
    <w:sectPr w:rsidR="00271FC6" w:rsidRPr="001A2863" w:rsidSect="00AD243C">
      <w:pgSz w:w="11906" w:h="16838"/>
      <w:pgMar w:top="1134" w:right="851" w:bottom="1134" w:left="1701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1AA3" w14:textId="77777777" w:rsidR="002C4310" w:rsidRDefault="002C4310" w:rsidP="00170F4A">
      <w:pPr>
        <w:spacing w:line="240" w:lineRule="auto"/>
      </w:pPr>
      <w:r>
        <w:separator/>
      </w:r>
    </w:p>
  </w:endnote>
  <w:endnote w:type="continuationSeparator" w:id="0">
    <w:p w14:paraId="30693BC0" w14:textId="77777777" w:rsidR="002C4310" w:rsidRDefault="002C4310" w:rsidP="0017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7623116"/>
      <w:docPartObj>
        <w:docPartGallery w:val="Page Numbers (Bottom of Page)"/>
        <w:docPartUnique/>
      </w:docPartObj>
    </w:sdtPr>
    <w:sdtEndPr/>
    <w:sdtContent>
      <w:p w14:paraId="28D0BBF6" w14:textId="04CD98A2" w:rsidR="00775A2B" w:rsidRDefault="00775A2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53E62" w14:textId="77777777" w:rsidR="00775A2B" w:rsidRDefault="00775A2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112088"/>
      <w:docPartObj>
        <w:docPartGallery w:val="Page Numbers (Bottom of Page)"/>
        <w:docPartUnique/>
      </w:docPartObj>
    </w:sdtPr>
    <w:sdtEndPr/>
    <w:sdtContent>
      <w:p w14:paraId="63ADAB74" w14:textId="77777777" w:rsidR="001864BB" w:rsidRPr="000B00F4" w:rsidRDefault="001864BB" w:rsidP="001864BB">
        <w:pPr>
          <w:ind w:firstLine="0"/>
          <w:jc w:val="center"/>
          <w:rPr>
            <w:rFonts w:cs="Times New Roman"/>
            <w:bCs/>
            <w:szCs w:val="32"/>
          </w:rPr>
        </w:pPr>
        <w:r w:rsidRPr="000B00F4">
          <w:rPr>
            <w:rFonts w:cs="Times New Roman"/>
            <w:bCs/>
            <w:szCs w:val="32"/>
          </w:rPr>
          <w:t>Воркута</w:t>
        </w:r>
      </w:p>
      <w:p w14:paraId="69FCB56F" w14:textId="5840EC73" w:rsidR="00775A2B" w:rsidRPr="001864BB" w:rsidRDefault="001864BB" w:rsidP="001864BB">
        <w:pPr>
          <w:ind w:firstLine="0"/>
          <w:jc w:val="center"/>
          <w:rPr>
            <w:rFonts w:cs="Times New Roman"/>
            <w:bCs/>
            <w:szCs w:val="32"/>
          </w:rPr>
        </w:pPr>
        <w:r w:rsidRPr="000B00F4">
          <w:rPr>
            <w:rFonts w:cs="Times New Roman"/>
            <w:bCs/>
            <w:szCs w:val="32"/>
          </w:rP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CD387" w14:textId="77777777" w:rsidR="002C4310" w:rsidRDefault="002C4310" w:rsidP="00170F4A">
      <w:pPr>
        <w:spacing w:line="240" w:lineRule="auto"/>
      </w:pPr>
      <w:r>
        <w:separator/>
      </w:r>
    </w:p>
  </w:footnote>
  <w:footnote w:type="continuationSeparator" w:id="0">
    <w:p w14:paraId="442E8D13" w14:textId="77777777" w:rsidR="002C4310" w:rsidRDefault="002C4310" w:rsidP="00170F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1981"/>
    <w:multiLevelType w:val="hybridMultilevel"/>
    <w:tmpl w:val="1B108D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F719B7"/>
    <w:multiLevelType w:val="hybridMultilevel"/>
    <w:tmpl w:val="79789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025F07"/>
    <w:multiLevelType w:val="hybridMultilevel"/>
    <w:tmpl w:val="916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D58DB"/>
    <w:multiLevelType w:val="multilevel"/>
    <w:tmpl w:val="41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26F9"/>
    <w:multiLevelType w:val="multilevel"/>
    <w:tmpl w:val="C99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7AA6"/>
    <w:multiLevelType w:val="multilevel"/>
    <w:tmpl w:val="00C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0970"/>
    <w:multiLevelType w:val="hybridMultilevel"/>
    <w:tmpl w:val="70AAA2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8FE59B4"/>
    <w:multiLevelType w:val="hybridMultilevel"/>
    <w:tmpl w:val="534AC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D165B22"/>
    <w:multiLevelType w:val="multilevel"/>
    <w:tmpl w:val="001E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F7A92"/>
    <w:multiLevelType w:val="multilevel"/>
    <w:tmpl w:val="EC4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71EE"/>
    <w:multiLevelType w:val="hybridMultilevel"/>
    <w:tmpl w:val="31B2EE7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5FB0A19"/>
    <w:multiLevelType w:val="hybridMultilevel"/>
    <w:tmpl w:val="19F89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66D3960"/>
    <w:multiLevelType w:val="hybridMultilevel"/>
    <w:tmpl w:val="B57A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615522"/>
    <w:multiLevelType w:val="hybridMultilevel"/>
    <w:tmpl w:val="8C7CD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050E64"/>
    <w:multiLevelType w:val="hybridMultilevel"/>
    <w:tmpl w:val="9B904B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73E69F9"/>
    <w:multiLevelType w:val="hybridMultilevel"/>
    <w:tmpl w:val="6A1C3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A11ED7"/>
    <w:multiLevelType w:val="hybridMultilevel"/>
    <w:tmpl w:val="37F61FD2"/>
    <w:lvl w:ilvl="0" w:tplc="BA18D0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E30334"/>
    <w:multiLevelType w:val="hybridMultilevel"/>
    <w:tmpl w:val="2438D11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EA140C7"/>
    <w:multiLevelType w:val="hybridMultilevel"/>
    <w:tmpl w:val="8E2A7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2159F2"/>
    <w:multiLevelType w:val="hybridMultilevel"/>
    <w:tmpl w:val="A15E34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1531A84"/>
    <w:multiLevelType w:val="multilevel"/>
    <w:tmpl w:val="E458A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A52AC"/>
    <w:multiLevelType w:val="hybridMultilevel"/>
    <w:tmpl w:val="B366C14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77C6A6A"/>
    <w:multiLevelType w:val="hybridMultilevel"/>
    <w:tmpl w:val="7460F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06D96"/>
    <w:multiLevelType w:val="multilevel"/>
    <w:tmpl w:val="DB5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1128"/>
    <w:multiLevelType w:val="multilevel"/>
    <w:tmpl w:val="9A9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178A5"/>
    <w:multiLevelType w:val="hybridMultilevel"/>
    <w:tmpl w:val="4B6AA5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DC21A7"/>
    <w:multiLevelType w:val="hybridMultilevel"/>
    <w:tmpl w:val="88B28F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2053698"/>
    <w:multiLevelType w:val="hybridMultilevel"/>
    <w:tmpl w:val="5F5A6FEE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3A205D"/>
    <w:multiLevelType w:val="hybridMultilevel"/>
    <w:tmpl w:val="4CDAA3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6326981"/>
    <w:multiLevelType w:val="hybridMultilevel"/>
    <w:tmpl w:val="AFA28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933549"/>
    <w:multiLevelType w:val="multilevel"/>
    <w:tmpl w:val="BFC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41B30"/>
    <w:multiLevelType w:val="multilevel"/>
    <w:tmpl w:val="5F3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93560"/>
    <w:multiLevelType w:val="hybridMultilevel"/>
    <w:tmpl w:val="D97E47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95C1357"/>
    <w:multiLevelType w:val="hybridMultilevel"/>
    <w:tmpl w:val="B8A4EE98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B71B9B"/>
    <w:multiLevelType w:val="hybridMultilevel"/>
    <w:tmpl w:val="618C9B8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B62233F"/>
    <w:multiLevelType w:val="hybridMultilevel"/>
    <w:tmpl w:val="FEA0CA6A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DA1C34"/>
    <w:multiLevelType w:val="multilevel"/>
    <w:tmpl w:val="729E8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35"/>
  </w:num>
  <w:num w:numId="4">
    <w:abstractNumId w:val="16"/>
  </w:num>
  <w:num w:numId="5">
    <w:abstractNumId w:val="10"/>
  </w:num>
  <w:num w:numId="6">
    <w:abstractNumId w:val="29"/>
  </w:num>
  <w:num w:numId="7">
    <w:abstractNumId w:val="15"/>
  </w:num>
  <w:num w:numId="8">
    <w:abstractNumId w:val="19"/>
  </w:num>
  <w:num w:numId="9">
    <w:abstractNumId w:val="22"/>
  </w:num>
  <w:num w:numId="10">
    <w:abstractNumId w:val="13"/>
  </w:num>
  <w:num w:numId="11">
    <w:abstractNumId w:val="2"/>
  </w:num>
  <w:num w:numId="12">
    <w:abstractNumId w:val="33"/>
  </w:num>
  <w:num w:numId="13">
    <w:abstractNumId w:val="17"/>
  </w:num>
  <w:num w:numId="14">
    <w:abstractNumId w:val="27"/>
  </w:num>
  <w:num w:numId="15">
    <w:abstractNumId w:val="11"/>
  </w:num>
  <w:num w:numId="16">
    <w:abstractNumId w:val="21"/>
  </w:num>
  <w:num w:numId="17">
    <w:abstractNumId w:val="32"/>
  </w:num>
  <w:num w:numId="18">
    <w:abstractNumId w:val="1"/>
  </w:num>
  <w:num w:numId="19">
    <w:abstractNumId w:val="34"/>
  </w:num>
  <w:num w:numId="20">
    <w:abstractNumId w:val="28"/>
  </w:num>
  <w:num w:numId="21">
    <w:abstractNumId w:val="6"/>
  </w:num>
  <w:num w:numId="22">
    <w:abstractNumId w:val="7"/>
  </w:num>
  <w:num w:numId="23">
    <w:abstractNumId w:val="26"/>
  </w:num>
  <w:num w:numId="24">
    <w:abstractNumId w:val="0"/>
  </w:num>
  <w:num w:numId="25">
    <w:abstractNumId w:val="14"/>
  </w:num>
  <w:num w:numId="26">
    <w:abstractNumId w:val="18"/>
  </w:num>
  <w:num w:numId="27">
    <w:abstractNumId w:val="4"/>
  </w:num>
  <w:num w:numId="28">
    <w:abstractNumId w:val="24"/>
  </w:num>
  <w:num w:numId="29">
    <w:abstractNumId w:val="36"/>
  </w:num>
  <w:num w:numId="30">
    <w:abstractNumId w:val="23"/>
  </w:num>
  <w:num w:numId="31">
    <w:abstractNumId w:val="20"/>
  </w:num>
  <w:num w:numId="32">
    <w:abstractNumId w:val="3"/>
  </w:num>
  <w:num w:numId="33">
    <w:abstractNumId w:val="30"/>
  </w:num>
  <w:num w:numId="34">
    <w:abstractNumId w:val="5"/>
  </w:num>
  <w:num w:numId="35">
    <w:abstractNumId w:val="8"/>
  </w:num>
  <w:num w:numId="36">
    <w:abstractNumId w:val="3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F3"/>
    <w:rsid w:val="0006170F"/>
    <w:rsid w:val="00071D9B"/>
    <w:rsid w:val="000747EB"/>
    <w:rsid w:val="00086761"/>
    <w:rsid w:val="000E6490"/>
    <w:rsid w:val="00126174"/>
    <w:rsid w:val="00154F37"/>
    <w:rsid w:val="00170F4A"/>
    <w:rsid w:val="00180DCA"/>
    <w:rsid w:val="001864BB"/>
    <w:rsid w:val="001A2863"/>
    <w:rsid w:val="001D2F34"/>
    <w:rsid w:val="001D602A"/>
    <w:rsid w:val="00232BEF"/>
    <w:rsid w:val="00271FC6"/>
    <w:rsid w:val="0029193E"/>
    <w:rsid w:val="002C4310"/>
    <w:rsid w:val="002E5B87"/>
    <w:rsid w:val="002F1B6B"/>
    <w:rsid w:val="002F7827"/>
    <w:rsid w:val="00361FA3"/>
    <w:rsid w:val="00370E0B"/>
    <w:rsid w:val="003C02CA"/>
    <w:rsid w:val="004369B4"/>
    <w:rsid w:val="00453389"/>
    <w:rsid w:val="00481296"/>
    <w:rsid w:val="00495325"/>
    <w:rsid w:val="004C35BD"/>
    <w:rsid w:val="004D028D"/>
    <w:rsid w:val="004E51E8"/>
    <w:rsid w:val="005102E9"/>
    <w:rsid w:val="005217B1"/>
    <w:rsid w:val="005227EB"/>
    <w:rsid w:val="00560093"/>
    <w:rsid w:val="005C6CDA"/>
    <w:rsid w:val="00602EE8"/>
    <w:rsid w:val="006456AC"/>
    <w:rsid w:val="00647C2C"/>
    <w:rsid w:val="006656F9"/>
    <w:rsid w:val="00682FDB"/>
    <w:rsid w:val="00683F1A"/>
    <w:rsid w:val="00775A2B"/>
    <w:rsid w:val="00777050"/>
    <w:rsid w:val="007B67F3"/>
    <w:rsid w:val="007C6273"/>
    <w:rsid w:val="00803677"/>
    <w:rsid w:val="008121C7"/>
    <w:rsid w:val="0081762F"/>
    <w:rsid w:val="008507FE"/>
    <w:rsid w:val="00871FF8"/>
    <w:rsid w:val="00897B46"/>
    <w:rsid w:val="008E2866"/>
    <w:rsid w:val="009D4BAF"/>
    <w:rsid w:val="009D6508"/>
    <w:rsid w:val="009E5DC4"/>
    <w:rsid w:val="009F5F60"/>
    <w:rsid w:val="00A11A1A"/>
    <w:rsid w:val="00A26038"/>
    <w:rsid w:val="00A27F95"/>
    <w:rsid w:val="00A32E96"/>
    <w:rsid w:val="00A605DF"/>
    <w:rsid w:val="00A76B64"/>
    <w:rsid w:val="00AD243C"/>
    <w:rsid w:val="00AD4F24"/>
    <w:rsid w:val="00B177B7"/>
    <w:rsid w:val="00B31ACD"/>
    <w:rsid w:val="00B549B2"/>
    <w:rsid w:val="00B86913"/>
    <w:rsid w:val="00BD4866"/>
    <w:rsid w:val="00BD6654"/>
    <w:rsid w:val="00BF4DD1"/>
    <w:rsid w:val="00C01140"/>
    <w:rsid w:val="00C024F2"/>
    <w:rsid w:val="00C210F2"/>
    <w:rsid w:val="00C32409"/>
    <w:rsid w:val="00C8408E"/>
    <w:rsid w:val="00CA4F0F"/>
    <w:rsid w:val="00CB1FCA"/>
    <w:rsid w:val="00CD12FC"/>
    <w:rsid w:val="00CD3556"/>
    <w:rsid w:val="00CE098B"/>
    <w:rsid w:val="00CE24F8"/>
    <w:rsid w:val="00D1396C"/>
    <w:rsid w:val="00D41649"/>
    <w:rsid w:val="00E06C51"/>
    <w:rsid w:val="00E473EE"/>
    <w:rsid w:val="00E9743F"/>
    <w:rsid w:val="00EB40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D2BA1"/>
  <w15:chartTrackingRefBased/>
  <w15:docId w15:val="{D531B84E-30F6-4295-84E2-B4D9ED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EB"/>
    <w:pPr>
      <w:suppressAutoHyphens/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aliases w:val="Рисунок"/>
    <w:basedOn w:val="a0"/>
    <w:next w:val="a"/>
    <w:link w:val="10"/>
    <w:autoRedefine/>
    <w:uiPriority w:val="9"/>
    <w:rsid w:val="00F9349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243C"/>
    <w:pPr>
      <w:ind w:firstLine="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F9349E"/>
    <w:rPr>
      <w:rFonts w:eastAsiaTheme="majorEastAsia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D243C"/>
    <w:rPr>
      <w:rFonts w:eastAsiaTheme="majorEastAsia" w:cs="Times New Roman"/>
      <w:b/>
      <w:color w:val="000000" w:themeColor="text1"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B67F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0">
    <w:name w:val="No Spacing"/>
    <w:aliases w:val="Рисунок 1"/>
    <w:autoRedefine/>
    <w:uiPriority w:val="1"/>
    <w:qFormat/>
    <w:rsid w:val="00A605DF"/>
    <w:pPr>
      <w:suppressAutoHyphens/>
      <w:spacing w:before="240" w:after="0" w:line="360" w:lineRule="auto"/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4C35BD"/>
    <w:pPr>
      <w:ind w:left="720"/>
      <w:contextualSpacing/>
    </w:pPr>
  </w:style>
  <w:style w:type="table" w:styleId="a6">
    <w:name w:val="Table Grid"/>
    <w:basedOn w:val="a2"/>
    <w:uiPriority w:val="39"/>
    <w:rsid w:val="00E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70F4A"/>
    <w:rPr>
      <w:sz w:val="28"/>
    </w:rPr>
  </w:style>
  <w:style w:type="paragraph" w:styleId="a9">
    <w:name w:val="footer"/>
    <w:basedOn w:val="a"/>
    <w:link w:val="aa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70F4A"/>
    <w:rPr>
      <w:sz w:val="28"/>
    </w:rPr>
  </w:style>
  <w:style w:type="paragraph" w:styleId="ab">
    <w:name w:val="Normal (Web)"/>
    <w:basedOn w:val="a"/>
    <w:uiPriority w:val="99"/>
    <w:semiHidden/>
    <w:unhideWhenUsed/>
    <w:rsid w:val="007C6273"/>
    <w:rPr>
      <w:rFonts w:cs="Times New Roman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4369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43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a1"/>
    <w:rsid w:val="009D4BAF"/>
  </w:style>
  <w:style w:type="character" w:customStyle="1" w:styleId="mrel">
    <w:name w:val="mrel"/>
    <w:basedOn w:val="a1"/>
    <w:rsid w:val="009D4BAF"/>
  </w:style>
  <w:style w:type="character" w:customStyle="1" w:styleId="mopen">
    <w:name w:val="mopen"/>
    <w:basedOn w:val="a1"/>
    <w:rsid w:val="009D4BAF"/>
  </w:style>
  <w:style w:type="character" w:customStyle="1" w:styleId="mbin">
    <w:name w:val="mbin"/>
    <w:basedOn w:val="a1"/>
    <w:rsid w:val="009D4BAF"/>
  </w:style>
  <w:style w:type="character" w:customStyle="1" w:styleId="mclose">
    <w:name w:val="mclose"/>
    <w:basedOn w:val="a1"/>
    <w:rsid w:val="009D4BAF"/>
  </w:style>
  <w:style w:type="paragraph" w:styleId="21">
    <w:name w:val="toc 2"/>
    <w:basedOn w:val="a"/>
    <w:next w:val="a"/>
    <w:autoRedefine/>
    <w:uiPriority w:val="39"/>
    <w:unhideWhenUsed/>
    <w:rsid w:val="00C210F2"/>
    <w:pPr>
      <w:tabs>
        <w:tab w:val="right" w:leader="dot" w:pos="9345"/>
      </w:tabs>
      <w:spacing w:after="100"/>
      <w:ind w:left="280" w:hanging="280"/>
    </w:pPr>
  </w:style>
  <w:style w:type="character" w:styleId="ae">
    <w:name w:val="Hyperlink"/>
    <w:basedOn w:val="a1"/>
    <w:uiPriority w:val="99"/>
    <w:unhideWhenUsed/>
    <w:rsid w:val="00775A2B"/>
    <w:rPr>
      <w:color w:val="0563C1" w:themeColor="hyperlink"/>
      <w:u w:val="single"/>
    </w:rPr>
  </w:style>
  <w:style w:type="character" w:styleId="af">
    <w:name w:val="line number"/>
    <w:basedOn w:val="a1"/>
    <w:uiPriority w:val="99"/>
    <w:semiHidden/>
    <w:unhideWhenUsed/>
    <w:rsid w:val="0018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01A4C-C789-4CB1-BEF7-CC664682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Student-013</dc:creator>
  <cp:keywords/>
  <dc:description/>
  <cp:lastModifiedBy>Sway Sway</cp:lastModifiedBy>
  <cp:revision>24</cp:revision>
  <dcterms:created xsi:type="dcterms:W3CDTF">2024-09-20T07:22:00Z</dcterms:created>
  <dcterms:modified xsi:type="dcterms:W3CDTF">2025-03-04T07:47:00Z</dcterms:modified>
</cp:coreProperties>
</file>