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120" w:after="120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What are the differences among sequential access, direct access, and random access?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  </w:t>
      </w:r>
    </w:p>
    <w:p>
      <w:pPr>
        <w:numPr>
          <w:numId w:val="0"/>
        </w:numPr>
        <w:spacing w:before="120" w:after="120" w:line="240" w:lineRule="auto"/>
        <w:jc w:val="left"/>
        <w:rPr>
          <w:rFonts w:hint="default" w:ascii="Times New Roman" w:hAnsi="Times New Roman" w:eastAsia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lang w:val="en-US" w:eastAsia="vi-VN"/>
        </w:rPr>
        <w:t xml:space="preserve">+ Sequential access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vi-VN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>Memory is divided into records, which are data units. Access must be granted in a precise order</w:t>
      </w:r>
    </w:p>
    <w:p>
      <w:pPr>
        <w:numPr>
          <w:numId w:val="0"/>
        </w:numPr>
        <w:spacing w:before="120" w:after="120" w:line="240" w:lineRule="auto"/>
        <w:jc w:val="left"/>
        <w:rPr>
          <w:rFonts w:hint="default" w:ascii="Times New Roman" w:hAnsi="Times New Roman" w:eastAsia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i/>
          <w:iCs/>
          <w:sz w:val="28"/>
          <w:szCs w:val="28"/>
          <w:lang w:val="en-US" w:eastAsia="vi-VN"/>
        </w:rPr>
        <w:t>+ Direct access</w:t>
      </w: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 xml:space="preserve"> : Individual blocks or records have a unique address based on physical location. Access is accomplished by direct access to reach a general vicinity plus sequential searching, counting, or waiting to reach the final location</w:t>
      </w:r>
    </w:p>
    <w:p>
      <w:pPr>
        <w:numPr>
          <w:numId w:val="0"/>
        </w:numPr>
        <w:spacing w:before="120" w:after="120" w:line="240" w:lineRule="auto"/>
        <w:jc w:val="left"/>
        <w:rPr>
          <w:rFonts w:hint="default" w:ascii="Times New Roman" w:hAnsi="Times New Roman" w:eastAsia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i/>
          <w:iCs/>
          <w:sz w:val="28"/>
          <w:szCs w:val="28"/>
          <w:lang w:val="en-US" w:eastAsia="vi-VN"/>
        </w:rPr>
        <w:t>+ Random access</w:t>
      </w: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 xml:space="preserve"> : Each physical accessible region in memory has its own addressing method. The time it takes to go to a certain site is constant and independent of the sequence of previous accesses.</w:t>
      </w:r>
    </w:p>
    <w:p>
      <w:pPr>
        <w:numPr>
          <w:ilvl w:val="0"/>
          <w:numId w:val="1"/>
        </w:numPr>
        <w:spacing w:before="240" w:after="120" w:line="240" w:lineRule="auto"/>
        <w:ind w:left="0" w:leftChars="0" w:firstLine="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What is the general relationship among access time, memory cost, and capacity?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 </w:t>
      </w:r>
    </w:p>
    <w:p>
      <w:pPr>
        <w:numPr>
          <w:numId w:val="0"/>
        </w:numPr>
        <w:spacing w:before="240" w:after="120" w:line="240" w:lineRule="auto"/>
        <w:ind w:leftChars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>- Bigger capacity, lower cost per bit; faster access time, higher cost per bit; greater capacity, longer access time</w:t>
      </w:r>
    </w:p>
    <w:p>
      <w:pPr>
        <w:numPr>
          <w:ilvl w:val="0"/>
          <w:numId w:val="1"/>
        </w:numPr>
        <w:spacing w:before="240" w:after="120" w:line="240" w:lineRule="auto"/>
        <w:ind w:left="0" w:leftChars="0" w:firstLine="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 xml:space="preserve">How does the </w:t>
      </w:r>
      <w:r>
        <w:rPr>
          <w:rFonts w:ascii="Times New Roman" w:hAnsi="Times New Roman" w:eastAsia="Times New Roman" w:cs="Times New Roman"/>
          <w:b/>
          <w:color w:val="0000FF"/>
          <w:sz w:val="28"/>
          <w:szCs w:val="28"/>
          <w:lang w:eastAsia="vi-VN"/>
        </w:rPr>
        <w:t>principle of locality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eastAsia="vi-V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relate to the use of multiple memory levels?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 </w:t>
      </w:r>
    </w:p>
    <w:p>
      <w:pPr>
        <w:numPr>
          <w:numId w:val="0"/>
        </w:numPr>
        <w:spacing w:before="240" w:after="120" w:line="240" w:lineRule="auto"/>
        <w:ind w:leftChars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>- Higher levels use slower and less costly memory, with the most expensive being the CPU registers and cache</w:t>
      </w:r>
    </w:p>
    <w:p>
      <w:pPr>
        <w:numPr>
          <w:ilvl w:val="0"/>
          <w:numId w:val="1"/>
        </w:numPr>
        <w:spacing w:before="240" w:after="120" w:line="240" w:lineRule="auto"/>
        <w:ind w:left="0" w:leftChars="0" w:firstLine="0" w:firstLineChars="0"/>
        <w:jc w:val="left"/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What are the differences among direct mapping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vi-VN"/>
        </w:rPr>
        <w:t xml:space="preserve">,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 xml:space="preserve">associative mapping, and set-associative mapping? 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vi-VN"/>
        </w:rPr>
        <w:t xml:space="preserve">- In a cache system, </w:t>
      </w:r>
      <w:r>
        <w:rPr>
          <w:rFonts w:hint="default" w:ascii="Times New Roman" w:hAnsi="Times New Roman" w:eastAsia="Times New Roman"/>
          <w:b w:val="0"/>
          <w:bCs/>
          <w:i/>
          <w:iCs/>
          <w:sz w:val="28"/>
          <w:szCs w:val="28"/>
          <w:lang w:val="en-US" w:eastAsia="vi-VN"/>
        </w:rPr>
        <w:t>direct mapping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vi-VN"/>
        </w:rPr>
        <w:t xml:space="preserve"> maps each block of main memory into only one possible cache line.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vi-VN"/>
        </w:rPr>
        <w:t xml:space="preserve">- </w:t>
      </w:r>
      <w:r>
        <w:rPr>
          <w:rFonts w:hint="default" w:ascii="Times New Roman" w:hAnsi="Times New Roman" w:eastAsia="Times New Roman"/>
          <w:b w:val="0"/>
          <w:bCs/>
          <w:i/>
          <w:iCs/>
          <w:sz w:val="28"/>
          <w:szCs w:val="28"/>
          <w:lang w:val="en-US" w:eastAsia="vi-VN"/>
        </w:rPr>
        <w:t>Associative mapping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vi-VN"/>
        </w:rPr>
        <w:t xml:space="preserve"> permits each main memory block to be loaded into any line of the cache.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ascii="Times New Roman" w:hAnsi="Times New Roman" w:eastAsia="Times New Roman" w:cs="Times New Roman"/>
          <w:b w:val="0"/>
          <w:bCs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vi-VN"/>
        </w:rPr>
        <w:t xml:space="preserve">- In </w:t>
      </w:r>
      <w:r>
        <w:rPr>
          <w:rFonts w:hint="default" w:ascii="Times New Roman" w:hAnsi="Times New Roman" w:eastAsia="Times New Roman"/>
          <w:b w:val="0"/>
          <w:bCs/>
          <w:i/>
          <w:iCs/>
          <w:sz w:val="28"/>
          <w:szCs w:val="28"/>
          <w:lang w:val="en-US" w:eastAsia="vi-VN"/>
        </w:rPr>
        <w:t>set-associative mapping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vi-VN"/>
        </w:rPr>
        <w:t>, the cache is divided into a number of sets of cache lines; each main memory block can be mapped into any line in a particular set.</w:t>
      </w:r>
    </w:p>
    <w:p>
      <w:pPr>
        <w:numPr>
          <w:ilvl w:val="0"/>
          <w:numId w:val="1"/>
        </w:numPr>
        <w:spacing w:before="240" w:after="120" w:line="240" w:lineRule="auto"/>
        <w:ind w:left="0" w:leftChars="0" w:firstLine="0" w:firstLineChars="0"/>
        <w:jc w:val="left"/>
        <w:rPr>
          <w:rFonts w:ascii="Times New Roman" w:hAnsi="Times New Roman" w:eastAsia="Times New Roman" w:cs="Times New Roman"/>
          <w:b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For a direct-mapped cache, a main memory address is viewed as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consisting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of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three fields.  List and define the three fields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vi-VN"/>
        </w:rPr>
        <w:t>.</w:t>
      </w:r>
    </w:p>
    <w:p>
      <w:pPr>
        <w:numPr>
          <w:numId w:val="0"/>
        </w:numPr>
        <w:spacing w:before="240" w:after="120"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vi-VN"/>
        </w:rPr>
        <w:t>- A unique word or byte within a block of main memory is identified by one field on the direct-mapped cache memory. The following two fields each designate one of the primary memory blocks. A line field specifies one of the cache lines, and a tag field indicates one of the blocks that can fit into that line</w:t>
      </w:r>
      <w:r>
        <w:rPr>
          <w:rFonts w:hint="default" w:ascii="Times New Roman" w:hAnsi="Times New Roman" w:eastAsia="Times New Roman"/>
          <w:b/>
          <w:sz w:val="28"/>
          <w:szCs w:val="28"/>
          <w:lang w:val="en-US" w:eastAsia="vi-VN"/>
        </w:rPr>
        <w:t>.</w:t>
      </w:r>
    </w:p>
    <w:p>
      <w:pPr>
        <w:spacing w:before="240" w:after="120"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vi-VN"/>
        </w:rPr>
        <w:t xml:space="preserve">6.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For an associative cache, a main memory address is viewed as consisting of two fields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vi-VN"/>
        </w:rPr>
        <w:t xml:space="preserve">.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List and define the two fields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vi-VN"/>
        </w:rPr>
        <w:t xml:space="preserve">. 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tag field uniquely identifies a block of main memory. A word field identifies a unique word or byte within a block of main memory.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EXTERNAL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memory consists of peripheral storage devices, such as disk and tape.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  One byte equals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8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bits.</w:t>
      </w:r>
    </w:p>
    <w:p>
      <w:pPr>
        <w:spacing w:before="120" w:line="240" w:lineRule="auto"/>
        <w:jc w:val="left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3.  From a user’s point of view two the most important characteristics of memory are capacity and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PERFORMANCE</w:t>
      </w:r>
    </w:p>
    <w:p>
      <w:pPr>
        <w:spacing w:before="120" w:line="240" w:lineRule="auto"/>
        <w:jc w:val="left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4.  The three performance parameters for memory are:  access time, transfer rate, and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MEMORY CYCLE TIME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5. 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ASSOCIATIVE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is a random access type of memory that enables one to make a comparison of desired bit locations within a word for a specified match, and to do this for all words simultaneously, thus retrieving a word based on a portion of its contents rather than its address.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6.  The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TRANSFER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rate is the rate at which data can be transferred into or out of a memory unit.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7.  The most commonly used physical types of memory are:  semiconductor memory,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MAGNETIC SURFACE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memory (used for disk and tape), and optical and magneto-optical.</w:t>
      </w:r>
    </w:p>
    <w:p>
      <w:pPr>
        <w:spacing w:before="120" w:line="240" w:lineRule="auto"/>
        <w:jc w:val="left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8.  The three key characteristics of memory are capacity, access time, and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COST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9.  External, nonvolatile memory is referred to as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SECONDARY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or 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auxiliary memory.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10.  The cache consists of blocks called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LINES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11. 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VIRTUAL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memory is a facility that allows programs to address memory from a logical point of view, without regard to the amount of main memory physically available.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12.  For set-associative mapping the cache control logic interprets a memory address as three fields:  Set, Word, and </w:t>
      </w:r>
      <w:r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  <w:t>TAG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4A0FE"/>
    <w:multiLevelType w:val="singleLevel"/>
    <w:tmpl w:val="0454A0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7228D"/>
    <w:rsid w:val="1BA7228D"/>
    <w:rsid w:val="6FAD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2022-05-20T16:26:00Z</dcterms:created>
  <dc:creator>user</dc:creator>
  <cp:lastModifiedBy>user</cp:lastModifiedBy>
  <dcterms:modified xsi:type="dcterms:W3CDTF">2022-05-20T17:26:36Z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D7BD55F68D684D0DADFE39FE46924134</vt:lpwstr>
  </property>
</Properties>
</file>