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D26" w:rsidRDefault="00D34D26" w:rsidP="00D34D26">
      <w:pPr>
        <w:pStyle w:val="Title"/>
        <w:jc w:val="left"/>
        <w:rPr>
          <w:color w:val="FF0000"/>
        </w:rPr>
      </w:pPr>
      <w:bookmarkStart w:id="0" w:name="_GoBack"/>
      <w:bookmarkEnd w:id="0"/>
      <w:r>
        <w:rPr>
          <w:color w:val="FF0000"/>
        </w:rPr>
        <w:t>Insert Your Own Logo</w:t>
      </w:r>
    </w:p>
    <w:p w:rsidR="00D34D26" w:rsidRDefault="00D34D26" w:rsidP="00D34D26">
      <w:pPr>
        <w:pStyle w:val="Title"/>
        <w:tabs>
          <w:tab w:val="left" w:pos="4320"/>
          <w:tab w:val="left" w:pos="5310"/>
        </w:tabs>
        <w:jc w:val="left"/>
        <w:rPr>
          <w:color w:val="000000"/>
        </w:rPr>
      </w:pPr>
      <w:r>
        <w:rPr>
          <w:color w:val="000000"/>
        </w:rPr>
        <w:t>FOR IMMEDIATE RELEASE</w:t>
      </w:r>
      <w:r>
        <w:rPr>
          <w:color w:val="000000"/>
        </w:rPr>
        <w:tab/>
        <w:t>Contact:</w:t>
      </w:r>
      <w:r>
        <w:rPr>
          <w:color w:val="000000"/>
        </w:rPr>
        <w:tab/>
      </w:r>
      <w:r>
        <w:rPr>
          <w:color w:val="FF0000"/>
        </w:rPr>
        <w:t>Insert Name</w:t>
      </w:r>
    </w:p>
    <w:p w:rsidR="00D34D26" w:rsidRDefault="00D34D26" w:rsidP="00D34D26">
      <w:pPr>
        <w:pStyle w:val="Title"/>
        <w:tabs>
          <w:tab w:val="left" w:pos="5310"/>
        </w:tabs>
        <w:jc w:val="left"/>
        <w:rPr>
          <w:color w:val="000000"/>
        </w:rPr>
      </w:pPr>
      <w:r>
        <w:rPr>
          <w:color w:val="FF0000"/>
        </w:rPr>
        <w:t>Insert Date</w:t>
      </w:r>
      <w:r>
        <w:rPr>
          <w:color w:val="000000"/>
        </w:rPr>
        <w:tab/>
      </w:r>
      <w:r>
        <w:rPr>
          <w:color w:val="FF0000"/>
        </w:rPr>
        <w:t>Insert phone number and email address</w:t>
      </w:r>
      <w:r>
        <w:rPr>
          <w:color w:val="000000"/>
        </w:rPr>
        <w:t xml:space="preserve"> </w:t>
      </w:r>
    </w:p>
    <w:p w:rsidR="00D34D26" w:rsidRDefault="00D34D26" w:rsidP="00D34D26">
      <w:pPr>
        <w:pStyle w:val="Title"/>
        <w:jc w:val="left"/>
        <w:rPr>
          <w:color w:val="000000"/>
        </w:rPr>
      </w:pPr>
      <w:r>
        <w:rPr>
          <w:color w:val="000000"/>
        </w:rPr>
        <w:tab/>
      </w:r>
      <w:r>
        <w:rPr>
          <w:color w:val="000000"/>
        </w:rPr>
        <w:tab/>
      </w:r>
      <w:r>
        <w:rPr>
          <w:color w:val="000000"/>
        </w:rPr>
        <w:tab/>
      </w:r>
      <w:r>
        <w:rPr>
          <w:color w:val="000000"/>
        </w:rPr>
        <w:tab/>
      </w:r>
      <w:r>
        <w:rPr>
          <w:color w:val="000000"/>
        </w:rPr>
        <w:tab/>
      </w:r>
    </w:p>
    <w:p w:rsidR="00D34D26" w:rsidRPr="00D34D26" w:rsidRDefault="00D34D26" w:rsidP="00D34D26">
      <w:pPr>
        <w:jc w:val="center"/>
        <w:rPr>
          <w:b/>
          <w:sz w:val="28"/>
          <w:szCs w:val="28"/>
        </w:rPr>
      </w:pPr>
      <w:r w:rsidRPr="00864F5A">
        <w:rPr>
          <w:b/>
          <w:color w:val="FF0000"/>
          <w:spacing w:val="-2"/>
          <w:sz w:val="28"/>
          <w:szCs w:val="28"/>
        </w:rPr>
        <w:t xml:space="preserve">Name of </w:t>
      </w:r>
      <w:r>
        <w:rPr>
          <w:b/>
          <w:color w:val="FF0000"/>
          <w:spacing w:val="-2"/>
          <w:sz w:val="28"/>
          <w:szCs w:val="28"/>
        </w:rPr>
        <w:t xml:space="preserve">Chapter </w:t>
      </w:r>
      <w:r w:rsidRPr="00D34D26">
        <w:rPr>
          <w:b/>
          <w:sz w:val="28"/>
          <w:szCs w:val="28"/>
        </w:rPr>
        <w:t>Press Statement on Cancelled Health Plans</w:t>
      </w:r>
    </w:p>
    <w:p w:rsidR="00D34D26" w:rsidRPr="00C52D6D" w:rsidRDefault="00D34D26" w:rsidP="00D34D26">
      <w:pPr>
        <w:jc w:val="center"/>
        <w:rPr>
          <w:b/>
          <w:spacing w:val="-2"/>
          <w:sz w:val="28"/>
          <w:szCs w:val="28"/>
        </w:rPr>
      </w:pPr>
    </w:p>
    <w:p w:rsidR="00D34D26" w:rsidRPr="00E42E60" w:rsidRDefault="00D34D26" w:rsidP="00D34D26"/>
    <w:p w:rsidR="005B365D" w:rsidRDefault="00D34D26" w:rsidP="005B365D">
      <w:pPr>
        <w:pStyle w:val="BodyText2"/>
        <w:tabs>
          <w:tab w:val="left" w:pos="7470"/>
        </w:tabs>
        <w:rPr>
          <w:color w:val="000000"/>
        </w:rPr>
      </w:pPr>
      <w:r>
        <w:rPr>
          <w:bCs/>
        </w:rPr>
        <w:t>(</w:t>
      </w:r>
      <w:r w:rsidRPr="007B3404">
        <w:rPr>
          <w:bCs/>
          <w:color w:val="FF0000"/>
        </w:rPr>
        <w:t>City, State</w:t>
      </w:r>
      <w:r>
        <w:rPr>
          <w:bCs/>
        </w:rPr>
        <w:t>)</w:t>
      </w:r>
      <w:r>
        <w:t xml:space="preserve"> – </w:t>
      </w:r>
      <w:r>
        <w:rPr>
          <w:color w:val="000000"/>
        </w:rPr>
        <w:t xml:space="preserve">The </w:t>
      </w:r>
      <w:r w:rsidRPr="00E7617B">
        <w:rPr>
          <w:color w:val="FF0000"/>
        </w:rPr>
        <w:t>Chapter</w:t>
      </w:r>
      <w:r>
        <w:rPr>
          <w:color w:val="000000"/>
        </w:rPr>
        <w:t xml:space="preserve"> Association of Health Underwriters (</w:t>
      </w:r>
      <w:r w:rsidRPr="00E7617B">
        <w:rPr>
          <w:color w:val="FF0000"/>
        </w:rPr>
        <w:t>XAHU</w:t>
      </w:r>
      <w:r>
        <w:rPr>
          <w:color w:val="000000"/>
        </w:rPr>
        <w:t xml:space="preserve">) </w:t>
      </w:r>
      <w:r w:rsidR="005B365D" w:rsidRPr="005B365D">
        <w:rPr>
          <w:color w:val="000000"/>
        </w:rPr>
        <w:t>made the following statement in response to President Obama’s proposed changes to the Affordable Care Act (ACA) in light of the nearly five million cancelled health plans.</w:t>
      </w:r>
      <w:r w:rsidR="005B5E44">
        <w:rPr>
          <w:color w:val="000000"/>
        </w:rPr>
        <w:t xml:space="preserve"> </w:t>
      </w:r>
      <w:r w:rsidR="005B5E44" w:rsidRPr="006B132D">
        <w:rPr>
          <w:color w:val="FF0000"/>
        </w:rPr>
        <w:t>XAHU</w:t>
      </w:r>
      <w:r w:rsidR="005B5E44">
        <w:rPr>
          <w:color w:val="000000"/>
        </w:rPr>
        <w:t xml:space="preserve"> President </w:t>
      </w:r>
      <w:r w:rsidR="005B5E44" w:rsidRPr="006B132D">
        <w:rPr>
          <w:color w:val="FF0000"/>
        </w:rPr>
        <w:t xml:space="preserve">First and Last Name </w:t>
      </w:r>
      <w:r w:rsidR="005B5E44">
        <w:rPr>
          <w:color w:val="000000"/>
        </w:rPr>
        <w:t>made the following statement:</w:t>
      </w:r>
    </w:p>
    <w:p w:rsidR="00A73E80" w:rsidRDefault="00A73E80" w:rsidP="005B365D">
      <w:pPr>
        <w:pStyle w:val="BodyText2"/>
        <w:tabs>
          <w:tab w:val="left" w:pos="7470"/>
        </w:tabs>
        <w:rPr>
          <w:color w:val="000000"/>
        </w:rPr>
      </w:pPr>
    </w:p>
    <w:p w:rsidR="00D25054" w:rsidRDefault="00A73E80" w:rsidP="005B365D">
      <w:pPr>
        <w:pStyle w:val="BodyText2"/>
        <w:tabs>
          <w:tab w:val="left" w:pos="7470"/>
        </w:tabs>
        <w:rPr>
          <w:color w:val="000000"/>
        </w:rPr>
      </w:pPr>
      <w:r w:rsidRPr="00A73E80">
        <w:rPr>
          <w:color w:val="000000"/>
        </w:rPr>
        <w:t>“</w:t>
      </w:r>
      <w:r w:rsidRPr="00E7617B">
        <w:rPr>
          <w:color w:val="FF0000"/>
        </w:rPr>
        <w:t>XAHU</w:t>
      </w:r>
      <w:r w:rsidRPr="00A73E80">
        <w:rPr>
          <w:color w:val="000000"/>
        </w:rPr>
        <w:t>’s top priority has always been making sure Americans have access to affordable and appropriate health coverage. Our</w:t>
      </w:r>
      <w:r>
        <w:rPr>
          <w:color w:val="000000"/>
        </w:rPr>
        <w:t xml:space="preserve"> chapter</w:t>
      </w:r>
      <w:r w:rsidRPr="00A73E80">
        <w:rPr>
          <w:color w:val="000000"/>
        </w:rPr>
        <w:t xml:space="preserve"> members work every day with individuals, families and employers of all sizes to help them purchase health insurance coverage and use that coverage in the best possible way. For the last three years, </w:t>
      </w:r>
      <w:r>
        <w:rPr>
          <w:color w:val="000000"/>
        </w:rPr>
        <w:t>we</w:t>
      </w:r>
      <w:r w:rsidRPr="00A73E80">
        <w:rPr>
          <w:color w:val="000000"/>
        </w:rPr>
        <w:t xml:space="preserve"> have been educating </w:t>
      </w:r>
      <w:r>
        <w:rPr>
          <w:color w:val="000000"/>
        </w:rPr>
        <w:t>our</w:t>
      </w:r>
      <w:r w:rsidRPr="00A73E80">
        <w:rPr>
          <w:color w:val="000000"/>
        </w:rPr>
        <w:t xml:space="preserve"> individual clients and making sure their small and large business clients are compliant with the ACA.</w:t>
      </w:r>
    </w:p>
    <w:p w:rsidR="00E44013" w:rsidRDefault="00E44013" w:rsidP="005B365D">
      <w:pPr>
        <w:pStyle w:val="BodyText2"/>
        <w:tabs>
          <w:tab w:val="left" w:pos="7470"/>
        </w:tabs>
        <w:rPr>
          <w:color w:val="000000"/>
        </w:rPr>
      </w:pPr>
    </w:p>
    <w:p w:rsidR="00E44013" w:rsidRPr="005B365D" w:rsidRDefault="00E44013" w:rsidP="005B365D">
      <w:pPr>
        <w:pStyle w:val="BodyText2"/>
        <w:tabs>
          <w:tab w:val="left" w:pos="7470"/>
        </w:tabs>
        <w:rPr>
          <w:color w:val="000000"/>
        </w:rPr>
      </w:pPr>
      <w:r>
        <w:rPr>
          <w:color w:val="000000"/>
        </w:rPr>
        <w:t>“</w:t>
      </w:r>
      <w:r w:rsidRPr="00E7617B">
        <w:rPr>
          <w:color w:val="FF0000"/>
        </w:rPr>
        <w:t>XAHU</w:t>
      </w:r>
      <w:r w:rsidRPr="00E44013">
        <w:rPr>
          <w:color w:val="000000"/>
        </w:rPr>
        <w:t xml:space="preserve"> has extreme concerns with the technical issues surrounding Healthcare.gov and the recent announcement to delay the enforcement of the ACA’s market reforms. Changing the benefit requirements at this late juncture could negatively impact the market and result in higher premiums and fewer choices for consumers.</w:t>
      </w:r>
    </w:p>
    <w:p w:rsidR="00D34D26" w:rsidRDefault="00D34D26" w:rsidP="005B365D">
      <w:pPr>
        <w:pStyle w:val="BodyText2"/>
        <w:tabs>
          <w:tab w:val="left" w:pos="7470"/>
        </w:tabs>
      </w:pPr>
    </w:p>
    <w:p w:rsidR="00D34D26" w:rsidRPr="00B005A5" w:rsidRDefault="00B005A5" w:rsidP="00D34D26">
      <w:pPr>
        <w:rPr>
          <w:szCs w:val="24"/>
        </w:rPr>
      </w:pPr>
      <w:r>
        <w:rPr>
          <w:szCs w:val="24"/>
        </w:rPr>
        <w:t>“</w:t>
      </w:r>
      <w:r w:rsidRPr="00264EB8">
        <w:rPr>
          <w:szCs w:val="24"/>
        </w:rPr>
        <w:t>We are pleas</w:t>
      </w:r>
      <w:r w:rsidR="00360841">
        <w:rPr>
          <w:szCs w:val="24"/>
        </w:rPr>
        <w:t>ed that the p</w:t>
      </w:r>
      <w:r w:rsidRPr="00264EB8">
        <w:rPr>
          <w:szCs w:val="24"/>
        </w:rPr>
        <w:t>resident acknowledged that health insurance is complicated to buy in any scenario but especially with the introduction of the new marketplaces. We have a simple answer</w:t>
      </w:r>
      <w:r w:rsidR="005B5E44">
        <w:rPr>
          <w:szCs w:val="24"/>
        </w:rPr>
        <w:t>: C</w:t>
      </w:r>
      <w:r w:rsidRPr="00264EB8">
        <w:rPr>
          <w:szCs w:val="24"/>
        </w:rPr>
        <w:t>all a professional health insurance agent or broker</w:t>
      </w:r>
      <w:r w:rsidR="00D34D26" w:rsidRPr="009D21A9">
        <w:rPr>
          <w:szCs w:val="24"/>
        </w:rPr>
        <w:t xml:space="preserve">. </w:t>
      </w:r>
      <w:r w:rsidRPr="00264EB8">
        <w:rPr>
          <w:szCs w:val="24"/>
        </w:rPr>
        <w:t xml:space="preserve">They are licensed and trained to help consumers and businesses navigate the complexities of health reform in the private market as well as through the new exchanges. This personal and professional assistance is available to everyone purchasing coverage in the marketplace at </w:t>
      </w:r>
      <w:r w:rsidRPr="00264EB8">
        <w:rPr>
          <w:b/>
          <w:bCs/>
          <w:szCs w:val="24"/>
        </w:rPr>
        <w:t>no additional cost</w:t>
      </w:r>
      <w:r w:rsidRPr="00036878">
        <w:rPr>
          <w:bCs/>
          <w:szCs w:val="24"/>
        </w:rPr>
        <w:t>.</w:t>
      </w:r>
    </w:p>
    <w:p w:rsidR="00D34D26" w:rsidRDefault="00D34D26" w:rsidP="00D34D26"/>
    <w:p w:rsidR="005B365D" w:rsidRPr="00264EB8" w:rsidRDefault="005B365D" w:rsidP="005B365D">
      <w:pPr>
        <w:pStyle w:val="Body1"/>
        <w:rPr>
          <w:rFonts w:ascii="Times New Roman" w:hAnsi="Times New Roman"/>
          <w:color w:val="auto"/>
        </w:rPr>
      </w:pPr>
      <w:r>
        <w:rPr>
          <w:rFonts w:ascii="Times New Roman" w:hAnsi="Times New Roman"/>
        </w:rPr>
        <w:t>“</w:t>
      </w:r>
      <w:r w:rsidRPr="00264EB8">
        <w:rPr>
          <w:rFonts w:ascii="Times New Roman" w:hAnsi="Times New Roman"/>
        </w:rPr>
        <w:t xml:space="preserve">Insurance agents and </w:t>
      </w:r>
      <w:r w:rsidR="00122626">
        <w:rPr>
          <w:rFonts w:ascii="Times New Roman" w:hAnsi="Times New Roman"/>
        </w:rPr>
        <w:t>brokers are qualified, licensed</w:t>
      </w:r>
      <w:r w:rsidRPr="00264EB8">
        <w:rPr>
          <w:rFonts w:ascii="Times New Roman" w:hAnsi="Times New Roman"/>
        </w:rPr>
        <w:t xml:space="preserve"> and marketplace-certified professionals who are eager to assist consumers enrolling in both the federal and state-based marketplaces. As consumers continue to struggle to complete their enrollments, we believe that </w:t>
      </w:r>
      <w:r>
        <w:rPr>
          <w:rFonts w:ascii="Times New Roman" w:hAnsi="Times New Roman"/>
        </w:rPr>
        <w:t xml:space="preserve">agents and </w:t>
      </w:r>
      <w:r w:rsidRPr="00264EB8">
        <w:rPr>
          <w:rFonts w:ascii="Times New Roman" w:hAnsi="Times New Roman"/>
        </w:rPr>
        <w:t xml:space="preserve">brokers can provide a vital role </w:t>
      </w:r>
      <w:r>
        <w:rPr>
          <w:rFonts w:ascii="Times New Roman" w:hAnsi="Times New Roman"/>
        </w:rPr>
        <w:t xml:space="preserve">with this critical step. </w:t>
      </w:r>
      <w:r w:rsidRPr="00264EB8">
        <w:rPr>
          <w:rFonts w:ascii="Times New Roman" w:hAnsi="Times New Roman"/>
          <w:color w:val="auto"/>
        </w:rPr>
        <w:t>However, health insurance agents and brokers have not yet been given the necessary tools to make this happen.</w:t>
      </w:r>
      <w:r>
        <w:rPr>
          <w:rFonts w:ascii="Times New Roman" w:hAnsi="Times New Roman"/>
          <w:color w:val="auto"/>
        </w:rPr>
        <w:t xml:space="preserve"> Fixing the issues that don’t allow agents and brokers to help consumers enroll in the new exchanges should be a top concern for the Administration.”</w:t>
      </w:r>
    </w:p>
    <w:p w:rsidR="00D34D26" w:rsidRDefault="00D34D26" w:rsidP="00D34D26"/>
    <w:p w:rsidR="00D34D26" w:rsidRPr="004F0A09" w:rsidRDefault="00D34D26" w:rsidP="00D34D26">
      <w:pPr>
        <w:pStyle w:val="BodyText"/>
        <w:rPr>
          <w:b w:val="0"/>
        </w:rPr>
      </w:pPr>
      <w:r w:rsidRPr="00DA6879">
        <w:rPr>
          <w:b w:val="0"/>
          <w:szCs w:val="24"/>
        </w:rPr>
        <w:t xml:space="preserve">The National Association of Health Underwriters represents 100,000 professional health insurance agents and brokers who provide insurance for millions of Americans. </w:t>
      </w:r>
      <w:r w:rsidRPr="00DA6879">
        <w:rPr>
          <w:b w:val="0"/>
        </w:rPr>
        <w:t>For</w:t>
      </w:r>
      <w:r w:rsidRPr="004F0A09">
        <w:rPr>
          <w:b w:val="0"/>
        </w:rPr>
        <w:t xml:space="preserve"> more information, please call </w:t>
      </w:r>
      <w:r w:rsidRPr="00192B11">
        <w:rPr>
          <w:i/>
          <w:color w:val="FF0000"/>
        </w:rPr>
        <w:t>(insert contact name, phone number and email address)</w:t>
      </w:r>
      <w:r w:rsidRPr="00192B11">
        <w:rPr>
          <w:i/>
        </w:rPr>
        <w:t>.</w:t>
      </w:r>
    </w:p>
    <w:p w:rsidR="00D34D26" w:rsidRPr="004F0A09" w:rsidRDefault="00D34D26" w:rsidP="00D34D26"/>
    <w:p w:rsidR="00D34D26" w:rsidRDefault="00D34D26" w:rsidP="00D34D26">
      <w:pPr>
        <w:jc w:val="center"/>
      </w:pPr>
      <w:r w:rsidRPr="004F0A09">
        <w:rPr>
          <w:b/>
        </w:rPr>
        <w:t>###</w:t>
      </w:r>
    </w:p>
    <w:p w:rsidR="00D567DC" w:rsidRDefault="00D567DC"/>
    <w:sectPr w:rsidR="00D567DC" w:rsidSect="004757B9">
      <w:pgSz w:w="12240" w:h="15840" w:code="1"/>
      <w:pgMar w:top="1440" w:right="135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F56"/>
    <w:rsid w:val="00036878"/>
    <w:rsid w:val="0008603F"/>
    <w:rsid w:val="00122626"/>
    <w:rsid w:val="00201BE7"/>
    <w:rsid w:val="00360841"/>
    <w:rsid w:val="003A0D94"/>
    <w:rsid w:val="004A62A7"/>
    <w:rsid w:val="005B365D"/>
    <w:rsid w:val="005B5E44"/>
    <w:rsid w:val="006B132D"/>
    <w:rsid w:val="00846F56"/>
    <w:rsid w:val="008539EB"/>
    <w:rsid w:val="00A73E80"/>
    <w:rsid w:val="00B005A5"/>
    <w:rsid w:val="00BA67D4"/>
    <w:rsid w:val="00D25054"/>
    <w:rsid w:val="00D34D26"/>
    <w:rsid w:val="00D567DC"/>
    <w:rsid w:val="00E44013"/>
    <w:rsid w:val="00F3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D2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5B36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4D26"/>
    <w:rPr>
      <w:b/>
    </w:rPr>
  </w:style>
  <w:style w:type="character" w:customStyle="1" w:styleId="BodyTextChar">
    <w:name w:val="Body Text Char"/>
    <w:basedOn w:val="DefaultParagraphFont"/>
    <w:link w:val="BodyText"/>
    <w:rsid w:val="00D34D26"/>
    <w:rPr>
      <w:rFonts w:ascii="Times New Roman" w:eastAsia="Times New Roman" w:hAnsi="Times New Roman" w:cs="Times New Roman"/>
      <w:b/>
      <w:sz w:val="24"/>
      <w:szCs w:val="20"/>
    </w:rPr>
  </w:style>
  <w:style w:type="paragraph" w:styleId="BodyText2">
    <w:name w:val="Body Text 2"/>
    <w:basedOn w:val="Normal"/>
    <w:link w:val="BodyText2Char"/>
    <w:rsid w:val="00D34D26"/>
  </w:style>
  <w:style w:type="character" w:customStyle="1" w:styleId="BodyText2Char">
    <w:name w:val="Body Text 2 Char"/>
    <w:basedOn w:val="DefaultParagraphFont"/>
    <w:link w:val="BodyText2"/>
    <w:rsid w:val="00D34D26"/>
    <w:rPr>
      <w:rFonts w:ascii="Times New Roman" w:eastAsia="Times New Roman" w:hAnsi="Times New Roman" w:cs="Times New Roman"/>
      <w:sz w:val="24"/>
      <w:szCs w:val="20"/>
    </w:rPr>
  </w:style>
  <w:style w:type="paragraph" w:styleId="Title">
    <w:name w:val="Title"/>
    <w:basedOn w:val="Normal"/>
    <w:link w:val="TitleChar"/>
    <w:qFormat/>
    <w:rsid w:val="00D34D26"/>
    <w:pPr>
      <w:jc w:val="center"/>
    </w:pPr>
    <w:rPr>
      <w:b/>
    </w:rPr>
  </w:style>
  <w:style w:type="character" w:customStyle="1" w:styleId="TitleChar">
    <w:name w:val="Title Char"/>
    <w:basedOn w:val="DefaultParagraphFont"/>
    <w:link w:val="Title"/>
    <w:rsid w:val="00D34D26"/>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5B365D"/>
    <w:rPr>
      <w:rFonts w:asciiTheme="majorHAnsi" w:eastAsiaTheme="majorEastAsia" w:hAnsiTheme="majorHAnsi" w:cstheme="majorBidi"/>
      <w:b/>
      <w:bCs/>
      <w:color w:val="365F91" w:themeColor="accent1" w:themeShade="BF"/>
      <w:sz w:val="28"/>
      <w:szCs w:val="28"/>
    </w:rPr>
  </w:style>
  <w:style w:type="paragraph" w:customStyle="1" w:styleId="Body1">
    <w:name w:val="Body 1"/>
    <w:autoRedefine/>
    <w:rsid w:val="005B365D"/>
    <w:pPr>
      <w:spacing w:after="0" w:line="240" w:lineRule="auto"/>
      <w:outlineLvl w:val="0"/>
    </w:pPr>
    <w:rPr>
      <w:rFonts w:ascii="Calibri" w:eastAsia="Arial Unicode MS" w:hAnsi="Calibri" w:cs="Times New Roman"/>
      <w:color w:val="000000"/>
      <w:sz w:val="24"/>
      <w:szCs w:val="24"/>
    </w:rPr>
  </w:style>
  <w:style w:type="paragraph" w:styleId="BalloonText">
    <w:name w:val="Balloon Text"/>
    <w:basedOn w:val="Normal"/>
    <w:link w:val="BalloonTextChar"/>
    <w:uiPriority w:val="99"/>
    <w:semiHidden/>
    <w:unhideWhenUsed/>
    <w:rsid w:val="005B5E44"/>
    <w:rPr>
      <w:rFonts w:ascii="Tahoma" w:hAnsi="Tahoma" w:cs="Tahoma"/>
      <w:sz w:val="16"/>
      <w:szCs w:val="16"/>
    </w:rPr>
  </w:style>
  <w:style w:type="character" w:customStyle="1" w:styleId="BalloonTextChar">
    <w:name w:val="Balloon Text Char"/>
    <w:basedOn w:val="DefaultParagraphFont"/>
    <w:link w:val="BalloonText"/>
    <w:uiPriority w:val="99"/>
    <w:semiHidden/>
    <w:rsid w:val="005B5E4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D2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5B36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4D26"/>
    <w:rPr>
      <w:b/>
    </w:rPr>
  </w:style>
  <w:style w:type="character" w:customStyle="1" w:styleId="BodyTextChar">
    <w:name w:val="Body Text Char"/>
    <w:basedOn w:val="DefaultParagraphFont"/>
    <w:link w:val="BodyText"/>
    <w:rsid w:val="00D34D26"/>
    <w:rPr>
      <w:rFonts w:ascii="Times New Roman" w:eastAsia="Times New Roman" w:hAnsi="Times New Roman" w:cs="Times New Roman"/>
      <w:b/>
      <w:sz w:val="24"/>
      <w:szCs w:val="20"/>
    </w:rPr>
  </w:style>
  <w:style w:type="paragraph" w:styleId="BodyText2">
    <w:name w:val="Body Text 2"/>
    <w:basedOn w:val="Normal"/>
    <w:link w:val="BodyText2Char"/>
    <w:rsid w:val="00D34D26"/>
  </w:style>
  <w:style w:type="character" w:customStyle="1" w:styleId="BodyText2Char">
    <w:name w:val="Body Text 2 Char"/>
    <w:basedOn w:val="DefaultParagraphFont"/>
    <w:link w:val="BodyText2"/>
    <w:rsid w:val="00D34D26"/>
    <w:rPr>
      <w:rFonts w:ascii="Times New Roman" w:eastAsia="Times New Roman" w:hAnsi="Times New Roman" w:cs="Times New Roman"/>
      <w:sz w:val="24"/>
      <w:szCs w:val="20"/>
    </w:rPr>
  </w:style>
  <w:style w:type="paragraph" w:styleId="Title">
    <w:name w:val="Title"/>
    <w:basedOn w:val="Normal"/>
    <w:link w:val="TitleChar"/>
    <w:qFormat/>
    <w:rsid w:val="00D34D26"/>
    <w:pPr>
      <w:jc w:val="center"/>
    </w:pPr>
    <w:rPr>
      <w:b/>
    </w:rPr>
  </w:style>
  <w:style w:type="character" w:customStyle="1" w:styleId="TitleChar">
    <w:name w:val="Title Char"/>
    <w:basedOn w:val="DefaultParagraphFont"/>
    <w:link w:val="Title"/>
    <w:rsid w:val="00D34D26"/>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5B365D"/>
    <w:rPr>
      <w:rFonts w:asciiTheme="majorHAnsi" w:eastAsiaTheme="majorEastAsia" w:hAnsiTheme="majorHAnsi" w:cstheme="majorBidi"/>
      <w:b/>
      <w:bCs/>
      <w:color w:val="365F91" w:themeColor="accent1" w:themeShade="BF"/>
      <w:sz w:val="28"/>
      <w:szCs w:val="28"/>
    </w:rPr>
  </w:style>
  <w:style w:type="paragraph" w:customStyle="1" w:styleId="Body1">
    <w:name w:val="Body 1"/>
    <w:autoRedefine/>
    <w:rsid w:val="005B365D"/>
    <w:pPr>
      <w:spacing w:after="0" w:line="240" w:lineRule="auto"/>
      <w:outlineLvl w:val="0"/>
    </w:pPr>
    <w:rPr>
      <w:rFonts w:ascii="Calibri" w:eastAsia="Arial Unicode MS" w:hAnsi="Calibri" w:cs="Times New Roman"/>
      <w:color w:val="000000"/>
      <w:sz w:val="24"/>
      <w:szCs w:val="24"/>
    </w:rPr>
  </w:style>
  <w:style w:type="paragraph" w:styleId="BalloonText">
    <w:name w:val="Balloon Text"/>
    <w:basedOn w:val="Normal"/>
    <w:link w:val="BalloonTextChar"/>
    <w:uiPriority w:val="99"/>
    <w:semiHidden/>
    <w:unhideWhenUsed/>
    <w:rsid w:val="005B5E44"/>
    <w:rPr>
      <w:rFonts w:ascii="Tahoma" w:hAnsi="Tahoma" w:cs="Tahoma"/>
      <w:sz w:val="16"/>
      <w:szCs w:val="16"/>
    </w:rPr>
  </w:style>
  <w:style w:type="character" w:customStyle="1" w:styleId="BalloonTextChar">
    <w:name w:val="Balloon Text Char"/>
    <w:basedOn w:val="DefaultParagraphFont"/>
    <w:link w:val="BalloonText"/>
    <w:uiPriority w:val="99"/>
    <w:semiHidden/>
    <w:rsid w:val="005B5E4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52990-AF39-4FD5-9B81-A6E30B7D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ReDonah Anderson</dc:creator>
  <cp:lastModifiedBy>ReDonah Anderson</cp:lastModifiedBy>
  <cp:revision>2</cp:revision>
  <dcterms:created xsi:type="dcterms:W3CDTF">2013-11-21T17:38:00Z</dcterms:created>
  <dcterms:modified xsi:type="dcterms:W3CDTF">2013-11-21T17:38:00Z</dcterms:modified>
</cp:coreProperties>
</file>