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FC" w:rsidRPr="00C50FAA" w:rsidRDefault="00BD0FFC" w:rsidP="00BD0FFC">
      <w:pPr>
        <w:pStyle w:val="Default"/>
        <w:rPr>
          <w:b/>
          <w:bCs/>
          <w:sz w:val="32"/>
          <w:szCs w:val="32"/>
        </w:rPr>
      </w:pPr>
      <w:r>
        <w:rPr>
          <w:sz w:val="52"/>
          <w:szCs w:val="52"/>
        </w:rPr>
        <w:t xml:space="preserve">Live from NAHU: </w:t>
      </w:r>
      <w:r w:rsidR="004162DB">
        <w:rPr>
          <w:bCs/>
          <w:sz w:val="52"/>
          <w:szCs w:val="52"/>
        </w:rPr>
        <w:t>State of the Union…and Health Policy</w:t>
      </w:r>
    </w:p>
    <w:p w:rsidR="00C50FAA" w:rsidRDefault="004162DB" w:rsidP="00C50FAA">
      <w:pPr>
        <w:pStyle w:val="Default"/>
        <w:rPr>
          <w:sz w:val="32"/>
          <w:szCs w:val="32"/>
        </w:rPr>
      </w:pPr>
      <w:r>
        <w:rPr>
          <w:b/>
          <w:bCs/>
          <w:sz w:val="32"/>
          <w:szCs w:val="32"/>
        </w:rPr>
        <w:t>February 8, 2018</w:t>
      </w:r>
    </w:p>
    <w:p w:rsidR="00C50FAA" w:rsidRDefault="00C50FAA"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Pr="00745E65" w:rsidRDefault="00D057C1" w:rsidP="00BD0FFC">
      <w:pPr>
        <w:pStyle w:val="Default"/>
        <w:rPr>
          <w:b/>
          <w:bCs/>
          <w:sz w:val="22"/>
          <w:szCs w:val="22"/>
        </w:rPr>
      </w:pPr>
    </w:p>
    <w:p w:rsidR="007E59C1" w:rsidRDefault="00BD0FFC" w:rsidP="00BD0FFC">
      <w:pPr>
        <w:pStyle w:val="Default"/>
        <w:rPr>
          <w:sz w:val="22"/>
          <w:szCs w:val="22"/>
        </w:rPr>
      </w:pPr>
      <w:r w:rsidRPr="00745E65">
        <w:rPr>
          <w:b/>
          <w:bCs/>
          <w:sz w:val="22"/>
          <w:szCs w:val="22"/>
        </w:rPr>
        <w:t xml:space="preserve">Course Overview: </w:t>
      </w:r>
      <w:r w:rsidR="009E0650" w:rsidRPr="00745E65">
        <w:rPr>
          <w:sz w:val="22"/>
          <w:szCs w:val="22"/>
        </w:rPr>
        <w:t xml:space="preserve">During this course, participants will learn </w:t>
      </w:r>
      <w:r w:rsidR="009E0650">
        <w:rPr>
          <w:sz w:val="22"/>
          <w:szCs w:val="22"/>
        </w:rPr>
        <w:t xml:space="preserve">about recent legislative and regulatory actions </w:t>
      </w:r>
      <w:r w:rsidR="004162DB">
        <w:rPr>
          <w:sz w:val="22"/>
          <w:szCs w:val="22"/>
        </w:rPr>
        <w:t>affecting health policy</w:t>
      </w:r>
      <w:r w:rsidR="009E0650">
        <w:rPr>
          <w:sz w:val="22"/>
          <w:szCs w:val="22"/>
        </w:rPr>
        <w:t>. The course will examine what actions have been taken so far, what the political and philosophical barriers have been, what actions we can expect in the near-term and later, what prompted the need for changes to be made, how the changes are being made and the role that NAHU is having in this process, and what NAHU members, the overall agent/broker community, and employers play in this process.</w:t>
      </w:r>
    </w:p>
    <w:p w:rsidR="00BD0FFC" w:rsidRPr="00745E65" w:rsidRDefault="00BD0FFC" w:rsidP="00BD0FFC">
      <w:pPr>
        <w:pStyle w:val="Default"/>
        <w:rPr>
          <w:b/>
          <w:bCs/>
          <w:sz w:val="22"/>
          <w:szCs w:val="22"/>
        </w:rPr>
      </w:pPr>
    </w:p>
    <w:p w:rsidR="00BD0FFC" w:rsidRPr="002B66D7" w:rsidRDefault="00BD0FFC" w:rsidP="00BD0FFC">
      <w:pPr>
        <w:pStyle w:val="Default"/>
        <w:rPr>
          <w:sz w:val="22"/>
          <w:szCs w:val="22"/>
        </w:rPr>
      </w:pPr>
      <w:r w:rsidRPr="002B66D7">
        <w:rPr>
          <w:b/>
          <w:bCs/>
          <w:sz w:val="22"/>
          <w:szCs w:val="22"/>
        </w:rPr>
        <w:t xml:space="preserve">Learning Objectives: </w:t>
      </w:r>
      <w:r w:rsidRPr="002B66D7">
        <w:rPr>
          <w:sz w:val="22"/>
          <w:szCs w:val="22"/>
        </w:rPr>
        <w:t>Upon completion of the co</w:t>
      </w:r>
      <w:r w:rsidR="00E319ED" w:rsidRPr="002B66D7">
        <w:rPr>
          <w:sz w:val="22"/>
          <w:szCs w:val="22"/>
        </w:rPr>
        <w:t>urse, the participant will know:</w:t>
      </w:r>
    </w:p>
    <w:p w:rsidR="009E0650" w:rsidRDefault="009E0650" w:rsidP="009E0650">
      <w:pPr>
        <w:pStyle w:val="Default"/>
        <w:numPr>
          <w:ilvl w:val="0"/>
          <w:numId w:val="5"/>
        </w:numPr>
        <w:rPr>
          <w:sz w:val="22"/>
          <w:szCs w:val="22"/>
        </w:rPr>
      </w:pPr>
      <w:r>
        <w:rPr>
          <w:sz w:val="22"/>
          <w:szCs w:val="22"/>
        </w:rPr>
        <w:t xml:space="preserve">The actions that have been taken by the Trump Administration and Congress </w:t>
      </w:r>
      <w:r w:rsidR="004162DB">
        <w:rPr>
          <w:sz w:val="22"/>
          <w:szCs w:val="22"/>
        </w:rPr>
        <w:t>to affect health policy during 2017</w:t>
      </w:r>
      <w:r w:rsidR="00F5166B">
        <w:rPr>
          <w:sz w:val="22"/>
          <w:szCs w:val="22"/>
        </w:rPr>
        <w:t>;</w:t>
      </w:r>
    </w:p>
    <w:p w:rsidR="009E0650" w:rsidRDefault="009E0650" w:rsidP="009E0650">
      <w:pPr>
        <w:pStyle w:val="Default"/>
        <w:numPr>
          <w:ilvl w:val="0"/>
          <w:numId w:val="5"/>
        </w:numPr>
        <w:rPr>
          <w:sz w:val="22"/>
          <w:szCs w:val="22"/>
        </w:rPr>
      </w:pPr>
      <w:r>
        <w:rPr>
          <w:sz w:val="22"/>
          <w:szCs w:val="22"/>
        </w:rPr>
        <w:t>The specific policy proposals that have been and are under consideration or are being developed to change the health reform law;</w:t>
      </w:r>
    </w:p>
    <w:p w:rsidR="009E0650" w:rsidRDefault="009E0650" w:rsidP="009E0650">
      <w:pPr>
        <w:pStyle w:val="Default"/>
        <w:numPr>
          <w:ilvl w:val="0"/>
          <w:numId w:val="5"/>
        </w:numPr>
        <w:rPr>
          <w:sz w:val="22"/>
          <w:szCs w:val="22"/>
        </w:rPr>
      </w:pPr>
      <w:r>
        <w:rPr>
          <w:sz w:val="22"/>
          <w:szCs w:val="22"/>
        </w:rPr>
        <w:t>The political background</w:t>
      </w:r>
      <w:r w:rsidR="004162DB">
        <w:rPr>
          <w:sz w:val="22"/>
          <w:szCs w:val="22"/>
        </w:rPr>
        <w:t>, changes</w:t>
      </w:r>
      <w:r>
        <w:rPr>
          <w:sz w:val="22"/>
          <w:szCs w:val="22"/>
        </w:rPr>
        <w:t xml:space="preserve"> and processes that are l</w:t>
      </w:r>
      <w:r w:rsidR="004162DB">
        <w:rPr>
          <w:sz w:val="22"/>
          <w:szCs w:val="22"/>
        </w:rPr>
        <w:t xml:space="preserve">eading to particular actions </w:t>
      </w:r>
      <w:r>
        <w:rPr>
          <w:sz w:val="22"/>
          <w:szCs w:val="22"/>
        </w:rPr>
        <w:t>being made and how NAHU wor</w:t>
      </w:r>
      <w:r w:rsidR="00F5166B">
        <w:rPr>
          <w:sz w:val="22"/>
          <w:szCs w:val="22"/>
        </w:rPr>
        <w:t>ks to influence these processes;</w:t>
      </w:r>
    </w:p>
    <w:p w:rsidR="009E0650" w:rsidRDefault="009E0650" w:rsidP="009E0650">
      <w:pPr>
        <w:pStyle w:val="Default"/>
        <w:numPr>
          <w:ilvl w:val="0"/>
          <w:numId w:val="5"/>
        </w:numPr>
        <w:rPr>
          <w:sz w:val="22"/>
          <w:szCs w:val="22"/>
        </w:rPr>
      </w:pPr>
      <w:r w:rsidRPr="002B66D7">
        <w:rPr>
          <w:sz w:val="22"/>
          <w:szCs w:val="22"/>
        </w:rPr>
        <w:lastRenderedPageBreak/>
        <w:t>Policy positions of the association in affecting change in health reform at both the legislative and regulatory levels and what to expect in the coming year;</w:t>
      </w:r>
    </w:p>
    <w:p w:rsidR="00C50FAA" w:rsidRPr="009E0650" w:rsidRDefault="009E0650" w:rsidP="009E0650">
      <w:pPr>
        <w:pStyle w:val="Default"/>
        <w:numPr>
          <w:ilvl w:val="0"/>
          <w:numId w:val="5"/>
        </w:numPr>
        <w:rPr>
          <w:sz w:val="22"/>
          <w:szCs w:val="22"/>
        </w:rPr>
      </w:pPr>
      <w:r w:rsidRPr="002B66D7">
        <w:rPr>
          <w:sz w:val="22"/>
          <w:szCs w:val="22"/>
        </w:rPr>
        <w:t>Tools and resources for becoming active and engaged in these processes.</w:t>
      </w:r>
      <w:r w:rsidR="00C50FAA">
        <w:br w:type="page"/>
      </w:r>
    </w:p>
    <w:p w:rsidR="00C50FAA" w:rsidRDefault="00C50FAA" w:rsidP="00C50FAA">
      <w:pPr>
        <w:rPr>
          <w:rFonts w:cs="Calibri"/>
          <w:b/>
          <w:bCs/>
          <w:color w:val="000000"/>
          <w:sz w:val="28"/>
          <w:szCs w:val="28"/>
        </w:rPr>
      </w:pPr>
      <w:r>
        <w:rPr>
          <w:rFonts w:cs="Calibri"/>
          <w:b/>
          <w:bCs/>
          <w:color w:val="000000"/>
          <w:sz w:val="28"/>
          <w:szCs w:val="28"/>
        </w:rPr>
        <w:lastRenderedPageBreak/>
        <w:t>PRESENTER:</w:t>
      </w:r>
    </w:p>
    <w:p w:rsidR="00C50FAA" w:rsidRPr="00054786" w:rsidRDefault="00C50FAA" w:rsidP="00C50FAA">
      <w:pPr>
        <w:rPr>
          <w:rFonts w:cs="Calibri"/>
          <w:b/>
          <w:bCs/>
          <w:color w:val="000000"/>
        </w:rPr>
      </w:pPr>
    </w:p>
    <w:p w:rsidR="00C50FAA" w:rsidRPr="00054786" w:rsidRDefault="00C50FAA" w:rsidP="00C50FAA">
      <w:pPr>
        <w:rPr>
          <w:rFonts w:cs="Calibri"/>
          <w:b/>
          <w:bCs/>
          <w:color w:val="000000"/>
        </w:rPr>
      </w:pPr>
      <w:r>
        <w:rPr>
          <w:rFonts w:cs="Calibri"/>
          <w:b/>
          <w:bCs/>
          <w:color w:val="000000"/>
        </w:rPr>
        <w:t>Janet Trautwein</w:t>
      </w:r>
    </w:p>
    <w:p w:rsidR="00C50FAA" w:rsidRPr="00054786" w:rsidRDefault="00C50FAA" w:rsidP="00C50FAA">
      <w:pPr>
        <w:rPr>
          <w:rFonts w:cs="Calibri"/>
          <w:bCs/>
          <w:color w:val="000000"/>
        </w:rPr>
      </w:pPr>
      <w:r w:rsidRPr="00515B60">
        <w:rPr>
          <w:rFonts w:cs="Calibri"/>
          <w:bCs/>
          <w:color w:val="000000"/>
        </w:rPr>
        <w:t xml:space="preserve">Executive Vice </w:t>
      </w:r>
      <w:proofErr w:type="gramStart"/>
      <w:r w:rsidRPr="00515B60">
        <w:rPr>
          <w:rFonts w:cs="Calibri"/>
          <w:bCs/>
          <w:color w:val="000000"/>
        </w:rPr>
        <w:t>President &amp;</w:t>
      </w:r>
      <w:proofErr w:type="gramEnd"/>
      <w:r w:rsidRPr="00515B60">
        <w:rPr>
          <w:rFonts w:cs="Calibri"/>
          <w:bCs/>
          <w:color w:val="000000"/>
        </w:rPr>
        <w:t xml:space="preserve"> CEO</w:t>
      </w:r>
      <w:r>
        <w:rPr>
          <w:rFonts w:cs="Calibri"/>
          <w:bCs/>
          <w:color w:val="000000"/>
        </w:rPr>
        <w:t>, NAHU</w:t>
      </w:r>
    </w:p>
    <w:p w:rsidR="00C50FAA" w:rsidRPr="00054786" w:rsidRDefault="00C50FAA" w:rsidP="00C50FAA">
      <w:pPr>
        <w:rPr>
          <w:rFonts w:cs="Calibri"/>
          <w:bCs/>
          <w:color w:val="000000"/>
        </w:rPr>
      </w:pPr>
    </w:p>
    <w:p w:rsidR="00C50FAA" w:rsidRPr="001D0819" w:rsidRDefault="00C50FAA" w:rsidP="00C50FAA">
      <w:pPr>
        <w:rPr>
          <w:rFonts w:ascii="Arial" w:hAnsi="Arial" w:cs="Arial"/>
        </w:rPr>
      </w:pPr>
      <w:r w:rsidRPr="001D0819">
        <w:t>Janet Trautwein is the Chief Executive Officer of the National Association of Health Underwriters (NAHU) and President of the National Association of Health Underwriters Education Foundation in Washington, D.C. NAHU represents more than 100,000 employee benefits professionals involved in the design, implementation and management of health plans all over the United States. Her responsibilities include oversight of all NAHU and NAHU Education Foundation activities including oversight for 30 staff members in Washington, DC and 210 state and local chapters. She is the primary spokesperson for NAHU to the media, government agencies and elected officials at all levels. A frequent speaker on health policy issues, Janet’s expertise in issues related to health insurance markets, the uninsured, health insurance pools, risk and reinsurance pooling, health related tax issues, and both national and global health reform has been recognized throughout the industry. Janet</w:t>
      </w:r>
      <w:r w:rsidRPr="001D0819">
        <w:rPr>
          <w:color w:val="000000"/>
        </w:rPr>
        <w:t xml:space="preserve"> </w:t>
      </w:r>
      <w:r w:rsidRPr="001D0819">
        <w:t xml:space="preserve">has testified before Congress numerous times, and has been published in major newspapers, including The Wall Street Journal, The Washington Post, and The New York Times and has appeared on hundreds of radio and television programs around the world. </w:t>
      </w:r>
    </w:p>
    <w:p w:rsidR="00C50FAA" w:rsidRDefault="00C50FAA" w:rsidP="00C50FAA">
      <w:pPr>
        <w:pStyle w:val="Default"/>
        <w:rPr>
          <w:bCs/>
        </w:rPr>
      </w:pPr>
    </w:p>
    <w:p w:rsidR="002B66D7" w:rsidRPr="002B66D7" w:rsidRDefault="002B66D7" w:rsidP="00C50FAA">
      <w:pPr>
        <w:pStyle w:val="Default"/>
        <w:rPr>
          <w:sz w:val="22"/>
          <w:szCs w:val="22"/>
        </w:rPr>
      </w:pPr>
    </w:p>
    <w:p w:rsidR="00BD0FFC" w:rsidRDefault="00BD0FFC" w:rsidP="00745E65">
      <w:pPr>
        <w:pStyle w:val="Default"/>
        <w:pageBreakBefore/>
        <w:rPr>
          <w:sz w:val="28"/>
          <w:szCs w:val="28"/>
        </w:rPr>
      </w:pPr>
      <w:r>
        <w:rPr>
          <w:b/>
          <w:bCs/>
          <w:sz w:val="28"/>
          <w:szCs w:val="28"/>
        </w:rPr>
        <w:t xml:space="preserve">TIMED OUTLINE </w:t>
      </w:r>
    </w:p>
    <w:p w:rsidR="009E0650" w:rsidRPr="007E59C1" w:rsidRDefault="004162DB" w:rsidP="009E0650">
      <w:pPr>
        <w:pStyle w:val="Default"/>
        <w:numPr>
          <w:ilvl w:val="0"/>
          <w:numId w:val="4"/>
        </w:numPr>
        <w:rPr>
          <w:b/>
          <w:sz w:val="22"/>
          <w:szCs w:val="22"/>
        </w:rPr>
      </w:pPr>
      <w:r>
        <w:rPr>
          <w:b/>
          <w:sz w:val="22"/>
          <w:szCs w:val="22"/>
        </w:rPr>
        <w:t>2017 Recap</w:t>
      </w:r>
      <w:r w:rsidR="009E0650">
        <w:rPr>
          <w:b/>
          <w:sz w:val="22"/>
          <w:szCs w:val="22"/>
        </w:rPr>
        <w:t xml:space="preserve">  </w:t>
      </w:r>
      <w:r>
        <w:rPr>
          <w:sz w:val="22"/>
          <w:szCs w:val="22"/>
        </w:rPr>
        <w:t xml:space="preserve">(15 </w:t>
      </w:r>
      <w:r w:rsidR="009E0650">
        <w:rPr>
          <w:sz w:val="22"/>
          <w:szCs w:val="22"/>
        </w:rPr>
        <w:t>minutes)</w:t>
      </w:r>
    </w:p>
    <w:p w:rsidR="009E0650" w:rsidRDefault="004162DB" w:rsidP="009E0650">
      <w:pPr>
        <w:pStyle w:val="Default"/>
        <w:numPr>
          <w:ilvl w:val="1"/>
          <w:numId w:val="4"/>
        </w:numPr>
        <w:rPr>
          <w:sz w:val="22"/>
          <w:szCs w:val="22"/>
        </w:rPr>
      </w:pPr>
      <w:r>
        <w:rPr>
          <w:sz w:val="22"/>
          <w:szCs w:val="22"/>
        </w:rPr>
        <w:t xml:space="preserve">Health policy </w:t>
      </w:r>
    </w:p>
    <w:p w:rsidR="009E0650" w:rsidRDefault="009E0650" w:rsidP="009E0650">
      <w:pPr>
        <w:pStyle w:val="Default"/>
        <w:numPr>
          <w:ilvl w:val="2"/>
          <w:numId w:val="4"/>
        </w:numPr>
        <w:rPr>
          <w:sz w:val="22"/>
          <w:szCs w:val="22"/>
        </w:rPr>
      </w:pPr>
      <w:r>
        <w:rPr>
          <w:sz w:val="22"/>
          <w:szCs w:val="22"/>
        </w:rPr>
        <w:t>S</w:t>
      </w:r>
      <w:r w:rsidRPr="007E59C1">
        <w:rPr>
          <w:sz w:val="22"/>
          <w:szCs w:val="22"/>
        </w:rPr>
        <w:t xml:space="preserve">tatus </w:t>
      </w:r>
      <w:r>
        <w:rPr>
          <w:sz w:val="22"/>
          <w:szCs w:val="22"/>
        </w:rPr>
        <w:t>of legislative actions (process)</w:t>
      </w:r>
    </w:p>
    <w:p w:rsidR="009E0650" w:rsidRDefault="009E0650" w:rsidP="009E0650">
      <w:pPr>
        <w:pStyle w:val="Default"/>
        <w:numPr>
          <w:ilvl w:val="3"/>
          <w:numId w:val="4"/>
        </w:numPr>
        <w:rPr>
          <w:sz w:val="22"/>
          <w:szCs w:val="22"/>
        </w:rPr>
      </w:pPr>
      <w:r>
        <w:rPr>
          <w:sz w:val="22"/>
          <w:szCs w:val="22"/>
        </w:rPr>
        <w:t xml:space="preserve">What happened </w:t>
      </w:r>
      <w:r w:rsidR="004162DB">
        <w:rPr>
          <w:sz w:val="22"/>
          <w:szCs w:val="22"/>
        </w:rPr>
        <w:t>last year in Congress?</w:t>
      </w:r>
    </w:p>
    <w:p w:rsidR="009E0650" w:rsidRDefault="009E0650" w:rsidP="004162DB">
      <w:pPr>
        <w:pStyle w:val="Default"/>
        <w:numPr>
          <w:ilvl w:val="2"/>
          <w:numId w:val="4"/>
        </w:numPr>
        <w:rPr>
          <w:sz w:val="22"/>
          <w:szCs w:val="22"/>
        </w:rPr>
      </w:pPr>
      <w:r>
        <w:rPr>
          <w:sz w:val="22"/>
          <w:szCs w:val="22"/>
        </w:rPr>
        <w:t xml:space="preserve">Administration actions </w:t>
      </w:r>
      <w:r w:rsidR="004162DB">
        <w:rPr>
          <w:sz w:val="22"/>
          <w:szCs w:val="22"/>
        </w:rPr>
        <w:t>and the impact on health policy</w:t>
      </w:r>
    </w:p>
    <w:p w:rsidR="009E0650" w:rsidRPr="00F6637C" w:rsidRDefault="009E0650" w:rsidP="009E0650">
      <w:pPr>
        <w:pStyle w:val="Default"/>
        <w:numPr>
          <w:ilvl w:val="2"/>
          <w:numId w:val="4"/>
        </w:numPr>
        <w:rPr>
          <w:sz w:val="22"/>
          <w:szCs w:val="22"/>
        </w:rPr>
      </w:pPr>
      <w:r w:rsidRPr="00F6637C">
        <w:rPr>
          <w:sz w:val="22"/>
          <w:szCs w:val="22"/>
        </w:rPr>
        <w:t>Status of regulatory actions</w:t>
      </w:r>
    </w:p>
    <w:p w:rsidR="009E0650" w:rsidRDefault="004162DB" w:rsidP="004162DB">
      <w:pPr>
        <w:pStyle w:val="Default"/>
        <w:numPr>
          <w:ilvl w:val="0"/>
          <w:numId w:val="4"/>
        </w:numPr>
        <w:rPr>
          <w:sz w:val="22"/>
          <w:szCs w:val="22"/>
        </w:rPr>
      </w:pPr>
      <w:r w:rsidRPr="004162DB">
        <w:rPr>
          <w:b/>
          <w:sz w:val="22"/>
          <w:szCs w:val="22"/>
        </w:rPr>
        <w:t>Congressional make-up</w:t>
      </w:r>
      <w:r>
        <w:rPr>
          <w:sz w:val="22"/>
          <w:szCs w:val="22"/>
        </w:rPr>
        <w:t xml:space="preserve">  (5 minutes)</w:t>
      </w:r>
    </w:p>
    <w:p w:rsidR="009E0650" w:rsidRDefault="004162DB" w:rsidP="009E0650">
      <w:pPr>
        <w:pStyle w:val="Default"/>
        <w:numPr>
          <w:ilvl w:val="2"/>
          <w:numId w:val="4"/>
        </w:numPr>
        <w:rPr>
          <w:sz w:val="22"/>
          <w:szCs w:val="22"/>
        </w:rPr>
      </w:pPr>
      <w:r>
        <w:rPr>
          <w:sz w:val="22"/>
          <w:szCs w:val="22"/>
        </w:rPr>
        <w:t>Who are the players in Congress?</w:t>
      </w:r>
    </w:p>
    <w:p w:rsidR="004162DB" w:rsidRDefault="004162DB" w:rsidP="009E0650">
      <w:pPr>
        <w:pStyle w:val="Default"/>
        <w:numPr>
          <w:ilvl w:val="2"/>
          <w:numId w:val="4"/>
        </w:numPr>
        <w:rPr>
          <w:sz w:val="22"/>
          <w:szCs w:val="22"/>
        </w:rPr>
      </w:pPr>
      <w:r>
        <w:rPr>
          <w:sz w:val="22"/>
          <w:szCs w:val="22"/>
        </w:rPr>
        <w:t xml:space="preserve">Committees and agencies affecting health policy </w:t>
      </w:r>
    </w:p>
    <w:p w:rsidR="009E0650" w:rsidRPr="007E59C1" w:rsidRDefault="004162DB" w:rsidP="009E0650">
      <w:pPr>
        <w:pStyle w:val="Default"/>
        <w:numPr>
          <w:ilvl w:val="0"/>
          <w:numId w:val="4"/>
        </w:numPr>
        <w:rPr>
          <w:b/>
          <w:sz w:val="22"/>
          <w:szCs w:val="22"/>
        </w:rPr>
      </w:pPr>
      <w:r>
        <w:rPr>
          <w:b/>
          <w:sz w:val="22"/>
          <w:szCs w:val="22"/>
        </w:rPr>
        <w:t xml:space="preserve">State of the Union and administration on health policy </w:t>
      </w:r>
      <w:r>
        <w:rPr>
          <w:sz w:val="22"/>
          <w:szCs w:val="22"/>
        </w:rPr>
        <w:t>( 10</w:t>
      </w:r>
      <w:r w:rsidR="009E0650">
        <w:rPr>
          <w:sz w:val="22"/>
          <w:szCs w:val="22"/>
        </w:rPr>
        <w:t>minutes)</w:t>
      </w:r>
    </w:p>
    <w:p w:rsidR="009E0650" w:rsidRDefault="004162DB" w:rsidP="009E0650">
      <w:pPr>
        <w:pStyle w:val="Default"/>
        <w:numPr>
          <w:ilvl w:val="1"/>
          <w:numId w:val="4"/>
        </w:numPr>
        <w:rPr>
          <w:sz w:val="22"/>
          <w:szCs w:val="22"/>
        </w:rPr>
      </w:pPr>
      <w:r>
        <w:rPr>
          <w:sz w:val="22"/>
          <w:szCs w:val="22"/>
        </w:rPr>
        <w:t xml:space="preserve">President Trump’s State of the Union Address </w:t>
      </w:r>
    </w:p>
    <w:p w:rsidR="009E0650" w:rsidRDefault="004162DB" w:rsidP="009E0650">
      <w:pPr>
        <w:pStyle w:val="Default"/>
        <w:numPr>
          <w:ilvl w:val="2"/>
          <w:numId w:val="4"/>
        </w:numPr>
        <w:rPr>
          <w:sz w:val="22"/>
          <w:szCs w:val="22"/>
        </w:rPr>
      </w:pPr>
      <w:r>
        <w:rPr>
          <w:sz w:val="22"/>
          <w:szCs w:val="22"/>
        </w:rPr>
        <w:t>Administration actions and priorities for health policy</w:t>
      </w:r>
    </w:p>
    <w:p w:rsidR="008178C8" w:rsidRDefault="008178C8" w:rsidP="008178C8">
      <w:pPr>
        <w:pStyle w:val="Default"/>
        <w:numPr>
          <w:ilvl w:val="0"/>
          <w:numId w:val="4"/>
        </w:numPr>
        <w:rPr>
          <w:sz w:val="22"/>
          <w:szCs w:val="22"/>
        </w:rPr>
      </w:pPr>
      <w:r w:rsidRPr="008178C8">
        <w:rPr>
          <w:b/>
          <w:sz w:val="22"/>
          <w:szCs w:val="22"/>
        </w:rPr>
        <w:t>Congressional Priorities for 2018</w:t>
      </w:r>
      <w:r>
        <w:rPr>
          <w:sz w:val="22"/>
          <w:szCs w:val="22"/>
        </w:rPr>
        <w:t xml:space="preserve"> (5 minutes)</w:t>
      </w:r>
    </w:p>
    <w:p w:rsidR="009E0650" w:rsidRPr="007E59C1" w:rsidRDefault="008178C8" w:rsidP="009E0650">
      <w:pPr>
        <w:pStyle w:val="Default"/>
        <w:numPr>
          <w:ilvl w:val="0"/>
          <w:numId w:val="4"/>
        </w:numPr>
        <w:rPr>
          <w:b/>
          <w:sz w:val="22"/>
          <w:szCs w:val="22"/>
        </w:rPr>
      </w:pPr>
      <w:r>
        <w:rPr>
          <w:b/>
          <w:sz w:val="22"/>
          <w:szCs w:val="22"/>
        </w:rPr>
        <w:t xml:space="preserve">Regulatory and Market Challenges and Opportunities </w:t>
      </w:r>
      <w:r w:rsidRPr="008178C8">
        <w:rPr>
          <w:sz w:val="22"/>
          <w:szCs w:val="22"/>
        </w:rPr>
        <w:t>(7 minutes)</w:t>
      </w:r>
    </w:p>
    <w:p w:rsidR="009E0650" w:rsidRDefault="008178C8" w:rsidP="009E0650">
      <w:pPr>
        <w:pStyle w:val="Default"/>
        <w:numPr>
          <w:ilvl w:val="1"/>
          <w:numId w:val="4"/>
        </w:numPr>
        <w:rPr>
          <w:sz w:val="22"/>
          <w:szCs w:val="22"/>
        </w:rPr>
      </w:pPr>
      <w:r>
        <w:rPr>
          <w:sz w:val="22"/>
          <w:szCs w:val="22"/>
        </w:rPr>
        <w:t>Market assessment</w:t>
      </w:r>
    </w:p>
    <w:p w:rsidR="009E0650" w:rsidRDefault="008178C8" w:rsidP="008178C8">
      <w:pPr>
        <w:pStyle w:val="Default"/>
        <w:numPr>
          <w:ilvl w:val="1"/>
          <w:numId w:val="4"/>
        </w:numPr>
        <w:rPr>
          <w:sz w:val="22"/>
          <w:szCs w:val="22"/>
        </w:rPr>
      </w:pPr>
      <w:r>
        <w:rPr>
          <w:sz w:val="22"/>
          <w:szCs w:val="22"/>
        </w:rPr>
        <w:t xml:space="preserve">Regulations </w:t>
      </w:r>
    </w:p>
    <w:p w:rsidR="008178C8" w:rsidRDefault="008178C8" w:rsidP="008178C8">
      <w:pPr>
        <w:pStyle w:val="Default"/>
        <w:numPr>
          <w:ilvl w:val="2"/>
          <w:numId w:val="4"/>
        </w:numPr>
        <w:rPr>
          <w:sz w:val="22"/>
          <w:szCs w:val="22"/>
        </w:rPr>
      </w:pPr>
      <w:r>
        <w:rPr>
          <w:sz w:val="22"/>
          <w:szCs w:val="22"/>
        </w:rPr>
        <w:t>Recap of major regulations issued in 2017</w:t>
      </w:r>
    </w:p>
    <w:p w:rsidR="008178C8" w:rsidRDefault="008178C8" w:rsidP="008178C8">
      <w:pPr>
        <w:pStyle w:val="Default"/>
        <w:numPr>
          <w:ilvl w:val="2"/>
          <w:numId w:val="4"/>
        </w:numPr>
        <w:rPr>
          <w:sz w:val="22"/>
          <w:szCs w:val="22"/>
        </w:rPr>
      </w:pPr>
      <w:r>
        <w:rPr>
          <w:sz w:val="22"/>
          <w:szCs w:val="22"/>
        </w:rPr>
        <w:t xml:space="preserve">Regulations on the horizon </w:t>
      </w:r>
    </w:p>
    <w:p w:rsidR="009E0650" w:rsidRDefault="009E0650" w:rsidP="009E0650">
      <w:pPr>
        <w:pStyle w:val="Default"/>
        <w:numPr>
          <w:ilvl w:val="1"/>
          <w:numId w:val="4"/>
        </w:numPr>
        <w:rPr>
          <w:sz w:val="22"/>
          <w:szCs w:val="22"/>
        </w:rPr>
      </w:pPr>
      <w:r w:rsidRPr="00145C8B">
        <w:rPr>
          <w:sz w:val="22"/>
          <w:szCs w:val="22"/>
        </w:rPr>
        <w:t>NAHU’s efforts</w:t>
      </w:r>
    </w:p>
    <w:p w:rsidR="009E0650" w:rsidRPr="00145C8B" w:rsidRDefault="009E0650" w:rsidP="009E0650">
      <w:pPr>
        <w:pStyle w:val="Default"/>
        <w:numPr>
          <w:ilvl w:val="2"/>
          <w:numId w:val="4"/>
        </w:numPr>
        <w:rPr>
          <w:sz w:val="22"/>
          <w:szCs w:val="22"/>
        </w:rPr>
      </w:pPr>
      <w:r>
        <w:rPr>
          <w:sz w:val="22"/>
          <w:szCs w:val="22"/>
        </w:rPr>
        <w:t>NAHU advocacy efforts</w:t>
      </w:r>
    </w:p>
    <w:p w:rsidR="009E0650" w:rsidRDefault="009E0650" w:rsidP="009E0650">
      <w:pPr>
        <w:pStyle w:val="Default"/>
        <w:numPr>
          <w:ilvl w:val="1"/>
          <w:numId w:val="4"/>
        </w:numPr>
        <w:rPr>
          <w:sz w:val="22"/>
          <w:szCs w:val="22"/>
        </w:rPr>
      </w:pPr>
      <w:r w:rsidRPr="007E59C1">
        <w:rPr>
          <w:sz w:val="22"/>
          <w:szCs w:val="22"/>
        </w:rPr>
        <w:t>Coalition efforts</w:t>
      </w:r>
    </w:p>
    <w:p w:rsidR="009E0650" w:rsidRPr="007E59C1" w:rsidRDefault="009E0650" w:rsidP="009E0650">
      <w:pPr>
        <w:pStyle w:val="Default"/>
        <w:numPr>
          <w:ilvl w:val="2"/>
          <w:numId w:val="4"/>
        </w:numPr>
        <w:rPr>
          <w:sz w:val="22"/>
          <w:szCs w:val="22"/>
        </w:rPr>
      </w:pPr>
      <w:r>
        <w:rPr>
          <w:sz w:val="22"/>
          <w:szCs w:val="22"/>
        </w:rPr>
        <w:t>Advocacy for changes to improve health reform and markets</w:t>
      </w:r>
    </w:p>
    <w:p w:rsidR="009E0650" w:rsidRPr="007E59C1" w:rsidRDefault="00ED76EB" w:rsidP="009E0650">
      <w:pPr>
        <w:pStyle w:val="Default"/>
        <w:numPr>
          <w:ilvl w:val="0"/>
          <w:numId w:val="4"/>
        </w:numPr>
        <w:rPr>
          <w:b/>
          <w:sz w:val="22"/>
          <w:szCs w:val="22"/>
        </w:rPr>
      </w:pPr>
      <w:r>
        <w:rPr>
          <w:b/>
          <w:sz w:val="22"/>
          <w:szCs w:val="22"/>
        </w:rPr>
        <w:t xml:space="preserve">NAHU Priorities for 2018 </w:t>
      </w:r>
      <w:r>
        <w:rPr>
          <w:sz w:val="22"/>
          <w:szCs w:val="22"/>
        </w:rPr>
        <w:t>( 10</w:t>
      </w:r>
      <w:r w:rsidR="009E0650">
        <w:rPr>
          <w:sz w:val="22"/>
          <w:szCs w:val="22"/>
        </w:rPr>
        <w:t xml:space="preserve"> minutes)</w:t>
      </w:r>
    </w:p>
    <w:p w:rsidR="009E0650" w:rsidRPr="007E59C1" w:rsidRDefault="009E0650" w:rsidP="009E0650">
      <w:pPr>
        <w:pStyle w:val="Default"/>
        <w:numPr>
          <w:ilvl w:val="1"/>
          <w:numId w:val="4"/>
        </w:numPr>
        <w:rPr>
          <w:sz w:val="22"/>
          <w:szCs w:val="22"/>
        </w:rPr>
      </w:pPr>
      <w:r w:rsidRPr="007E59C1">
        <w:rPr>
          <w:sz w:val="22"/>
          <w:szCs w:val="22"/>
        </w:rPr>
        <w:t>Next steps legislatively, regulatory and advocacy (NAHU)</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Legislative Advocacy</w:t>
      </w:r>
    </w:p>
    <w:p w:rsidR="009E0650" w:rsidRPr="0006226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Employer Issues</w:t>
      </w:r>
    </w:p>
    <w:p w:rsidR="009E0650" w:rsidRDefault="009E0650" w:rsidP="009E0650">
      <w:pPr>
        <w:pStyle w:val="Default"/>
        <w:numPr>
          <w:ilvl w:val="3"/>
          <w:numId w:val="4"/>
        </w:numPr>
        <w:rPr>
          <w:rFonts w:asciiTheme="minorHAnsi" w:hAnsiTheme="minorHAnsi"/>
          <w:sz w:val="22"/>
          <w:szCs w:val="22"/>
        </w:rPr>
      </w:pPr>
      <w:r>
        <w:rPr>
          <w:rFonts w:asciiTheme="minorHAnsi" w:hAnsiTheme="minorHAnsi"/>
          <w:sz w:val="22"/>
          <w:szCs w:val="22"/>
        </w:rPr>
        <w:t>Individual Market</w:t>
      </w:r>
    </w:p>
    <w:p w:rsidR="009E065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Role of the Agent</w:t>
      </w:r>
    </w:p>
    <w:p w:rsidR="009E0650" w:rsidRPr="00062260" w:rsidRDefault="009E0650" w:rsidP="009E0650">
      <w:pPr>
        <w:pStyle w:val="Default"/>
        <w:numPr>
          <w:ilvl w:val="4"/>
          <w:numId w:val="4"/>
        </w:numPr>
        <w:rPr>
          <w:rFonts w:asciiTheme="minorHAnsi" w:hAnsiTheme="minorHAnsi"/>
          <w:sz w:val="22"/>
          <w:szCs w:val="22"/>
        </w:rPr>
      </w:pPr>
      <w:r>
        <w:rPr>
          <w:rFonts w:asciiTheme="minorHAnsi" w:hAnsiTheme="minorHAnsi"/>
          <w:sz w:val="22"/>
          <w:szCs w:val="22"/>
        </w:rPr>
        <w:t>Medical Loss Ratio</w:t>
      </w:r>
    </w:p>
    <w:p w:rsidR="009E065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Medicare</w:t>
      </w:r>
    </w:p>
    <w:p w:rsidR="009E0650" w:rsidRPr="00062260" w:rsidRDefault="009E0650" w:rsidP="009E0650">
      <w:pPr>
        <w:pStyle w:val="Default"/>
        <w:numPr>
          <w:ilvl w:val="2"/>
          <w:numId w:val="4"/>
        </w:numPr>
        <w:rPr>
          <w:rFonts w:asciiTheme="minorHAnsi" w:hAnsiTheme="minorHAnsi"/>
          <w:sz w:val="22"/>
          <w:szCs w:val="22"/>
        </w:rPr>
      </w:pPr>
      <w:r w:rsidRPr="00062260">
        <w:rPr>
          <w:rFonts w:asciiTheme="minorHAnsi" w:hAnsiTheme="minorHAnsi"/>
          <w:sz w:val="22"/>
          <w:szCs w:val="22"/>
        </w:rPr>
        <w:t>Regulatory Advocacy</w:t>
      </w:r>
    </w:p>
    <w:p w:rsidR="009E0650" w:rsidRPr="007E59C1" w:rsidRDefault="009E0650" w:rsidP="009E0650">
      <w:pPr>
        <w:pStyle w:val="Default"/>
        <w:numPr>
          <w:ilvl w:val="0"/>
          <w:numId w:val="4"/>
        </w:numPr>
        <w:rPr>
          <w:b/>
          <w:sz w:val="22"/>
          <w:szCs w:val="22"/>
        </w:rPr>
      </w:pPr>
      <w:r w:rsidRPr="007E59C1">
        <w:rPr>
          <w:b/>
          <w:sz w:val="22"/>
          <w:szCs w:val="22"/>
        </w:rPr>
        <w:t>What you can do</w:t>
      </w:r>
      <w:r w:rsidR="00001676">
        <w:rPr>
          <w:sz w:val="22"/>
          <w:szCs w:val="22"/>
        </w:rPr>
        <w:t xml:space="preserve"> (3</w:t>
      </w:r>
      <w:r>
        <w:rPr>
          <w:sz w:val="22"/>
          <w:szCs w:val="22"/>
        </w:rPr>
        <w:t>minutes)</w:t>
      </w:r>
    </w:p>
    <w:p w:rsidR="00ED76EB" w:rsidRDefault="00ED76EB" w:rsidP="009E0650">
      <w:pPr>
        <w:pStyle w:val="Default"/>
        <w:numPr>
          <w:ilvl w:val="1"/>
          <w:numId w:val="4"/>
        </w:numPr>
        <w:rPr>
          <w:sz w:val="22"/>
          <w:szCs w:val="22"/>
        </w:rPr>
      </w:pPr>
      <w:r>
        <w:rPr>
          <w:sz w:val="22"/>
          <w:szCs w:val="22"/>
        </w:rPr>
        <w:t>Capitol Conference preview</w:t>
      </w:r>
    </w:p>
    <w:p w:rsidR="009E0650" w:rsidRDefault="009E0650" w:rsidP="009E0650">
      <w:pPr>
        <w:pStyle w:val="Default"/>
        <w:numPr>
          <w:ilvl w:val="1"/>
          <w:numId w:val="4"/>
        </w:numPr>
        <w:rPr>
          <w:sz w:val="22"/>
          <w:szCs w:val="22"/>
        </w:rPr>
      </w:pPr>
      <w:r>
        <w:rPr>
          <w:sz w:val="22"/>
          <w:szCs w:val="22"/>
        </w:rPr>
        <w:t>Stay Informed and engaged</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Washington Update</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NAHU Newswire</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Compliance Corner</w:t>
      </w:r>
    </w:p>
    <w:p w:rsidR="009E0650"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Tools and Resources</w:t>
      </w:r>
    </w:p>
    <w:p w:rsidR="00ED76EB" w:rsidRDefault="00ED76EB" w:rsidP="009E0650">
      <w:pPr>
        <w:pStyle w:val="Default"/>
        <w:numPr>
          <w:ilvl w:val="2"/>
          <w:numId w:val="4"/>
        </w:numPr>
        <w:rPr>
          <w:rFonts w:asciiTheme="minorHAnsi" w:hAnsiTheme="minorHAnsi"/>
          <w:sz w:val="22"/>
          <w:szCs w:val="22"/>
        </w:rPr>
      </w:pPr>
      <w:r>
        <w:rPr>
          <w:rFonts w:asciiTheme="minorHAnsi" w:hAnsiTheme="minorHAnsi"/>
          <w:sz w:val="22"/>
          <w:szCs w:val="22"/>
        </w:rPr>
        <w:t>Professional Development</w:t>
      </w:r>
    </w:p>
    <w:p w:rsidR="00ED76EB" w:rsidRPr="00745E65" w:rsidRDefault="00ED76EB" w:rsidP="009E0650">
      <w:pPr>
        <w:pStyle w:val="Default"/>
        <w:numPr>
          <w:ilvl w:val="2"/>
          <w:numId w:val="4"/>
        </w:numPr>
        <w:rPr>
          <w:rFonts w:asciiTheme="minorHAnsi" w:hAnsiTheme="minorHAnsi"/>
          <w:sz w:val="22"/>
          <w:szCs w:val="22"/>
        </w:rPr>
      </w:pPr>
      <w:r>
        <w:rPr>
          <w:rFonts w:asciiTheme="minorHAnsi" w:hAnsiTheme="minorHAnsi"/>
          <w:sz w:val="22"/>
          <w:szCs w:val="22"/>
        </w:rPr>
        <w:t>Local Chapter support</w:t>
      </w:r>
    </w:p>
    <w:p w:rsidR="009E0650" w:rsidRPr="007E59C1" w:rsidRDefault="009E0650" w:rsidP="009E0650">
      <w:pPr>
        <w:pStyle w:val="Default"/>
        <w:numPr>
          <w:ilvl w:val="1"/>
          <w:numId w:val="4"/>
        </w:numPr>
        <w:rPr>
          <w:sz w:val="22"/>
          <w:szCs w:val="22"/>
        </w:rPr>
      </w:pPr>
      <w:r>
        <w:rPr>
          <w:sz w:val="22"/>
          <w:szCs w:val="22"/>
        </w:rPr>
        <w:t>Call to action for members</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Operation Shout</w:t>
      </w:r>
    </w:p>
    <w:p w:rsidR="007E59C1"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HUPAC</w:t>
      </w:r>
    </w:p>
    <w:p w:rsidR="00001676" w:rsidRPr="00001676" w:rsidRDefault="00001676" w:rsidP="00001676">
      <w:pPr>
        <w:pStyle w:val="Default"/>
        <w:numPr>
          <w:ilvl w:val="0"/>
          <w:numId w:val="4"/>
        </w:numPr>
        <w:rPr>
          <w:rFonts w:asciiTheme="minorHAnsi" w:hAnsiTheme="minorHAnsi"/>
          <w:b/>
          <w:sz w:val="22"/>
          <w:szCs w:val="22"/>
        </w:rPr>
      </w:pPr>
      <w:r w:rsidRPr="00001676">
        <w:rPr>
          <w:rFonts w:asciiTheme="minorHAnsi" w:hAnsiTheme="minorHAnsi"/>
          <w:b/>
          <w:sz w:val="22"/>
          <w:szCs w:val="22"/>
        </w:rPr>
        <w:t>Q&amp;A</w:t>
      </w:r>
      <w:r>
        <w:rPr>
          <w:rFonts w:asciiTheme="minorHAnsi" w:hAnsiTheme="minorHAnsi"/>
          <w:b/>
          <w:sz w:val="22"/>
          <w:szCs w:val="22"/>
        </w:rPr>
        <w:t xml:space="preserve"> </w:t>
      </w:r>
      <w:r>
        <w:rPr>
          <w:rFonts w:asciiTheme="minorHAnsi" w:hAnsiTheme="minorHAnsi"/>
          <w:sz w:val="22"/>
          <w:szCs w:val="22"/>
        </w:rPr>
        <w:t>(5 minutes)</w:t>
      </w:r>
    </w:p>
    <w:sectPr w:rsidR="00001676" w:rsidRPr="00001676"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024258D1"/>
    <w:multiLevelType w:val="hybridMultilevel"/>
    <w:tmpl w:val="24DA4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60F55F3"/>
    <w:multiLevelType w:val="hybridMultilevel"/>
    <w:tmpl w:val="3676A7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CB25916"/>
    <w:multiLevelType w:val="hybridMultilevel"/>
    <w:tmpl w:val="DD90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C40BC"/>
    <w:multiLevelType w:val="hybridMultilevel"/>
    <w:tmpl w:val="70EA4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C4728F2"/>
    <w:multiLevelType w:val="hybridMultilevel"/>
    <w:tmpl w:val="F8B4D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3"/>
  </w:num>
  <w:num w:numId="5">
    <w:abstractNumId w:val="7"/>
  </w:num>
  <w:num w:numId="6">
    <w:abstractNumId w:val="2"/>
  </w:num>
  <w:num w:numId="7">
    <w:abstractNumId w:val="5"/>
  </w:num>
  <w:num w:numId="8">
    <w:abstractNumId w:val="1"/>
  </w:num>
  <w:num w:numId="9">
    <w:abstractNumId w:val="8"/>
  </w:num>
  <w:num w:numId="10">
    <w:abstractNumId w:val="9"/>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BD0FFC"/>
    <w:rsid w:val="0000022F"/>
    <w:rsid w:val="000002CC"/>
    <w:rsid w:val="0000032C"/>
    <w:rsid w:val="000008F8"/>
    <w:rsid w:val="00001676"/>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52C"/>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23D"/>
    <w:rsid w:val="00052863"/>
    <w:rsid w:val="0005308A"/>
    <w:rsid w:val="000531E4"/>
    <w:rsid w:val="00053F6C"/>
    <w:rsid w:val="000544DC"/>
    <w:rsid w:val="000551BB"/>
    <w:rsid w:val="000557B9"/>
    <w:rsid w:val="0006108D"/>
    <w:rsid w:val="00061862"/>
    <w:rsid w:val="000620FF"/>
    <w:rsid w:val="00062260"/>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9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5C8B"/>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819"/>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4D2"/>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6D7"/>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62D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35FB"/>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77AFD"/>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4B4"/>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59C1"/>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8C8"/>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650"/>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073"/>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2BB2"/>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0FAA"/>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47E"/>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27BB3"/>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6A89"/>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860C2"/>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32D"/>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6EB"/>
    <w:rsid w:val="00ED7F5E"/>
    <w:rsid w:val="00EE17F4"/>
    <w:rsid w:val="00EE1CE9"/>
    <w:rsid w:val="00EE2A46"/>
    <w:rsid w:val="00EE36B7"/>
    <w:rsid w:val="00EE4953"/>
    <w:rsid w:val="00EE4DD4"/>
    <w:rsid w:val="00EE55D8"/>
    <w:rsid w:val="00EE6179"/>
    <w:rsid w:val="00EE6FF8"/>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66B"/>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2963"/>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webSettings.xml><?xml version="1.0" encoding="utf-8"?>
<w:webSettings xmlns:r="http://schemas.openxmlformats.org/officeDocument/2006/relationships" xmlns:w="http://schemas.openxmlformats.org/wordprocessingml/2006/main">
  <w:divs>
    <w:div w:id="54084552">
      <w:bodyDiv w:val="1"/>
      <w:marLeft w:val="0"/>
      <w:marRight w:val="0"/>
      <w:marTop w:val="0"/>
      <w:marBottom w:val="0"/>
      <w:divBdr>
        <w:top w:val="none" w:sz="0" w:space="0" w:color="auto"/>
        <w:left w:val="none" w:sz="0" w:space="0" w:color="auto"/>
        <w:bottom w:val="none" w:sz="0" w:space="0" w:color="auto"/>
        <w:right w:val="none" w:sz="0" w:space="0" w:color="auto"/>
      </w:divBdr>
    </w:div>
    <w:div w:id="888150701">
      <w:bodyDiv w:val="1"/>
      <w:marLeft w:val="0"/>
      <w:marRight w:val="0"/>
      <w:marTop w:val="0"/>
      <w:marBottom w:val="0"/>
      <w:divBdr>
        <w:top w:val="none" w:sz="0" w:space="0" w:color="auto"/>
        <w:left w:val="none" w:sz="0" w:space="0" w:color="auto"/>
        <w:bottom w:val="none" w:sz="0" w:space="0" w:color="auto"/>
        <w:right w:val="none" w:sz="0" w:space="0" w:color="auto"/>
      </w:divBdr>
    </w:div>
    <w:div w:id="1323922918">
      <w:bodyDiv w:val="1"/>
      <w:marLeft w:val="0"/>
      <w:marRight w:val="0"/>
      <w:marTop w:val="0"/>
      <w:marBottom w:val="0"/>
      <w:divBdr>
        <w:top w:val="none" w:sz="0" w:space="0" w:color="auto"/>
        <w:left w:val="none" w:sz="0" w:space="0" w:color="auto"/>
        <w:bottom w:val="none" w:sz="0" w:space="0" w:color="auto"/>
        <w:right w:val="none" w:sz="0" w:space="0" w:color="auto"/>
      </w:divBdr>
    </w:div>
    <w:div w:id="1558514090">
      <w:bodyDiv w:val="1"/>
      <w:marLeft w:val="0"/>
      <w:marRight w:val="0"/>
      <w:marTop w:val="0"/>
      <w:marBottom w:val="0"/>
      <w:divBdr>
        <w:top w:val="none" w:sz="0" w:space="0" w:color="auto"/>
        <w:left w:val="none" w:sz="0" w:space="0" w:color="auto"/>
        <w:bottom w:val="none" w:sz="0" w:space="0" w:color="auto"/>
        <w:right w:val="none" w:sz="0" w:space="0" w:color="auto"/>
      </w:divBdr>
    </w:div>
    <w:div w:id="1803384614">
      <w:bodyDiv w:val="1"/>
      <w:marLeft w:val="0"/>
      <w:marRight w:val="0"/>
      <w:marTop w:val="0"/>
      <w:marBottom w:val="0"/>
      <w:divBdr>
        <w:top w:val="none" w:sz="0" w:space="0" w:color="auto"/>
        <w:left w:val="none" w:sz="0" w:space="0" w:color="auto"/>
        <w:bottom w:val="none" w:sz="0" w:space="0" w:color="auto"/>
        <w:right w:val="none" w:sz="0" w:space="0" w:color="auto"/>
      </w:divBdr>
    </w:div>
    <w:div w:id="19146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602</Words>
  <Characters>3435</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2</cp:revision>
  <dcterms:created xsi:type="dcterms:W3CDTF">2018-01-02T15:32:00Z</dcterms:created>
  <dcterms:modified xsi:type="dcterms:W3CDTF">2018-01-02T15:32:00Z</dcterms:modified>
</cp:coreProperties>
</file>