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1C" w:rsidRPr="0085785F" w:rsidRDefault="00D9071C" w:rsidP="0085785F">
      <w:pPr>
        <w:pStyle w:val="Pa5"/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5785F">
        <w:rPr>
          <w:rFonts w:asciiTheme="minorHAnsi" w:hAnsiTheme="minorHAnsi" w:cstheme="minorHAnsi"/>
          <w:color w:val="000000"/>
          <w:sz w:val="28"/>
          <w:szCs w:val="28"/>
        </w:rPr>
        <w:t>Medigap</w:t>
      </w:r>
      <w:proofErr w:type="spellEnd"/>
      <w:r w:rsidRPr="0085785F">
        <w:rPr>
          <w:rFonts w:asciiTheme="minorHAnsi" w:hAnsiTheme="minorHAnsi" w:cstheme="minorHAnsi"/>
          <w:color w:val="000000"/>
          <w:sz w:val="28"/>
          <w:szCs w:val="28"/>
        </w:rPr>
        <w:t xml:space="preserve"> Pricing </w:t>
      </w:r>
    </w:p>
    <w:p w:rsidR="0085785F" w:rsidRDefault="00D9071C" w:rsidP="0085785F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5785F">
        <w:rPr>
          <w:rFonts w:asciiTheme="minorHAnsi" w:hAnsiTheme="minorHAnsi" w:cstheme="minorHAnsi"/>
          <w:color w:val="000000"/>
          <w:sz w:val="22"/>
          <w:szCs w:val="22"/>
        </w:rPr>
        <w:t xml:space="preserve">The primary factor an insurance company uses when deciding their </w:t>
      </w:r>
      <w:proofErr w:type="spellStart"/>
      <w:r w:rsidRPr="0085785F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85785F">
        <w:rPr>
          <w:rFonts w:asciiTheme="minorHAnsi" w:hAnsiTheme="minorHAnsi" w:cstheme="minorHAnsi"/>
          <w:color w:val="000000"/>
          <w:sz w:val="22"/>
          <w:szCs w:val="22"/>
        </w:rPr>
        <w:t xml:space="preserve"> premiums is how a state rates. These ratings are not determined by the insurance carrier. </w:t>
      </w:r>
    </w:p>
    <w:p w:rsidR="0085785F" w:rsidRDefault="0085785F" w:rsidP="0085785F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85785F" w:rsidRPr="0085785F" w:rsidRDefault="00D9071C" w:rsidP="0085785F">
      <w:pPr>
        <w:pStyle w:val="Pa2"/>
        <w:spacing w:line="240" w:lineRule="auto"/>
      </w:pPr>
      <w:r w:rsidRPr="0085785F">
        <w:rPr>
          <w:rFonts w:asciiTheme="minorHAnsi" w:hAnsiTheme="minorHAnsi" w:cstheme="minorHAnsi"/>
          <w:color w:val="000000"/>
          <w:sz w:val="22"/>
          <w:szCs w:val="22"/>
        </w:rPr>
        <w:t xml:space="preserve">The three types of rating are: </w:t>
      </w:r>
    </w:p>
    <w:p w:rsidR="00D9071C" w:rsidRDefault="00D9071C" w:rsidP="0085785F">
      <w:pPr>
        <w:pStyle w:val="Default"/>
        <w:numPr>
          <w:ilvl w:val="0"/>
          <w:numId w:val="3"/>
        </w:numPr>
        <w:rPr>
          <w:rStyle w:val="A5"/>
          <w:rFonts w:asciiTheme="minorHAnsi" w:hAnsiTheme="minorHAnsi" w:cstheme="minorHAnsi"/>
          <w:sz w:val="22"/>
          <w:szCs w:val="22"/>
        </w:rPr>
      </w:pPr>
      <w:r w:rsidRPr="0085785F">
        <w:rPr>
          <w:rStyle w:val="A5"/>
          <w:rFonts w:asciiTheme="minorHAnsi" w:hAnsiTheme="minorHAnsi" w:cstheme="minorHAnsi"/>
          <w:sz w:val="22"/>
          <w:szCs w:val="22"/>
        </w:rPr>
        <w:t xml:space="preserve">Community Rate — </w:t>
      </w:r>
      <w:proofErr w:type="gramStart"/>
      <w:r w:rsidRPr="0085785F">
        <w:rPr>
          <w:rStyle w:val="A5"/>
          <w:rFonts w:asciiTheme="minorHAnsi" w:hAnsiTheme="minorHAnsi" w:cstheme="minorHAnsi"/>
          <w:sz w:val="22"/>
          <w:szCs w:val="22"/>
        </w:rPr>
        <w:t>Everyone</w:t>
      </w:r>
      <w:proofErr w:type="gramEnd"/>
      <w:r w:rsidRPr="0085785F">
        <w:rPr>
          <w:rStyle w:val="A5"/>
          <w:rFonts w:asciiTheme="minorHAnsi" w:hAnsiTheme="minorHAnsi" w:cstheme="minorHAnsi"/>
          <w:sz w:val="22"/>
          <w:szCs w:val="22"/>
        </w:rPr>
        <w:t xml:space="preserve"> in the plan receives the same premiums regardless of age. Rate increases occur due to factors such as claims experience for the carrier and inflation. </w:t>
      </w:r>
    </w:p>
    <w:p w:rsidR="0085785F" w:rsidRPr="0085785F" w:rsidRDefault="0085785F" w:rsidP="0085785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9071C" w:rsidRDefault="00D9071C" w:rsidP="0085785F">
      <w:pPr>
        <w:pStyle w:val="Default"/>
        <w:numPr>
          <w:ilvl w:val="0"/>
          <w:numId w:val="3"/>
        </w:numPr>
        <w:rPr>
          <w:rStyle w:val="A5"/>
          <w:rFonts w:asciiTheme="minorHAnsi" w:hAnsiTheme="minorHAnsi" w:cstheme="minorHAnsi"/>
          <w:sz w:val="22"/>
          <w:szCs w:val="22"/>
        </w:rPr>
      </w:pPr>
      <w:r w:rsidRPr="0085785F">
        <w:rPr>
          <w:rStyle w:val="A5"/>
          <w:rFonts w:asciiTheme="minorHAnsi" w:hAnsiTheme="minorHAnsi" w:cstheme="minorHAnsi"/>
          <w:sz w:val="22"/>
          <w:szCs w:val="22"/>
        </w:rPr>
        <w:t xml:space="preserve">Issue-Age Rated — </w:t>
      </w:r>
      <w:proofErr w:type="gramStart"/>
      <w:r w:rsidRPr="0085785F">
        <w:rPr>
          <w:rStyle w:val="A5"/>
          <w:rFonts w:asciiTheme="minorHAnsi" w:hAnsiTheme="minorHAnsi" w:cstheme="minorHAnsi"/>
          <w:sz w:val="22"/>
          <w:szCs w:val="22"/>
        </w:rPr>
        <w:t>The</w:t>
      </w:r>
      <w:proofErr w:type="gramEnd"/>
      <w:r w:rsidRPr="0085785F">
        <w:rPr>
          <w:rStyle w:val="A5"/>
          <w:rFonts w:asciiTheme="minorHAnsi" w:hAnsiTheme="minorHAnsi" w:cstheme="minorHAnsi"/>
          <w:sz w:val="22"/>
          <w:szCs w:val="22"/>
        </w:rPr>
        <w:t xml:space="preserve"> premium is based on the age the policyholder is when they enter the plan. This means that someone who enrolls at age 65</w:t>
      </w:r>
      <w:r w:rsidR="00EC6A08">
        <w:rPr>
          <w:rStyle w:val="A5"/>
          <w:rFonts w:asciiTheme="minorHAnsi" w:hAnsiTheme="minorHAnsi" w:cstheme="minorHAnsi"/>
          <w:sz w:val="22"/>
          <w:szCs w:val="22"/>
        </w:rPr>
        <w:t>,</w:t>
      </w:r>
      <w:r w:rsidRPr="0085785F">
        <w:rPr>
          <w:rStyle w:val="A5"/>
          <w:rFonts w:asciiTheme="minorHAnsi" w:hAnsiTheme="minorHAnsi" w:cstheme="minorHAnsi"/>
          <w:sz w:val="22"/>
          <w:szCs w:val="22"/>
        </w:rPr>
        <w:t xml:space="preserve"> is going to have a lower premium than someone who enrolls at age 70</w:t>
      </w:r>
      <w:r w:rsidR="00EC6A08">
        <w:rPr>
          <w:rStyle w:val="A5"/>
          <w:rFonts w:asciiTheme="minorHAnsi" w:hAnsiTheme="minorHAnsi" w:cstheme="minorHAnsi"/>
          <w:sz w:val="22"/>
          <w:szCs w:val="22"/>
        </w:rPr>
        <w:t>,</w:t>
      </w:r>
      <w:r w:rsidRPr="0085785F">
        <w:rPr>
          <w:rStyle w:val="A5"/>
          <w:rFonts w:asciiTheme="minorHAnsi" w:hAnsiTheme="minorHAnsi" w:cstheme="minorHAnsi"/>
          <w:sz w:val="22"/>
          <w:szCs w:val="22"/>
        </w:rPr>
        <w:t xml:space="preserve"> regardless of how long they have the policy. Increases are based on factors such as claims experience for the carrier and inflation. </w:t>
      </w:r>
    </w:p>
    <w:p w:rsidR="0085785F" w:rsidRDefault="0085785F" w:rsidP="0085785F">
      <w:pPr>
        <w:pStyle w:val="Default"/>
        <w:rPr>
          <w:rStyle w:val="A5"/>
          <w:rFonts w:asciiTheme="minorHAnsi" w:hAnsiTheme="minorHAnsi" w:cstheme="minorHAnsi"/>
          <w:sz w:val="22"/>
          <w:szCs w:val="22"/>
        </w:rPr>
      </w:pPr>
    </w:p>
    <w:p w:rsidR="00D9071C" w:rsidRPr="0085785F" w:rsidRDefault="00D9071C" w:rsidP="0085785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5785F">
        <w:rPr>
          <w:rStyle w:val="A5"/>
          <w:rFonts w:asciiTheme="minorHAnsi" w:hAnsiTheme="minorHAnsi" w:cstheme="minorHAnsi"/>
          <w:sz w:val="22"/>
          <w:szCs w:val="22"/>
        </w:rPr>
        <w:t xml:space="preserve">Attained-Age Rated — </w:t>
      </w:r>
      <w:proofErr w:type="gramStart"/>
      <w:r w:rsidRPr="0085785F">
        <w:rPr>
          <w:rStyle w:val="A5"/>
          <w:rFonts w:asciiTheme="minorHAnsi" w:hAnsiTheme="minorHAnsi" w:cstheme="minorHAnsi"/>
          <w:sz w:val="22"/>
          <w:szCs w:val="22"/>
        </w:rPr>
        <w:t>The</w:t>
      </w:r>
      <w:proofErr w:type="gramEnd"/>
      <w:r w:rsidRPr="0085785F">
        <w:rPr>
          <w:rStyle w:val="A5"/>
          <w:rFonts w:asciiTheme="minorHAnsi" w:hAnsiTheme="minorHAnsi" w:cstheme="minorHAnsi"/>
          <w:sz w:val="22"/>
          <w:szCs w:val="22"/>
        </w:rPr>
        <w:t xml:space="preserve"> premiums are based on age</w:t>
      </w:r>
      <w:r w:rsidR="00EC6A08">
        <w:rPr>
          <w:rStyle w:val="A5"/>
          <w:rFonts w:asciiTheme="minorHAnsi" w:hAnsiTheme="minorHAnsi" w:cstheme="minorHAnsi"/>
          <w:sz w:val="22"/>
          <w:szCs w:val="22"/>
        </w:rPr>
        <w:t>,</w:t>
      </w:r>
      <w:r w:rsidRPr="0085785F">
        <w:rPr>
          <w:rStyle w:val="A5"/>
          <w:rFonts w:asciiTheme="minorHAnsi" w:hAnsiTheme="minorHAnsi" w:cstheme="minorHAnsi"/>
          <w:sz w:val="22"/>
          <w:szCs w:val="22"/>
        </w:rPr>
        <w:t xml:space="preserve"> and continue to go up as the policyholder gets older. Premiums go up based on factors such as carrier claims</w:t>
      </w:r>
      <w:r w:rsidR="00EC6A08">
        <w:rPr>
          <w:rStyle w:val="A5"/>
          <w:rFonts w:asciiTheme="minorHAnsi" w:hAnsiTheme="minorHAnsi" w:cstheme="minorHAnsi"/>
          <w:sz w:val="22"/>
          <w:szCs w:val="22"/>
        </w:rPr>
        <w:t>,</w:t>
      </w:r>
      <w:r w:rsidRPr="0085785F">
        <w:rPr>
          <w:rStyle w:val="A5"/>
          <w:rFonts w:asciiTheme="minorHAnsi" w:hAnsiTheme="minorHAnsi" w:cstheme="minorHAnsi"/>
          <w:sz w:val="22"/>
          <w:szCs w:val="22"/>
        </w:rPr>
        <w:t xml:space="preserve"> experience and inflation. These plans can be the most expensive over the life of the policy. People often move these plans every few years</w:t>
      </w:r>
      <w:r w:rsidR="00EC6A08">
        <w:rPr>
          <w:rStyle w:val="A5"/>
          <w:rFonts w:asciiTheme="minorHAnsi" w:hAnsiTheme="minorHAnsi" w:cstheme="minorHAnsi"/>
          <w:sz w:val="22"/>
          <w:szCs w:val="22"/>
        </w:rPr>
        <w:t>,</w:t>
      </w:r>
      <w:r w:rsidRPr="0085785F">
        <w:rPr>
          <w:rStyle w:val="A5"/>
          <w:rFonts w:asciiTheme="minorHAnsi" w:hAnsiTheme="minorHAnsi" w:cstheme="minorHAnsi"/>
          <w:sz w:val="22"/>
          <w:szCs w:val="22"/>
        </w:rPr>
        <w:t xml:space="preserve"> as long as they can pass underwriting</w:t>
      </w:r>
      <w:r w:rsidR="00EC6A08">
        <w:rPr>
          <w:rStyle w:val="A5"/>
          <w:rFonts w:asciiTheme="minorHAnsi" w:hAnsiTheme="minorHAnsi" w:cstheme="minorHAnsi"/>
          <w:sz w:val="22"/>
          <w:szCs w:val="22"/>
        </w:rPr>
        <w:t>,</w:t>
      </w:r>
      <w:bookmarkStart w:id="0" w:name="_GoBack"/>
      <w:bookmarkEnd w:id="0"/>
      <w:r w:rsidRPr="0085785F">
        <w:rPr>
          <w:rStyle w:val="A5"/>
          <w:rFonts w:asciiTheme="minorHAnsi" w:hAnsiTheme="minorHAnsi" w:cstheme="minorHAnsi"/>
          <w:sz w:val="22"/>
          <w:szCs w:val="22"/>
        </w:rPr>
        <w:t xml:space="preserve"> or they have other options to move their plans based on state regulations. </w:t>
      </w:r>
    </w:p>
    <w:p w:rsidR="00C82F76" w:rsidRDefault="00C82F76"/>
    <w:sectPr w:rsidR="00C82F76" w:rsidSect="0085785F">
      <w:pgSz w:w="12240" w:h="16340"/>
      <w:pgMar w:top="1471" w:right="721" w:bottom="457" w:left="82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0645D"/>
    <w:multiLevelType w:val="hybridMultilevel"/>
    <w:tmpl w:val="0498A47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C745BA"/>
    <w:multiLevelType w:val="hybridMultilevel"/>
    <w:tmpl w:val="87D4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7FC8"/>
    <w:multiLevelType w:val="hybridMultilevel"/>
    <w:tmpl w:val="87C2CC1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1C"/>
    <w:rsid w:val="0085785F"/>
    <w:rsid w:val="00C82F76"/>
    <w:rsid w:val="00D9071C"/>
    <w:rsid w:val="00E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2AB02-D8A1-4FCA-9386-BD42EC3A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071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D9071C"/>
    <w:pPr>
      <w:spacing w:line="281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D9071C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D9071C"/>
    <w:rPr>
      <w:rFonts w:ascii="Garamond" w:hAnsi="Garamond" w:cs="Garamond"/>
      <w:color w:val="000000"/>
    </w:rPr>
  </w:style>
  <w:style w:type="paragraph" w:styleId="ListParagraph">
    <w:name w:val="List Paragraph"/>
    <w:basedOn w:val="Normal"/>
    <w:uiPriority w:val="34"/>
    <w:qFormat/>
    <w:rsid w:val="0085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ADCCFFBB</Template>
  <TotalTime>29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2019-03-27T19:17:00Z</dcterms:created>
  <dcterms:modified xsi:type="dcterms:W3CDTF">2019-04-03T16:40:00Z</dcterms:modified>
</cp:coreProperties>
</file>