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FB8" w:rsidRPr="00476E27" w:rsidRDefault="00476E27" w:rsidP="00476E27">
      <w:pPr>
        <w:pStyle w:val="Pa2"/>
        <w:spacing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All-Inclusive Care for the Elderly (</w:t>
      </w:r>
      <w:r w:rsidR="00473FB8" w:rsidRPr="00476E27">
        <w:rPr>
          <w:rFonts w:asciiTheme="minorHAnsi" w:hAnsiTheme="minorHAnsi" w:cstheme="minorHAnsi"/>
          <w:sz w:val="28"/>
          <w:szCs w:val="28"/>
        </w:rPr>
        <w:t>PACE</w:t>
      </w:r>
      <w:r>
        <w:rPr>
          <w:rFonts w:asciiTheme="minorHAnsi" w:hAnsiTheme="minorHAnsi" w:cstheme="minorHAnsi"/>
          <w:sz w:val="28"/>
          <w:szCs w:val="28"/>
        </w:rPr>
        <w:t>)</w:t>
      </w:r>
    </w:p>
    <w:p w:rsidR="00476E27" w:rsidRDefault="00476E27" w:rsidP="00476E27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PACE </w:t>
      </w:r>
      <w:r w:rsidR="00473FB8" w:rsidRPr="00476E27">
        <w:rPr>
          <w:rFonts w:asciiTheme="minorHAnsi" w:hAnsiTheme="minorHAnsi" w:cstheme="minorHAnsi"/>
          <w:color w:val="000000"/>
          <w:sz w:val="22"/>
          <w:szCs w:val="22"/>
        </w:rPr>
        <w:t xml:space="preserve">is </w:t>
      </w:r>
      <w:bookmarkStart w:id="0" w:name="_GoBack"/>
      <w:bookmarkEnd w:id="0"/>
      <w:r w:rsidR="00473FB8" w:rsidRPr="00476E27">
        <w:rPr>
          <w:rFonts w:asciiTheme="minorHAnsi" w:hAnsiTheme="minorHAnsi" w:cstheme="minorHAnsi"/>
          <w:color w:val="000000"/>
          <w:sz w:val="22"/>
          <w:szCs w:val="22"/>
        </w:rPr>
        <w:t>a plan designed to keep the elderly out of nursing homes while still providing the same standard of care within their communities, often in a home health care environment. However, availability fo</w:t>
      </w:r>
      <w:r>
        <w:rPr>
          <w:rFonts w:asciiTheme="minorHAnsi" w:hAnsiTheme="minorHAnsi" w:cstheme="minorHAnsi"/>
          <w:color w:val="000000"/>
          <w:sz w:val="22"/>
          <w:szCs w:val="22"/>
        </w:rPr>
        <w:t>r these plans are</w:t>
      </w:r>
      <w:r w:rsidR="00473FB8" w:rsidRPr="00476E27">
        <w:rPr>
          <w:rFonts w:asciiTheme="minorHAnsi" w:hAnsiTheme="minorHAnsi" w:cstheme="minorHAnsi"/>
          <w:color w:val="000000"/>
          <w:sz w:val="22"/>
          <w:szCs w:val="22"/>
        </w:rPr>
        <w:t xml:space="preserve"> very limited. PACE plans cover many services not covered by Original Medicare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473FB8" w:rsidRPr="00476E27">
        <w:rPr>
          <w:rFonts w:asciiTheme="minorHAnsi" w:hAnsiTheme="minorHAnsi" w:cstheme="minorHAnsi"/>
          <w:color w:val="000000"/>
          <w:sz w:val="22"/>
          <w:szCs w:val="22"/>
        </w:rPr>
        <w:t xml:space="preserve">other MA plans. </w:t>
      </w:r>
      <w:r>
        <w:rPr>
          <w:rFonts w:asciiTheme="minorHAnsi" w:hAnsiTheme="minorHAnsi" w:cstheme="minorHAnsi"/>
          <w:color w:val="000000"/>
          <w:sz w:val="22"/>
          <w:szCs w:val="22"/>
        </w:rPr>
        <w:t>In addition, t</w:t>
      </w:r>
      <w:r w:rsidR="00473FB8" w:rsidRPr="00476E27">
        <w:rPr>
          <w:rFonts w:asciiTheme="minorHAnsi" w:hAnsiTheme="minorHAnsi" w:cstheme="minorHAnsi"/>
          <w:color w:val="000000"/>
          <w:sz w:val="22"/>
          <w:szCs w:val="22"/>
        </w:rPr>
        <w:t xml:space="preserve">hese plans always include prescription drug coverage. </w:t>
      </w:r>
    </w:p>
    <w:p w:rsidR="00476E27" w:rsidRDefault="00476E27" w:rsidP="00476E27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473FB8" w:rsidRPr="00476E27" w:rsidRDefault="00476E27" w:rsidP="00476E27">
      <w:pPr>
        <w:pStyle w:val="Pa2"/>
        <w:spacing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Some Services Covered U</w:t>
      </w:r>
      <w:r w:rsidR="00473FB8" w:rsidRPr="00476E27">
        <w:rPr>
          <w:rFonts w:asciiTheme="minorHAnsi" w:hAnsiTheme="minorHAnsi" w:cstheme="minorHAnsi"/>
          <w:color w:val="000000"/>
          <w:sz w:val="28"/>
          <w:szCs w:val="28"/>
        </w:rPr>
        <w:t xml:space="preserve">nder PACE </w:t>
      </w:r>
      <w:r>
        <w:rPr>
          <w:rFonts w:asciiTheme="minorHAnsi" w:hAnsiTheme="minorHAnsi" w:cstheme="minorHAnsi"/>
          <w:color w:val="000000"/>
          <w:sz w:val="28"/>
          <w:szCs w:val="28"/>
        </w:rPr>
        <w:t>Plans</w:t>
      </w:r>
      <w:r w:rsidR="00473FB8" w:rsidRPr="00476E27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</w:p>
    <w:p w:rsidR="00473FB8" w:rsidRPr="00476E27" w:rsidRDefault="00473FB8" w:rsidP="00476E27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76E27">
        <w:rPr>
          <w:rStyle w:val="A5"/>
          <w:rFonts w:asciiTheme="minorHAnsi" w:hAnsiTheme="minorHAnsi" w:cstheme="minorHAnsi"/>
          <w:sz w:val="22"/>
          <w:szCs w:val="22"/>
        </w:rPr>
        <w:t xml:space="preserve">Dentistry </w:t>
      </w:r>
    </w:p>
    <w:p w:rsidR="00473FB8" w:rsidRPr="00476E27" w:rsidRDefault="00473FB8" w:rsidP="00476E27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76E27">
        <w:rPr>
          <w:rStyle w:val="A5"/>
          <w:rFonts w:asciiTheme="minorHAnsi" w:hAnsiTheme="minorHAnsi" w:cstheme="minorHAnsi"/>
          <w:sz w:val="22"/>
          <w:szCs w:val="22"/>
        </w:rPr>
        <w:t xml:space="preserve">Part A and Part B covered services </w:t>
      </w:r>
    </w:p>
    <w:p w:rsidR="00473FB8" w:rsidRPr="00476E27" w:rsidRDefault="00473FB8" w:rsidP="00476E27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76E27">
        <w:rPr>
          <w:rStyle w:val="A5"/>
          <w:rFonts w:asciiTheme="minorHAnsi" w:hAnsiTheme="minorHAnsi" w:cstheme="minorHAnsi"/>
          <w:sz w:val="22"/>
          <w:szCs w:val="22"/>
        </w:rPr>
        <w:t xml:space="preserve">Prescription drugs </w:t>
      </w:r>
    </w:p>
    <w:p w:rsidR="00473FB8" w:rsidRPr="00476E27" w:rsidRDefault="00473FB8" w:rsidP="00476E27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76E27">
        <w:rPr>
          <w:rStyle w:val="A5"/>
          <w:rFonts w:asciiTheme="minorHAnsi" w:hAnsiTheme="minorHAnsi" w:cstheme="minorHAnsi"/>
          <w:sz w:val="22"/>
          <w:szCs w:val="22"/>
        </w:rPr>
        <w:t xml:space="preserve">Caregiver training </w:t>
      </w:r>
    </w:p>
    <w:p w:rsidR="00473FB8" w:rsidRPr="00476E27" w:rsidRDefault="00473FB8" w:rsidP="00476E27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76E27">
        <w:rPr>
          <w:rStyle w:val="A5"/>
          <w:rFonts w:asciiTheme="minorHAnsi" w:hAnsiTheme="minorHAnsi" w:cstheme="minorHAnsi"/>
          <w:sz w:val="22"/>
          <w:szCs w:val="22"/>
        </w:rPr>
        <w:t xml:space="preserve">Medically necessary transport </w:t>
      </w:r>
    </w:p>
    <w:p w:rsidR="00473FB8" w:rsidRPr="00476E27" w:rsidRDefault="00473FB8" w:rsidP="00476E27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76E27">
        <w:rPr>
          <w:rStyle w:val="A5"/>
          <w:rFonts w:asciiTheme="minorHAnsi" w:hAnsiTheme="minorHAnsi" w:cstheme="minorHAnsi"/>
          <w:sz w:val="22"/>
          <w:szCs w:val="22"/>
        </w:rPr>
        <w:t xml:space="preserve">Emergency care </w:t>
      </w:r>
    </w:p>
    <w:p w:rsidR="00473FB8" w:rsidRPr="00476E27" w:rsidRDefault="00473FB8" w:rsidP="00476E27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76E27">
        <w:rPr>
          <w:rStyle w:val="A5"/>
          <w:rFonts w:asciiTheme="minorHAnsi" w:hAnsiTheme="minorHAnsi" w:cstheme="minorHAnsi"/>
          <w:sz w:val="22"/>
          <w:szCs w:val="22"/>
        </w:rPr>
        <w:t xml:space="preserve">Nutritional counseling </w:t>
      </w:r>
    </w:p>
    <w:p w:rsidR="00473FB8" w:rsidRPr="00476E27" w:rsidRDefault="00473FB8" w:rsidP="00476E27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76E27">
        <w:rPr>
          <w:rStyle w:val="A5"/>
          <w:rFonts w:asciiTheme="minorHAnsi" w:hAnsiTheme="minorHAnsi" w:cstheme="minorHAnsi"/>
          <w:sz w:val="22"/>
          <w:szCs w:val="22"/>
        </w:rPr>
        <w:t xml:space="preserve">Social services </w:t>
      </w:r>
    </w:p>
    <w:p w:rsidR="00473FB8" w:rsidRPr="00476E27" w:rsidRDefault="00473FB8" w:rsidP="00476E27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76E27">
        <w:rPr>
          <w:rStyle w:val="A5"/>
          <w:rFonts w:asciiTheme="minorHAnsi" w:hAnsiTheme="minorHAnsi" w:cstheme="minorHAnsi"/>
          <w:sz w:val="22"/>
          <w:szCs w:val="22"/>
        </w:rPr>
        <w:t xml:space="preserve">Support groups </w:t>
      </w:r>
    </w:p>
    <w:p w:rsidR="00E454F9" w:rsidRDefault="00E454F9"/>
    <w:sectPr w:rsidR="00E4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8B5" w:rsidRDefault="007278B5" w:rsidP="00473FB8">
      <w:pPr>
        <w:spacing w:after="0" w:line="240" w:lineRule="auto"/>
      </w:pPr>
      <w:r>
        <w:separator/>
      </w:r>
    </w:p>
  </w:endnote>
  <w:endnote w:type="continuationSeparator" w:id="0">
    <w:p w:rsidR="007278B5" w:rsidRDefault="007278B5" w:rsidP="00473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8B5" w:rsidRDefault="007278B5" w:rsidP="00473FB8">
      <w:pPr>
        <w:spacing w:after="0" w:line="240" w:lineRule="auto"/>
      </w:pPr>
      <w:r>
        <w:separator/>
      </w:r>
    </w:p>
  </w:footnote>
  <w:footnote w:type="continuationSeparator" w:id="0">
    <w:p w:rsidR="007278B5" w:rsidRDefault="007278B5" w:rsidP="00473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E270B"/>
    <w:multiLevelType w:val="hybridMultilevel"/>
    <w:tmpl w:val="22D6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CE019"/>
    <w:multiLevelType w:val="hybridMultilevel"/>
    <w:tmpl w:val="6592E6A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2741FAB"/>
    <w:multiLevelType w:val="hybridMultilevel"/>
    <w:tmpl w:val="1FAEE12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B8"/>
    <w:rsid w:val="00473FB8"/>
    <w:rsid w:val="00476E27"/>
    <w:rsid w:val="007278B5"/>
    <w:rsid w:val="00E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8E1C8-FBD6-4430-994B-FAE97305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3FB8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473FB8"/>
    <w:pPr>
      <w:spacing w:line="241" w:lineRule="atLeast"/>
    </w:pPr>
    <w:rPr>
      <w:rFonts w:cstheme="minorBidi"/>
      <w:color w:val="auto"/>
    </w:rPr>
  </w:style>
  <w:style w:type="character" w:customStyle="1" w:styleId="A5">
    <w:name w:val="A5"/>
    <w:uiPriority w:val="99"/>
    <w:rsid w:val="00473FB8"/>
    <w:rPr>
      <w:rFonts w:cs="Garamond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473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FB8"/>
  </w:style>
  <w:style w:type="paragraph" w:styleId="Footer">
    <w:name w:val="footer"/>
    <w:basedOn w:val="Normal"/>
    <w:link w:val="FooterChar"/>
    <w:uiPriority w:val="99"/>
    <w:unhideWhenUsed/>
    <w:rsid w:val="00473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4878A0C7</Template>
  <TotalTime>13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2</cp:revision>
  <dcterms:created xsi:type="dcterms:W3CDTF">2019-02-15T22:20:00Z</dcterms:created>
  <dcterms:modified xsi:type="dcterms:W3CDTF">2019-03-18T16:32:00Z</dcterms:modified>
</cp:coreProperties>
</file>