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B97E5F" w:rsidRDefault="00FB22BA" w:rsidP="00B97E5F">
      <w:pPr>
        <w:spacing w:after="0"/>
        <w:rPr>
          <w:rFonts w:cstheme="minorHAnsi"/>
          <w:sz w:val="28"/>
          <w:szCs w:val="28"/>
        </w:rPr>
      </w:pPr>
      <w:r w:rsidRPr="00B97E5F">
        <w:rPr>
          <w:rFonts w:cstheme="minorHAnsi"/>
          <w:sz w:val="28"/>
          <w:szCs w:val="28"/>
        </w:rPr>
        <w:t>Catastrophic Coverage</w:t>
      </w:r>
    </w:p>
    <w:p w:rsidR="00FB22BA" w:rsidRPr="00B97E5F" w:rsidRDefault="00FB22BA" w:rsidP="00B97E5F">
      <w:pPr>
        <w:spacing w:after="0"/>
        <w:rPr>
          <w:rFonts w:cstheme="minorHAnsi"/>
        </w:rPr>
      </w:pPr>
      <w:r w:rsidRPr="00B97E5F">
        <w:rPr>
          <w:rFonts w:cstheme="minorHAnsi"/>
        </w:rPr>
        <w:t xml:space="preserve">Once someone has spent $5,100 out-of-pocket in 2019, they are out of the coverage gap. Once they get out of the coverage gap (Medicare prescription drug coverage), they automatically get </w:t>
      </w:r>
      <w:r w:rsidR="00B97E5F">
        <w:rPr>
          <w:rFonts w:cstheme="minorHAnsi"/>
        </w:rPr>
        <w:t xml:space="preserve">what’s referred to as </w:t>
      </w:r>
      <w:r w:rsidRPr="00B97E5F">
        <w:rPr>
          <w:rFonts w:cstheme="minorHAnsi"/>
        </w:rPr>
        <w:t>catastrophic coverage. It assures they</w:t>
      </w:r>
      <w:r w:rsidR="00B97E5F">
        <w:rPr>
          <w:rFonts w:cstheme="minorHAnsi"/>
        </w:rPr>
        <w:t xml:space="preserve"> only pay a small coinsurance amount or c</w:t>
      </w:r>
      <w:bookmarkStart w:id="0" w:name="_GoBack"/>
      <w:bookmarkEnd w:id="0"/>
      <w:r w:rsidRPr="00B97E5F">
        <w:rPr>
          <w:rFonts w:cstheme="minorHAnsi"/>
        </w:rPr>
        <w:t>opayment for covered drugs for the rest of the year.</w:t>
      </w:r>
    </w:p>
    <w:sectPr w:rsidR="00FB22BA" w:rsidRPr="00B9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BA"/>
    <w:rsid w:val="00B97E5F"/>
    <w:rsid w:val="00E454F9"/>
    <w:rsid w:val="00FB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F7D30-9BB1-497E-B34C-E5CED44F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9F32BB35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2019-02-15T22:56:00Z</dcterms:created>
  <dcterms:modified xsi:type="dcterms:W3CDTF">2019-03-19T14:42:00Z</dcterms:modified>
</cp:coreProperties>
</file>