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4B1698" w:rsidRDefault="00254DB6" w:rsidP="00755DFB">
      <w:pPr>
        <w:spacing w:after="0" w:line="240" w:lineRule="auto"/>
        <w:rPr>
          <w:sz w:val="28"/>
          <w:szCs w:val="28"/>
        </w:rPr>
      </w:pPr>
      <w:r w:rsidRPr="004B1698">
        <w:rPr>
          <w:sz w:val="28"/>
          <w:szCs w:val="28"/>
        </w:rPr>
        <w:t>Formulary Exception</w:t>
      </w:r>
    </w:p>
    <w:p w:rsidR="00254DB6" w:rsidRPr="00755DFB" w:rsidRDefault="00254DB6" w:rsidP="00755DFB">
      <w:pPr>
        <w:spacing w:after="0" w:line="240" w:lineRule="auto"/>
      </w:pPr>
      <w:r w:rsidRPr="00755DFB">
        <w:rPr>
          <w:rFonts w:cs="Garamond"/>
          <w:color w:val="000000"/>
        </w:rPr>
        <w:t>When a drug is not c</w:t>
      </w:r>
      <w:bookmarkStart w:id="0" w:name="_GoBack"/>
      <w:bookmarkEnd w:id="0"/>
      <w:r w:rsidRPr="00755DFB">
        <w:rPr>
          <w:rFonts w:cs="Garamond"/>
          <w:color w:val="000000"/>
        </w:rPr>
        <w:t>overed</w:t>
      </w:r>
      <w:r w:rsidR="00755DFB">
        <w:rPr>
          <w:rFonts w:cs="Garamond"/>
          <w:color w:val="000000"/>
        </w:rPr>
        <w:t>,</w:t>
      </w:r>
      <w:r w:rsidRPr="00755DFB">
        <w:rPr>
          <w:rFonts w:cs="Garamond"/>
          <w:color w:val="000000"/>
        </w:rPr>
        <w:t xml:space="preserve"> or is only covered at a higher tier, something called a formulary exception can be requested. This usually occurs when a doctor prescribes a brand that is also available as a generic. The carrier may require step therapy before the exception is granted</w:t>
      </w:r>
      <w:r w:rsidR="00755DFB">
        <w:rPr>
          <w:rFonts w:cs="Garamond"/>
          <w:color w:val="000000"/>
        </w:rPr>
        <w:t>,</w:t>
      </w:r>
      <w:r w:rsidRPr="00755DFB">
        <w:rPr>
          <w:rFonts w:cs="Garamond"/>
          <w:color w:val="000000"/>
        </w:rPr>
        <w:t xml:space="preserve"> if at all.</w:t>
      </w:r>
    </w:p>
    <w:sectPr w:rsidR="00254DB6" w:rsidRPr="0075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B6"/>
    <w:rsid w:val="00254DB6"/>
    <w:rsid w:val="004B1698"/>
    <w:rsid w:val="00755DFB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5E54F-3361-403C-93FB-AA1CFA0A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2019-02-15T22:47:00Z</dcterms:created>
  <dcterms:modified xsi:type="dcterms:W3CDTF">2019-03-18T21:21:00Z</dcterms:modified>
</cp:coreProperties>
</file>